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D13D1" w14:textId="77777777" w:rsidR="00B85ED8" w:rsidRDefault="00B85ED8" w:rsidP="005F54EE">
      <w:pPr>
        <w:tabs>
          <w:tab w:val="left" w:pos="0"/>
          <w:tab w:val="center" w:pos="4446"/>
        </w:tabs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76379BEA" w14:textId="34106986" w:rsidR="00C51743" w:rsidRPr="00E75DEC" w:rsidRDefault="00F85308" w:rsidP="005F54EE">
      <w:pPr>
        <w:tabs>
          <w:tab w:val="left" w:pos="0"/>
          <w:tab w:val="center" w:pos="4446"/>
        </w:tabs>
        <w:rPr>
          <w:rFonts w:asciiTheme="minorHAnsi" w:hAnsiTheme="minorHAnsi" w:cstheme="minorHAnsi"/>
          <w:b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0D7925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</w:p>
    <w:p w14:paraId="032F371F" w14:textId="231D13C9" w:rsidR="001A1AFA" w:rsidRPr="00E75DEC" w:rsidRDefault="001A1AFA" w:rsidP="005F54EE">
      <w:pPr>
        <w:tabs>
          <w:tab w:val="left" w:pos="0"/>
          <w:tab w:val="center" w:pos="4446"/>
        </w:tabs>
        <w:rPr>
          <w:rFonts w:asciiTheme="minorHAnsi" w:hAnsiTheme="minorHAnsi" w:cstheme="minorHAnsi"/>
          <w:b/>
          <w:sz w:val="22"/>
          <w:szCs w:val="22"/>
        </w:rPr>
      </w:pPr>
    </w:p>
    <w:p w14:paraId="6897E6CE" w14:textId="7F124A4D" w:rsidR="001A1AFA" w:rsidRPr="00E75DEC" w:rsidRDefault="009F3F78" w:rsidP="005F54EE">
      <w:pPr>
        <w:tabs>
          <w:tab w:val="left" w:pos="0"/>
          <w:tab w:val="center" w:pos="4446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BB97490" wp14:editId="1027E69E">
                <wp:simplePos x="0" y="0"/>
                <wp:positionH relativeFrom="column">
                  <wp:posOffset>242147</wp:posOffset>
                </wp:positionH>
                <wp:positionV relativeFrom="paragraph">
                  <wp:posOffset>129752</wp:posOffset>
                </wp:positionV>
                <wp:extent cx="5763895" cy="904028"/>
                <wp:effectExtent l="0" t="0" r="825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3895" cy="904028"/>
                          <a:chOff x="0" y="0"/>
                          <a:chExt cx="5763895" cy="904028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4160" y="0"/>
                            <a:ext cx="419735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Picture 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5173" y="149013"/>
                            <a:ext cx="1217295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9653"/>
                            <a:ext cx="83947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5F4CCED9" id="Group 1" o:spid="_x0000_s1026" style="position:absolute;margin-left:19.05pt;margin-top:10.2pt;width:453.85pt;height:71.2pt;z-index:251658241" coordsize="57638,90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53441;width:4197;height:8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">
                  <v:imagedata r:id="rId15" o:title=""/>
                </v:shape>
                <v:shape id="Picture 4" o:spid="_x0000_s1028" type="#_x0000_t75" style="position:absolute;left:24451;top:1490;width:12173;height:7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">
                  <v:imagedata r:id="rId16" o:title=""/>
                </v:shape>
                <v:shape id="Picture 8" o:spid="_x0000_s1029" type="#_x0000_t75" style="position:absolute;top:1896;width:8394;height:6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">
                  <v:imagedata r:id="rId17" o:title=""/>
                </v:shape>
              </v:group>
            </w:pict>
          </mc:Fallback>
        </mc:AlternateContent>
      </w:r>
    </w:p>
    <w:p w14:paraId="5A2CF5AF" w14:textId="6F24B772" w:rsidR="001A1AFA" w:rsidRPr="00E75DEC" w:rsidRDefault="001A1AFA" w:rsidP="005F54EE">
      <w:pPr>
        <w:tabs>
          <w:tab w:val="left" w:pos="0"/>
          <w:tab w:val="center" w:pos="4446"/>
        </w:tabs>
        <w:rPr>
          <w:rFonts w:asciiTheme="minorHAnsi" w:hAnsiTheme="minorHAnsi" w:cstheme="minorHAnsi"/>
          <w:b/>
          <w:sz w:val="22"/>
          <w:szCs w:val="22"/>
        </w:rPr>
      </w:pPr>
    </w:p>
    <w:p w14:paraId="10D79AF5" w14:textId="43B94BDD" w:rsidR="001A1AFA" w:rsidRPr="00E75DEC" w:rsidRDefault="001A1AFA" w:rsidP="005F54EE">
      <w:pPr>
        <w:tabs>
          <w:tab w:val="left" w:pos="0"/>
          <w:tab w:val="center" w:pos="4446"/>
        </w:tabs>
        <w:rPr>
          <w:rFonts w:asciiTheme="minorHAnsi" w:hAnsiTheme="minorHAnsi" w:cstheme="minorHAnsi"/>
          <w:b/>
          <w:sz w:val="22"/>
          <w:szCs w:val="22"/>
        </w:rPr>
      </w:pPr>
    </w:p>
    <w:p w14:paraId="7B2EF79A" w14:textId="301368D3" w:rsidR="00D554E0" w:rsidRPr="00E75DEC" w:rsidRDefault="00D554E0" w:rsidP="008A3772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</w:p>
    <w:p w14:paraId="53DDD7D7" w14:textId="7669A860" w:rsidR="00D554E0" w:rsidRPr="00E75DEC" w:rsidRDefault="00410963" w:rsidP="00E63C78">
      <w:pPr>
        <w:tabs>
          <w:tab w:val="left" w:pos="7061"/>
        </w:tabs>
        <w:rPr>
          <w:rFonts w:asciiTheme="minorHAnsi" w:hAnsiTheme="minorHAnsi" w:cstheme="minorBidi"/>
          <w:sz w:val="22"/>
          <w:szCs w:val="22"/>
        </w:rPr>
      </w:pPr>
      <w:r w:rsidRPr="3DE1743A">
        <w:rPr>
          <w:rFonts w:asciiTheme="minorHAnsi" w:hAnsiTheme="minorHAnsi" w:cstheme="minorBidi"/>
          <w:sz w:val="22"/>
          <w:szCs w:val="22"/>
        </w:rPr>
        <w:t xml:space="preserve">       </w:t>
      </w:r>
      <w:r>
        <w:tab/>
      </w:r>
    </w:p>
    <w:p w14:paraId="00AE278E" w14:textId="1C73C66C" w:rsidR="00D554E0" w:rsidRPr="00E75DEC" w:rsidRDefault="00D554E0" w:rsidP="006A7EA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34301AE6" w14:textId="787CE797" w:rsidR="00D554E0" w:rsidRPr="00E75DEC" w:rsidRDefault="00D554E0" w:rsidP="006A7EA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3484B8C2" w14:textId="677A8BFC" w:rsidR="00D554E0" w:rsidRPr="00E75DEC" w:rsidRDefault="00D554E0" w:rsidP="006A7EAD">
      <w:pPr>
        <w:tabs>
          <w:tab w:val="left" w:pos="0"/>
          <w:tab w:val="left" w:pos="2409"/>
        </w:tabs>
        <w:rPr>
          <w:rFonts w:asciiTheme="minorHAnsi" w:hAnsiTheme="minorHAnsi" w:cstheme="minorHAnsi"/>
          <w:sz w:val="22"/>
          <w:szCs w:val="22"/>
        </w:rPr>
      </w:pPr>
    </w:p>
    <w:p w14:paraId="62B0A93A" w14:textId="0C49A397" w:rsidR="00D554E0" w:rsidRPr="00E75DEC" w:rsidRDefault="00D554E0" w:rsidP="006A7EA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2E5907DA" w14:textId="77777777" w:rsidR="00D554E0" w:rsidRPr="00E75DEC" w:rsidRDefault="00D554E0" w:rsidP="006A7EA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288EF609" w14:textId="2BC7235E" w:rsidR="00D554E0" w:rsidRPr="00E75DEC" w:rsidRDefault="00D554E0" w:rsidP="006A7EAD">
      <w:pPr>
        <w:tabs>
          <w:tab w:val="left" w:pos="0"/>
        </w:tabs>
        <w:rPr>
          <w:rFonts w:asciiTheme="minorHAnsi" w:hAnsiTheme="minorHAnsi" w:cstheme="minorHAnsi"/>
          <w:sz w:val="22"/>
          <w:szCs w:val="22"/>
          <w:lang w:val="sr-Cyrl-BA"/>
        </w:rPr>
      </w:pPr>
    </w:p>
    <w:p w14:paraId="1079DD6B" w14:textId="77777777" w:rsidR="004A0DAE" w:rsidRPr="00E75DEC" w:rsidRDefault="004A0DAE" w:rsidP="006A7EA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78A5DD6A" w14:textId="7D91CE51" w:rsidR="00D554E0" w:rsidRPr="00E75DEC" w:rsidRDefault="00D554E0" w:rsidP="006A7EA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5DA4F56E" w14:textId="1C686E7B" w:rsidR="00174D98" w:rsidRPr="00E75DEC" w:rsidRDefault="00174D98" w:rsidP="006A7EA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6D631F46" w14:textId="0EB3C249" w:rsidR="00174D98" w:rsidRPr="00E75DEC" w:rsidRDefault="00174D98" w:rsidP="006A7EA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213115C1" w14:textId="731C5F88" w:rsidR="00174D98" w:rsidRPr="00E75DEC" w:rsidRDefault="00174D98" w:rsidP="006A7EA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2289DD1E" w14:textId="1DF4935B" w:rsidR="00174D98" w:rsidRPr="00E75DEC" w:rsidRDefault="00174D98" w:rsidP="006A7EA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4AC5BA2A" w14:textId="77777777" w:rsidR="00174D98" w:rsidRPr="00E75DEC" w:rsidRDefault="00174D98" w:rsidP="006A7EA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0E2C3109" w14:textId="6505C8FF" w:rsidR="00684858" w:rsidRPr="00E75DEC" w:rsidRDefault="00D554E0" w:rsidP="00D554E0">
      <w:pPr>
        <w:tabs>
          <w:tab w:val="left" w:pos="0"/>
        </w:tabs>
        <w:jc w:val="center"/>
        <w:rPr>
          <w:rFonts w:asciiTheme="minorHAnsi" w:hAnsiTheme="minorHAnsi" w:cstheme="minorHAnsi"/>
          <w:b/>
          <w:sz w:val="32"/>
          <w:szCs w:val="22"/>
        </w:rPr>
      </w:pPr>
      <w:r w:rsidRPr="00E75DEC">
        <w:rPr>
          <w:rFonts w:asciiTheme="minorHAnsi" w:hAnsiTheme="minorHAnsi" w:cstheme="minorHAnsi"/>
          <w:b/>
          <w:sz w:val="32"/>
          <w:szCs w:val="22"/>
        </w:rPr>
        <w:t xml:space="preserve">Javni poziv </w:t>
      </w:r>
    </w:p>
    <w:p w14:paraId="5061CDC2" w14:textId="77777777" w:rsidR="00684858" w:rsidRPr="00E75DEC" w:rsidRDefault="00684858" w:rsidP="00D554E0">
      <w:pPr>
        <w:tabs>
          <w:tab w:val="left" w:pos="0"/>
        </w:tabs>
        <w:jc w:val="center"/>
        <w:rPr>
          <w:rFonts w:asciiTheme="minorHAnsi" w:hAnsiTheme="minorHAnsi" w:cstheme="minorHAnsi"/>
          <w:b/>
          <w:sz w:val="32"/>
          <w:szCs w:val="22"/>
        </w:rPr>
      </w:pPr>
    </w:p>
    <w:p w14:paraId="7B85D088" w14:textId="579DF6B4" w:rsidR="003928A1" w:rsidRPr="00E75DEC" w:rsidRDefault="00D554E0" w:rsidP="00D554E0">
      <w:pPr>
        <w:tabs>
          <w:tab w:val="left" w:pos="0"/>
        </w:tabs>
        <w:jc w:val="center"/>
        <w:rPr>
          <w:rFonts w:asciiTheme="minorHAnsi" w:hAnsiTheme="minorHAnsi" w:cstheme="minorHAnsi"/>
          <w:b/>
          <w:sz w:val="32"/>
          <w:szCs w:val="22"/>
        </w:rPr>
      </w:pPr>
      <w:r w:rsidRPr="00E75DEC">
        <w:rPr>
          <w:rFonts w:asciiTheme="minorHAnsi" w:hAnsiTheme="minorHAnsi" w:cstheme="minorHAnsi"/>
          <w:b/>
          <w:sz w:val="32"/>
          <w:szCs w:val="22"/>
        </w:rPr>
        <w:t xml:space="preserve">za podnošenje </w:t>
      </w:r>
      <w:r w:rsidR="002D3C77" w:rsidRPr="00E75DEC">
        <w:rPr>
          <w:rFonts w:asciiTheme="minorHAnsi" w:hAnsiTheme="minorHAnsi" w:cstheme="minorHAnsi"/>
          <w:b/>
          <w:sz w:val="32"/>
          <w:szCs w:val="22"/>
        </w:rPr>
        <w:t>prijava</w:t>
      </w:r>
      <w:r w:rsidRPr="00E75DEC">
        <w:rPr>
          <w:rFonts w:asciiTheme="minorHAnsi" w:hAnsiTheme="minorHAnsi" w:cstheme="minorHAnsi"/>
          <w:b/>
          <w:sz w:val="32"/>
          <w:szCs w:val="22"/>
        </w:rPr>
        <w:t xml:space="preserve"> za dodjelu </w:t>
      </w:r>
      <w:r w:rsidR="003928A1" w:rsidRPr="00E75DEC">
        <w:rPr>
          <w:rFonts w:asciiTheme="minorHAnsi" w:hAnsiTheme="minorHAnsi" w:cstheme="minorHAnsi"/>
          <w:b/>
          <w:sz w:val="32"/>
          <w:szCs w:val="22"/>
        </w:rPr>
        <w:t xml:space="preserve">bespovratnih </w:t>
      </w:r>
      <w:r w:rsidRPr="00E75DEC">
        <w:rPr>
          <w:rFonts w:asciiTheme="minorHAnsi" w:hAnsiTheme="minorHAnsi" w:cstheme="minorHAnsi"/>
          <w:b/>
          <w:sz w:val="32"/>
          <w:szCs w:val="22"/>
        </w:rPr>
        <w:t>sredstava</w:t>
      </w:r>
    </w:p>
    <w:p w14:paraId="531F5AC0" w14:textId="266AEBB6" w:rsidR="00D554E0" w:rsidRPr="00E75DEC" w:rsidRDefault="00D554E0" w:rsidP="00D554E0">
      <w:pPr>
        <w:tabs>
          <w:tab w:val="left" w:pos="0"/>
        </w:tabs>
        <w:jc w:val="center"/>
        <w:rPr>
          <w:rFonts w:asciiTheme="minorHAnsi" w:hAnsiTheme="minorHAnsi" w:cstheme="minorHAnsi"/>
          <w:b/>
          <w:sz w:val="32"/>
          <w:szCs w:val="22"/>
        </w:rPr>
      </w:pPr>
      <w:r w:rsidRPr="00E75DEC">
        <w:rPr>
          <w:rFonts w:asciiTheme="minorHAnsi" w:hAnsiTheme="minorHAnsi" w:cstheme="minorHAnsi"/>
          <w:b/>
          <w:sz w:val="32"/>
          <w:szCs w:val="22"/>
        </w:rPr>
        <w:t>u okviru</w:t>
      </w:r>
      <w:r w:rsidR="00AF4CA1" w:rsidRPr="00E75DEC">
        <w:rPr>
          <w:rFonts w:asciiTheme="minorHAnsi" w:hAnsiTheme="minorHAnsi" w:cstheme="minorHAnsi"/>
          <w:b/>
          <w:sz w:val="32"/>
          <w:szCs w:val="22"/>
        </w:rPr>
        <w:t xml:space="preserve"> </w:t>
      </w:r>
      <w:r w:rsidR="0078083A">
        <w:rPr>
          <w:rFonts w:asciiTheme="minorHAnsi" w:hAnsiTheme="minorHAnsi" w:cstheme="minorHAnsi"/>
          <w:b/>
          <w:sz w:val="32"/>
          <w:szCs w:val="22"/>
        </w:rPr>
        <w:t xml:space="preserve">projekta </w:t>
      </w:r>
      <w:r w:rsidR="002762B3">
        <w:rPr>
          <w:rFonts w:asciiTheme="minorHAnsi" w:hAnsiTheme="minorHAnsi" w:cstheme="minorHAnsi"/>
          <w:b/>
          <w:sz w:val="32"/>
          <w:szCs w:val="22"/>
        </w:rPr>
        <w:t>''Održivi turizam za zeleni razvoj duž staza Via Dinaric</w:t>
      </w:r>
      <w:r w:rsidR="00985666">
        <w:rPr>
          <w:rFonts w:asciiTheme="minorHAnsi" w:hAnsiTheme="minorHAnsi" w:cstheme="minorHAnsi"/>
          <w:b/>
          <w:sz w:val="32"/>
          <w:szCs w:val="22"/>
        </w:rPr>
        <w:t>e</w:t>
      </w:r>
      <w:r w:rsidR="002762B3">
        <w:rPr>
          <w:rFonts w:asciiTheme="minorHAnsi" w:hAnsiTheme="minorHAnsi" w:cstheme="minorHAnsi"/>
          <w:b/>
          <w:sz w:val="32"/>
          <w:szCs w:val="22"/>
        </w:rPr>
        <w:t xml:space="preserve"> u Bosni i Hercegovini</w:t>
      </w:r>
      <w:r w:rsidR="008922E0">
        <w:rPr>
          <w:rFonts w:asciiTheme="minorHAnsi" w:hAnsiTheme="minorHAnsi" w:cstheme="minorHAnsi"/>
          <w:b/>
          <w:sz w:val="32"/>
          <w:szCs w:val="22"/>
        </w:rPr>
        <w:t>''</w:t>
      </w:r>
      <w:r w:rsidR="00D45268">
        <w:rPr>
          <w:rFonts w:asciiTheme="minorHAnsi" w:hAnsiTheme="minorHAnsi" w:cstheme="minorHAnsi"/>
          <w:b/>
          <w:sz w:val="32"/>
          <w:szCs w:val="22"/>
        </w:rPr>
        <w:t xml:space="preserve"> (Via Dinarica III)</w:t>
      </w:r>
    </w:p>
    <w:p w14:paraId="74E95854" w14:textId="3583A182" w:rsidR="00C61F86" w:rsidRPr="00E75DEC" w:rsidRDefault="00C61F86" w:rsidP="006A7EA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15D7BFC9" w14:textId="10E54768" w:rsidR="00494FE5" w:rsidRPr="00E75DEC" w:rsidRDefault="00494FE5" w:rsidP="006A7EA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46F11BE6" w14:textId="77777777" w:rsidR="00494FE5" w:rsidRPr="00E75DEC" w:rsidRDefault="00494FE5" w:rsidP="006A7EA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36EE93E4" w14:textId="77777777" w:rsidR="00C61F86" w:rsidRPr="00E75DEC" w:rsidRDefault="00C61F86" w:rsidP="006A7EA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002D70D1" w14:textId="77777777" w:rsidR="00701C04" w:rsidRDefault="00213478" w:rsidP="00D554E0">
      <w:pPr>
        <w:tabs>
          <w:tab w:val="left" w:pos="0"/>
          <w:tab w:val="center" w:pos="4446"/>
        </w:tabs>
        <w:jc w:val="center"/>
        <w:rPr>
          <w:rFonts w:asciiTheme="minorHAnsi" w:hAnsiTheme="minorHAnsi" w:cstheme="minorHAnsi"/>
          <w:b/>
          <w:sz w:val="32"/>
          <w:szCs w:val="28"/>
        </w:rPr>
      </w:pPr>
      <w:r w:rsidRPr="00E75DEC">
        <w:rPr>
          <w:rFonts w:asciiTheme="minorHAnsi" w:hAnsiTheme="minorHAnsi" w:cstheme="minorHAnsi"/>
          <w:b/>
          <w:sz w:val="32"/>
          <w:szCs w:val="28"/>
        </w:rPr>
        <w:t>UNAPREĐENJE TURISTIČK</w:t>
      </w:r>
      <w:r w:rsidR="00D558D2">
        <w:rPr>
          <w:rFonts w:asciiTheme="minorHAnsi" w:hAnsiTheme="minorHAnsi" w:cstheme="minorHAnsi"/>
          <w:b/>
          <w:sz w:val="32"/>
          <w:szCs w:val="28"/>
        </w:rPr>
        <w:t>IH SMJEŠTAJNIH KAPACITETA</w:t>
      </w:r>
    </w:p>
    <w:p w14:paraId="79AC5197" w14:textId="2657BA80" w:rsidR="00D554E0" w:rsidRPr="00E75DEC" w:rsidRDefault="00213478" w:rsidP="00D554E0">
      <w:pPr>
        <w:tabs>
          <w:tab w:val="left" w:pos="0"/>
          <w:tab w:val="center" w:pos="4446"/>
        </w:tabs>
        <w:jc w:val="center"/>
        <w:rPr>
          <w:rFonts w:asciiTheme="minorHAnsi" w:hAnsiTheme="minorHAnsi" w:cstheme="minorHAnsi"/>
          <w:b/>
          <w:sz w:val="32"/>
          <w:szCs w:val="28"/>
        </w:rPr>
      </w:pPr>
      <w:r w:rsidRPr="00E75DEC">
        <w:rPr>
          <w:rFonts w:asciiTheme="minorHAnsi" w:hAnsiTheme="minorHAnsi" w:cstheme="minorHAnsi"/>
          <w:b/>
          <w:sz w:val="32"/>
          <w:szCs w:val="28"/>
        </w:rPr>
        <w:t xml:space="preserve"> I USLUGA DUŽ STAZA </w:t>
      </w:r>
      <w:r w:rsidR="008D59AB">
        <w:rPr>
          <w:rFonts w:asciiTheme="minorHAnsi" w:hAnsiTheme="minorHAnsi" w:cstheme="minorHAnsi"/>
          <w:b/>
          <w:sz w:val="32"/>
          <w:szCs w:val="28"/>
        </w:rPr>
        <w:t>I LOKALITETA</w:t>
      </w:r>
      <w:r w:rsidRPr="00E75DEC">
        <w:rPr>
          <w:rFonts w:asciiTheme="minorHAnsi" w:hAnsiTheme="minorHAnsi" w:cstheme="minorHAnsi"/>
          <w:b/>
          <w:sz w:val="32"/>
          <w:szCs w:val="28"/>
        </w:rPr>
        <w:t xml:space="preserve"> </w:t>
      </w:r>
      <w:r w:rsidR="00FC557A">
        <w:rPr>
          <w:rFonts w:asciiTheme="minorHAnsi" w:hAnsiTheme="minorHAnsi" w:cstheme="minorHAnsi"/>
          <w:b/>
          <w:sz w:val="32"/>
          <w:szCs w:val="28"/>
        </w:rPr>
        <w:t>NA</w:t>
      </w:r>
      <w:r w:rsidRPr="00E75DEC">
        <w:rPr>
          <w:rFonts w:asciiTheme="minorHAnsi" w:hAnsiTheme="minorHAnsi" w:cstheme="minorHAnsi"/>
          <w:b/>
          <w:sz w:val="32"/>
          <w:szCs w:val="28"/>
        </w:rPr>
        <w:t xml:space="preserve"> VIA DINARIC</w:t>
      </w:r>
      <w:r w:rsidR="00FC557A">
        <w:rPr>
          <w:rFonts w:asciiTheme="minorHAnsi" w:hAnsiTheme="minorHAnsi" w:cstheme="minorHAnsi"/>
          <w:b/>
          <w:sz w:val="32"/>
          <w:szCs w:val="28"/>
        </w:rPr>
        <w:t>I</w:t>
      </w:r>
      <w:r w:rsidRPr="00E75DEC">
        <w:rPr>
          <w:rFonts w:asciiTheme="minorHAnsi" w:hAnsiTheme="minorHAnsi" w:cstheme="minorHAnsi"/>
          <w:b/>
          <w:sz w:val="32"/>
          <w:szCs w:val="28"/>
        </w:rPr>
        <w:t xml:space="preserve"> U BOSNI I HERCEGOVINI</w:t>
      </w:r>
    </w:p>
    <w:p w14:paraId="62C2FDCC" w14:textId="77777777" w:rsidR="00D554E0" w:rsidRPr="00E75DEC" w:rsidRDefault="00D554E0" w:rsidP="006A7EA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6D8F6355" w14:textId="176A5678" w:rsidR="00C61F86" w:rsidRPr="00E75DEC" w:rsidRDefault="00C61F86" w:rsidP="006A7EA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6583F5C2" w14:textId="2AC82C75" w:rsidR="005B0A8B" w:rsidRPr="00E75DEC" w:rsidRDefault="005B0A8B" w:rsidP="006A7EA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5C5E5F8A" w14:textId="77777777" w:rsidR="00494FE5" w:rsidRPr="00E75DEC" w:rsidRDefault="00494FE5" w:rsidP="006A7EA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30E2A71F" w14:textId="77777777" w:rsidR="00D554E0" w:rsidRPr="00E75DEC" w:rsidRDefault="00D554E0" w:rsidP="006A7EA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023211D4" w14:textId="77777777" w:rsidR="00D554E0" w:rsidRPr="00E75DEC" w:rsidRDefault="00D554E0" w:rsidP="00D554E0">
      <w:pPr>
        <w:tabs>
          <w:tab w:val="left" w:pos="0"/>
          <w:tab w:val="center" w:pos="4446"/>
        </w:tabs>
        <w:jc w:val="center"/>
        <w:rPr>
          <w:rFonts w:asciiTheme="minorHAnsi" w:hAnsiTheme="minorHAnsi" w:cstheme="minorHAnsi"/>
          <w:b/>
          <w:sz w:val="32"/>
          <w:szCs w:val="22"/>
          <w:u w:val="single"/>
        </w:rPr>
      </w:pPr>
      <w:r w:rsidRPr="00E75DEC">
        <w:rPr>
          <w:rFonts w:asciiTheme="minorHAnsi" w:hAnsiTheme="minorHAnsi" w:cstheme="minorHAnsi"/>
          <w:b/>
          <w:sz w:val="32"/>
          <w:szCs w:val="22"/>
          <w:u w:val="single"/>
        </w:rPr>
        <w:t>Smjernice za podnosi</w:t>
      </w:r>
      <w:r w:rsidR="00E351A3" w:rsidRPr="00E75DEC">
        <w:rPr>
          <w:rFonts w:asciiTheme="minorHAnsi" w:hAnsiTheme="minorHAnsi" w:cstheme="minorHAnsi"/>
          <w:b/>
          <w:sz w:val="32"/>
          <w:szCs w:val="22"/>
          <w:u w:val="single"/>
        </w:rPr>
        <w:t>oce</w:t>
      </w:r>
      <w:r w:rsidRPr="00E75DEC">
        <w:rPr>
          <w:rFonts w:asciiTheme="minorHAnsi" w:hAnsiTheme="minorHAnsi" w:cstheme="minorHAnsi"/>
          <w:b/>
          <w:sz w:val="32"/>
          <w:szCs w:val="22"/>
          <w:u w:val="single"/>
        </w:rPr>
        <w:t xml:space="preserve"> </w:t>
      </w:r>
      <w:r w:rsidR="00E55C14" w:rsidRPr="00E75DEC">
        <w:rPr>
          <w:rFonts w:asciiTheme="minorHAnsi" w:hAnsiTheme="minorHAnsi" w:cstheme="minorHAnsi"/>
          <w:b/>
          <w:sz w:val="32"/>
          <w:szCs w:val="22"/>
          <w:u w:val="single"/>
        </w:rPr>
        <w:t>prijava</w:t>
      </w:r>
    </w:p>
    <w:p w14:paraId="55E2A305" w14:textId="77777777" w:rsidR="00E55C14" w:rsidRPr="00E75DEC" w:rsidRDefault="00E55C14" w:rsidP="006A7EA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7294C8B6" w14:textId="77777777" w:rsidR="00D554E0" w:rsidRPr="00E75DEC" w:rsidRDefault="00D554E0" w:rsidP="006A7EA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50E4F36A" w14:textId="77777777" w:rsidR="00D554E0" w:rsidRPr="00E75DEC" w:rsidRDefault="00D554E0" w:rsidP="006A7EA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7A5B08BD" w14:textId="77777777" w:rsidR="00D554E0" w:rsidRPr="00E75DEC" w:rsidRDefault="00D554E0" w:rsidP="006A7EA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58F7AB07" w14:textId="77777777" w:rsidR="006C0065" w:rsidRPr="00E75DEC" w:rsidRDefault="006C0065" w:rsidP="006A7EA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306922AE" w14:textId="77777777" w:rsidR="000A7B63" w:rsidRPr="00E75DEC" w:rsidRDefault="000A7B63" w:rsidP="006A7EA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4C643FB5" w14:textId="77777777" w:rsidR="000A7B63" w:rsidRPr="00E75DEC" w:rsidRDefault="000A7B63" w:rsidP="006A7EA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3CECDC12" w14:textId="458014A5" w:rsidR="000A7B63" w:rsidRPr="00E75DEC" w:rsidRDefault="00694231" w:rsidP="000A7B63">
      <w:pPr>
        <w:pStyle w:val="SubTitle2"/>
        <w:spacing w:before="120" w:after="0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decembar</w:t>
      </w:r>
      <w:r w:rsidR="006B0CC5" w:rsidRPr="00801010">
        <w:rPr>
          <w:rFonts w:asciiTheme="minorHAnsi" w:hAnsiTheme="minorHAnsi" w:cstheme="minorHAnsi"/>
          <w:sz w:val="24"/>
          <w:szCs w:val="22"/>
        </w:rPr>
        <w:t xml:space="preserve"> </w:t>
      </w:r>
      <w:r w:rsidR="000A7B63" w:rsidRPr="00801010">
        <w:rPr>
          <w:rFonts w:asciiTheme="minorHAnsi" w:hAnsiTheme="minorHAnsi" w:cstheme="minorHAnsi"/>
          <w:sz w:val="24"/>
          <w:szCs w:val="22"/>
        </w:rPr>
        <w:t>20</w:t>
      </w:r>
      <w:r w:rsidR="001B16FF" w:rsidRPr="00801010">
        <w:rPr>
          <w:rFonts w:asciiTheme="minorHAnsi" w:hAnsiTheme="minorHAnsi" w:cstheme="minorHAnsi"/>
          <w:sz w:val="24"/>
          <w:szCs w:val="22"/>
        </w:rPr>
        <w:t>2</w:t>
      </w:r>
      <w:r w:rsidR="00BD4F67">
        <w:rPr>
          <w:rFonts w:asciiTheme="minorHAnsi" w:hAnsiTheme="minorHAnsi" w:cstheme="minorHAnsi"/>
          <w:sz w:val="24"/>
          <w:szCs w:val="22"/>
        </w:rPr>
        <w:t>4</w:t>
      </w:r>
      <w:r w:rsidR="00C14456" w:rsidRPr="00801010">
        <w:rPr>
          <w:rFonts w:asciiTheme="minorHAnsi" w:hAnsiTheme="minorHAnsi" w:cstheme="minorHAnsi"/>
          <w:sz w:val="24"/>
          <w:szCs w:val="22"/>
        </w:rPr>
        <w:t xml:space="preserve">. </w:t>
      </w:r>
      <w:r w:rsidR="000B73D0" w:rsidRPr="00801010">
        <w:rPr>
          <w:rFonts w:asciiTheme="minorHAnsi" w:hAnsiTheme="minorHAnsi" w:cstheme="minorHAnsi"/>
          <w:sz w:val="24"/>
          <w:szCs w:val="22"/>
        </w:rPr>
        <w:t>godine</w:t>
      </w:r>
    </w:p>
    <w:p w14:paraId="4752F656" w14:textId="7EB50018" w:rsidR="006C0065" w:rsidRPr="00E75DEC" w:rsidRDefault="003C0878" w:rsidP="00AF212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E75DEC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4779372" w14:textId="54C1263F" w:rsidR="00F932F1" w:rsidRPr="00E75DEC" w:rsidRDefault="00F932F1" w:rsidP="00F932F1">
      <w:pPr>
        <w:pStyle w:val="SubTitle2"/>
        <w:spacing w:before="120" w:after="0"/>
        <w:rPr>
          <w:rFonts w:asciiTheme="minorHAnsi" w:hAnsiTheme="minorHAnsi" w:cstheme="minorHAnsi"/>
          <w:sz w:val="24"/>
          <w:szCs w:val="22"/>
        </w:rPr>
      </w:pPr>
      <w:r w:rsidRPr="00E75DEC">
        <w:rPr>
          <w:rFonts w:asciiTheme="minorHAnsi" w:hAnsiTheme="minorHAnsi" w:cstheme="minorHAnsi"/>
          <w:sz w:val="24"/>
          <w:szCs w:val="22"/>
        </w:rPr>
        <w:t>SADRŽAJ</w:t>
      </w:r>
    </w:p>
    <w:p w14:paraId="10E51309" w14:textId="77777777" w:rsidR="003C0878" w:rsidRPr="00E75DEC" w:rsidRDefault="003C0878" w:rsidP="00F932F1">
      <w:pPr>
        <w:pStyle w:val="SubTitle2"/>
        <w:spacing w:before="120" w:after="0"/>
        <w:rPr>
          <w:rFonts w:asciiTheme="minorHAnsi" w:hAnsiTheme="minorHAnsi" w:cstheme="minorHAnsi"/>
          <w:sz w:val="24"/>
          <w:szCs w:val="22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0"/>
          <w:lang w:val="bs-Latn-BA"/>
        </w:rPr>
        <w:id w:val="-304707298"/>
        <w:docPartObj>
          <w:docPartGallery w:val="Table of Contents"/>
          <w:docPartUnique/>
        </w:docPartObj>
      </w:sdtPr>
      <w:sdtEndPr>
        <w:rPr>
          <w:b/>
          <w:szCs w:val="24"/>
        </w:rPr>
      </w:sdtEndPr>
      <w:sdtContent>
        <w:p w14:paraId="3A0936FD" w14:textId="104CF1C4" w:rsidR="004B0CEA" w:rsidRDefault="004B0CEA">
          <w:pPr>
            <w:pStyle w:val="TOCHeading"/>
          </w:pPr>
        </w:p>
        <w:p w14:paraId="71C1521B" w14:textId="2C353A38" w:rsidR="004B0CEA" w:rsidRDefault="004B0CEA">
          <w:pPr>
            <w:pStyle w:val="TOC1"/>
            <w:rPr>
              <w:rFonts w:eastAsiaTheme="minorEastAsia" w:cstheme="minorBidi"/>
              <w:b w:val="0"/>
              <w:caps w:val="0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0401622" w:history="1">
            <w:r w:rsidRPr="001405C3">
              <w:rPr>
                <w:rStyle w:val="Hyperlink"/>
                <w:rFonts w:asciiTheme="majorHAnsi" w:hAnsiTheme="majorHAnsi" w:cstheme="majorHAnsi"/>
                <w:noProof/>
              </w:rPr>
              <w:t>1. INFORMACIJE O JAVNOM POZIVU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_Toc180401622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77D63D" w14:textId="14B08C27" w:rsidR="004B0CEA" w:rsidRDefault="00F9246D">
          <w:pPr>
            <w:pStyle w:val="TOC2"/>
            <w:rPr>
              <w:rFonts w:eastAsiaTheme="minorEastAsia" w:cstheme="minorBidi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80401623" w:history="1">
            <w:r w:rsidR="004B0CEA" w:rsidRPr="001405C3">
              <w:rPr>
                <w:rStyle w:val="Hyperlink"/>
                <w:rFonts w:cstheme="minorHAnsi"/>
              </w:rPr>
              <w:t>1.1 Uvodne napomene</w:t>
            </w:r>
            <w:r w:rsidR="004B0CEA">
              <w:rPr>
                <w:webHidden/>
              </w:rPr>
              <w:tab/>
            </w:r>
            <w:r w:rsidR="004B0CEA">
              <w:rPr>
                <w:webHidden/>
              </w:rPr>
              <w:fldChar w:fldCharType="begin"/>
            </w:r>
            <w:r w:rsidR="004B0CEA">
              <w:rPr>
                <w:webHidden/>
              </w:rPr>
              <w:instrText xml:space="preserve"> PAGEREF _Toc180401623 \h </w:instrText>
            </w:r>
            <w:r w:rsidR="004B0CEA">
              <w:rPr>
                <w:webHidden/>
              </w:rPr>
            </w:r>
            <w:r w:rsidR="004B0CEA">
              <w:rPr>
                <w:webHidden/>
              </w:rPr>
              <w:fldChar w:fldCharType="separate"/>
            </w:r>
            <w:r w:rsidR="004B0CEA">
              <w:rPr>
                <w:webHidden/>
              </w:rPr>
              <w:t>3</w:t>
            </w:r>
            <w:r w:rsidR="004B0CEA">
              <w:rPr>
                <w:webHidden/>
              </w:rPr>
              <w:fldChar w:fldCharType="end"/>
            </w:r>
          </w:hyperlink>
        </w:p>
        <w:p w14:paraId="3062A286" w14:textId="112F3E59" w:rsidR="004B0CEA" w:rsidRDefault="00F9246D">
          <w:pPr>
            <w:pStyle w:val="TOC2"/>
            <w:rPr>
              <w:rFonts w:eastAsiaTheme="minorEastAsia" w:cstheme="minorBidi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80401624" w:history="1">
            <w:r w:rsidR="004B0CEA" w:rsidRPr="001405C3">
              <w:rPr>
                <w:rStyle w:val="Hyperlink"/>
                <w:rFonts w:cstheme="minorHAnsi"/>
              </w:rPr>
              <w:t>1.2 Ciljevi i prioritetne oblasti javnog poziva</w:t>
            </w:r>
            <w:r w:rsidR="004B0CEA">
              <w:rPr>
                <w:webHidden/>
              </w:rPr>
              <w:tab/>
            </w:r>
            <w:r w:rsidR="004B0CEA">
              <w:rPr>
                <w:webHidden/>
              </w:rPr>
              <w:fldChar w:fldCharType="begin"/>
            </w:r>
            <w:r w:rsidR="004B0CEA">
              <w:rPr>
                <w:webHidden/>
              </w:rPr>
              <w:instrText xml:space="preserve"> PAGEREF _Toc180401624 \h </w:instrText>
            </w:r>
            <w:r w:rsidR="004B0CEA">
              <w:rPr>
                <w:webHidden/>
              </w:rPr>
            </w:r>
            <w:r w:rsidR="004B0CEA">
              <w:rPr>
                <w:webHidden/>
              </w:rPr>
              <w:fldChar w:fldCharType="separate"/>
            </w:r>
            <w:r w:rsidR="004B0CEA">
              <w:rPr>
                <w:webHidden/>
              </w:rPr>
              <w:t>3</w:t>
            </w:r>
            <w:r w:rsidR="004B0CEA">
              <w:rPr>
                <w:webHidden/>
              </w:rPr>
              <w:fldChar w:fldCharType="end"/>
            </w:r>
          </w:hyperlink>
        </w:p>
        <w:p w14:paraId="5301C9A4" w14:textId="620A53E2" w:rsidR="004B0CEA" w:rsidRDefault="00F9246D">
          <w:pPr>
            <w:pStyle w:val="TOC2"/>
            <w:rPr>
              <w:rFonts w:eastAsiaTheme="minorEastAsia" w:cstheme="minorBidi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80401625" w:history="1">
            <w:r w:rsidR="004B0CEA" w:rsidRPr="001405C3">
              <w:rPr>
                <w:rStyle w:val="Hyperlink"/>
                <w:rFonts w:cstheme="minorHAnsi"/>
              </w:rPr>
              <w:t>1.3 Vrijednost grantova i sufinansiranje</w:t>
            </w:r>
            <w:r w:rsidR="004B0CEA">
              <w:rPr>
                <w:webHidden/>
              </w:rPr>
              <w:tab/>
            </w:r>
            <w:r w:rsidR="004B0CEA">
              <w:rPr>
                <w:webHidden/>
              </w:rPr>
              <w:fldChar w:fldCharType="begin"/>
            </w:r>
            <w:r w:rsidR="004B0CEA">
              <w:rPr>
                <w:webHidden/>
              </w:rPr>
              <w:instrText xml:space="preserve"> PAGEREF _Toc180401625 \h </w:instrText>
            </w:r>
            <w:r w:rsidR="004B0CEA">
              <w:rPr>
                <w:webHidden/>
              </w:rPr>
            </w:r>
            <w:r w:rsidR="004B0CEA">
              <w:rPr>
                <w:webHidden/>
              </w:rPr>
              <w:fldChar w:fldCharType="separate"/>
            </w:r>
            <w:r w:rsidR="004B0CEA">
              <w:rPr>
                <w:webHidden/>
              </w:rPr>
              <w:t>4</w:t>
            </w:r>
            <w:r w:rsidR="004B0CEA">
              <w:rPr>
                <w:webHidden/>
              </w:rPr>
              <w:fldChar w:fldCharType="end"/>
            </w:r>
          </w:hyperlink>
        </w:p>
        <w:p w14:paraId="06A1860D" w14:textId="7AF96479" w:rsidR="004B0CEA" w:rsidRDefault="00F9246D">
          <w:pPr>
            <w:pStyle w:val="TOC1"/>
            <w:rPr>
              <w:rFonts w:eastAsiaTheme="minorEastAsia" w:cstheme="minorBidi"/>
              <w:b w:val="0"/>
              <w:caps w:val="0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80401626" w:history="1">
            <w:r w:rsidR="004B0CEA" w:rsidRPr="001405C3">
              <w:rPr>
                <w:rStyle w:val="Hyperlink"/>
                <w:rFonts w:asciiTheme="majorHAnsi" w:hAnsiTheme="majorHAnsi" w:cstheme="majorHAnsi"/>
                <w:noProof/>
              </w:rPr>
              <w:t>2. Pravila Javnog poziva</w:t>
            </w:r>
            <w:r w:rsidR="004B0CEA">
              <w:rPr>
                <w:noProof/>
                <w:webHidden/>
              </w:rPr>
              <w:tab/>
            </w:r>
            <w:r w:rsidR="004B0CEA">
              <w:rPr>
                <w:noProof/>
                <w:webHidden/>
              </w:rPr>
              <w:fldChar w:fldCharType="begin"/>
            </w:r>
            <w:r w:rsidR="004B0CEA">
              <w:rPr>
                <w:noProof/>
                <w:webHidden/>
              </w:rPr>
              <w:instrText xml:space="preserve"> PAGEREF _Toc180401626 \h </w:instrText>
            </w:r>
            <w:r w:rsidR="004B0CEA">
              <w:rPr>
                <w:noProof/>
                <w:webHidden/>
              </w:rPr>
            </w:r>
            <w:r w:rsidR="004B0CEA">
              <w:rPr>
                <w:noProof/>
                <w:webHidden/>
              </w:rPr>
              <w:fldChar w:fldCharType="separate"/>
            </w:r>
            <w:r w:rsidR="004B0CEA">
              <w:rPr>
                <w:noProof/>
                <w:webHidden/>
              </w:rPr>
              <w:t>5</w:t>
            </w:r>
            <w:r w:rsidR="004B0CEA">
              <w:rPr>
                <w:noProof/>
                <w:webHidden/>
              </w:rPr>
              <w:fldChar w:fldCharType="end"/>
            </w:r>
          </w:hyperlink>
        </w:p>
        <w:p w14:paraId="7DA062A8" w14:textId="0DF259A9" w:rsidR="004B0CEA" w:rsidRDefault="00F9246D">
          <w:pPr>
            <w:pStyle w:val="TOC2"/>
            <w:rPr>
              <w:rFonts w:eastAsiaTheme="minorEastAsia" w:cstheme="minorBidi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80401627" w:history="1">
            <w:r w:rsidR="004B0CEA" w:rsidRPr="001405C3">
              <w:rPr>
                <w:rStyle w:val="Hyperlink"/>
                <w:rFonts w:cstheme="minorHAnsi"/>
              </w:rPr>
              <w:t>2.1 Specifični parametri za prioritetnu oblast 1: Poboljšanje smještajne infrastrukture duž staza i lokaliteta na Via Dinarici.</w:t>
            </w:r>
            <w:r w:rsidR="004B0CEA">
              <w:rPr>
                <w:webHidden/>
              </w:rPr>
              <w:tab/>
            </w:r>
            <w:r w:rsidR="004B0CEA">
              <w:rPr>
                <w:webHidden/>
              </w:rPr>
              <w:fldChar w:fldCharType="begin"/>
            </w:r>
            <w:r w:rsidR="004B0CEA">
              <w:rPr>
                <w:webHidden/>
              </w:rPr>
              <w:instrText xml:space="preserve"> PAGEREF _Toc180401627 \h </w:instrText>
            </w:r>
            <w:r w:rsidR="004B0CEA">
              <w:rPr>
                <w:webHidden/>
              </w:rPr>
            </w:r>
            <w:r w:rsidR="004B0CEA">
              <w:rPr>
                <w:webHidden/>
              </w:rPr>
              <w:fldChar w:fldCharType="separate"/>
            </w:r>
            <w:r w:rsidR="004B0CEA">
              <w:rPr>
                <w:webHidden/>
              </w:rPr>
              <w:t>5</w:t>
            </w:r>
            <w:r w:rsidR="004B0CEA">
              <w:rPr>
                <w:webHidden/>
              </w:rPr>
              <w:fldChar w:fldCharType="end"/>
            </w:r>
          </w:hyperlink>
        </w:p>
        <w:p w14:paraId="0CF5C13E" w14:textId="2AEADD8A" w:rsidR="004B0CEA" w:rsidRDefault="00F9246D">
          <w:pPr>
            <w:pStyle w:val="TOC2"/>
            <w:rPr>
              <w:rFonts w:eastAsiaTheme="minorEastAsia" w:cstheme="minorBidi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80401628" w:history="1">
            <w:r w:rsidR="004B0CEA" w:rsidRPr="001405C3">
              <w:rPr>
                <w:rStyle w:val="Hyperlink"/>
                <w:rFonts w:cstheme="minorHAnsi"/>
              </w:rPr>
              <w:t>2.2 Specifični parametri za prioritetnu oblast 2: Kreiranje nove ili unapređenje postojeće održive turističke ponude duž staza i lokaliteta na Via Dinarici.</w:t>
            </w:r>
            <w:r w:rsidR="004B0CEA">
              <w:rPr>
                <w:webHidden/>
              </w:rPr>
              <w:tab/>
            </w:r>
            <w:r w:rsidR="004B0CEA">
              <w:rPr>
                <w:webHidden/>
              </w:rPr>
              <w:fldChar w:fldCharType="begin"/>
            </w:r>
            <w:r w:rsidR="004B0CEA">
              <w:rPr>
                <w:webHidden/>
              </w:rPr>
              <w:instrText xml:space="preserve"> PAGEREF _Toc180401628 \h </w:instrText>
            </w:r>
            <w:r w:rsidR="004B0CEA">
              <w:rPr>
                <w:webHidden/>
              </w:rPr>
            </w:r>
            <w:r w:rsidR="004B0CEA">
              <w:rPr>
                <w:webHidden/>
              </w:rPr>
              <w:fldChar w:fldCharType="separate"/>
            </w:r>
            <w:r w:rsidR="004B0CEA">
              <w:rPr>
                <w:webHidden/>
              </w:rPr>
              <w:t>9</w:t>
            </w:r>
            <w:r w:rsidR="004B0CEA">
              <w:rPr>
                <w:webHidden/>
              </w:rPr>
              <w:fldChar w:fldCharType="end"/>
            </w:r>
          </w:hyperlink>
        </w:p>
        <w:p w14:paraId="4B0324E4" w14:textId="4104BA21" w:rsidR="004B0CEA" w:rsidRDefault="00F9246D">
          <w:pPr>
            <w:pStyle w:val="TOC1"/>
            <w:rPr>
              <w:rFonts w:eastAsiaTheme="minorEastAsia" w:cstheme="minorBidi"/>
              <w:b w:val="0"/>
              <w:caps w:val="0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80401629" w:history="1">
            <w:r w:rsidR="004B0CEA" w:rsidRPr="001405C3">
              <w:rPr>
                <w:rStyle w:val="Hyperlink"/>
                <w:rFonts w:asciiTheme="majorHAnsi" w:hAnsiTheme="majorHAnsi" w:cstheme="majorHAnsi"/>
                <w:noProof/>
              </w:rPr>
              <w:t>3. Način podnošenja prijave</w:t>
            </w:r>
            <w:r w:rsidR="004B0CEA">
              <w:rPr>
                <w:noProof/>
                <w:webHidden/>
              </w:rPr>
              <w:tab/>
            </w:r>
            <w:r w:rsidR="004B0CEA">
              <w:rPr>
                <w:noProof/>
                <w:webHidden/>
              </w:rPr>
              <w:fldChar w:fldCharType="begin"/>
            </w:r>
            <w:r w:rsidR="004B0CEA">
              <w:rPr>
                <w:noProof/>
                <w:webHidden/>
              </w:rPr>
              <w:instrText xml:space="preserve"> PAGEREF _Toc180401629 \h </w:instrText>
            </w:r>
            <w:r w:rsidR="004B0CEA">
              <w:rPr>
                <w:noProof/>
                <w:webHidden/>
              </w:rPr>
            </w:r>
            <w:r w:rsidR="004B0CEA">
              <w:rPr>
                <w:noProof/>
                <w:webHidden/>
              </w:rPr>
              <w:fldChar w:fldCharType="separate"/>
            </w:r>
            <w:r w:rsidR="004B0CEA">
              <w:rPr>
                <w:noProof/>
                <w:webHidden/>
              </w:rPr>
              <w:t>13</w:t>
            </w:r>
            <w:r w:rsidR="004B0CEA">
              <w:rPr>
                <w:noProof/>
                <w:webHidden/>
              </w:rPr>
              <w:fldChar w:fldCharType="end"/>
            </w:r>
          </w:hyperlink>
        </w:p>
        <w:p w14:paraId="52AB0F9A" w14:textId="00CF171C" w:rsidR="004B0CEA" w:rsidRDefault="00F9246D">
          <w:pPr>
            <w:pStyle w:val="TOC2"/>
            <w:rPr>
              <w:rFonts w:eastAsiaTheme="minorEastAsia" w:cstheme="minorBidi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80401630" w:history="1">
            <w:r w:rsidR="004B0CEA" w:rsidRPr="001405C3">
              <w:rPr>
                <w:rStyle w:val="Hyperlink"/>
                <w:rFonts w:cstheme="minorHAnsi"/>
              </w:rPr>
              <w:t>3.1</w:t>
            </w:r>
            <w:r w:rsidR="004B0CEA">
              <w:rPr>
                <w:rFonts w:eastAsiaTheme="minorEastAsia" w:cstheme="minorBidi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4B0CEA" w:rsidRPr="001405C3">
              <w:rPr>
                <w:rStyle w:val="Hyperlink"/>
                <w:rFonts w:cstheme="minorHAnsi"/>
              </w:rPr>
              <w:t xml:space="preserve"> Sadržaj prijave</w:t>
            </w:r>
            <w:r w:rsidR="004B0CEA">
              <w:rPr>
                <w:webHidden/>
              </w:rPr>
              <w:tab/>
            </w:r>
            <w:r w:rsidR="004B0CEA">
              <w:rPr>
                <w:webHidden/>
              </w:rPr>
              <w:fldChar w:fldCharType="begin"/>
            </w:r>
            <w:r w:rsidR="004B0CEA">
              <w:rPr>
                <w:webHidden/>
              </w:rPr>
              <w:instrText xml:space="preserve"> PAGEREF _Toc180401630 \h </w:instrText>
            </w:r>
            <w:r w:rsidR="004B0CEA">
              <w:rPr>
                <w:webHidden/>
              </w:rPr>
            </w:r>
            <w:r w:rsidR="004B0CEA">
              <w:rPr>
                <w:webHidden/>
              </w:rPr>
              <w:fldChar w:fldCharType="separate"/>
            </w:r>
            <w:r w:rsidR="004B0CEA">
              <w:rPr>
                <w:webHidden/>
              </w:rPr>
              <w:t>13</w:t>
            </w:r>
            <w:r w:rsidR="004B0CEA">
              <w:rPr>
                <w:webHidden/>
              </w:rPr>
              <w:fldChar w:fldCharType="end"/>
            </w:r>
          </w:hyperlink>
        </w:p>
        <w:p w14:paraId="07825972" w14:textId="266F5993" w:rsidR="004B0CEA" w:rsidRDefault="00F9246D">
          <w:pPr>
            <w:pStyle w:val="TOC2"/>
            <w:rPr>
              <w:rFonts w:eastAsiaTheme="minorEastAsia" w:cstheme="minorBidi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80401631" w:history="1">
            <w:r w:rsidR="004B0CEA" w:rsidRPr="001405C3">
              <w:rPr>
                <w:rStyle w:val="Hyperlink"/>
                <w:rFonts w:cstheme="minorHAnsi"/>
              </w:rPr>
              <w:t>3.2 Način dostave prijave</w:t>
            </w:r>
            <w:r w:rsidR="004B0CEA">
              <w:rPr>
                <w:webHidden/>
              </w:rPr>
              <w:tab/>
            </w:r>
            <w:r w:rsidR="004B0CEA">
              <w:rPr>
                <w:webHidden/>
              </w:rPr>
              <w:fldChar w:fldCharType="begin"/>
            </w:r>
            <w:r w:rsidR="004B0CEA">
              <w:rPr>
                <w:webHidden/>
              </w:rPr>
              <w:instrText xml:space="preserve"> PAGEREF _Toc180401631 \h </w:instrText>
            </w:r>
            <w:r w:rsidR="004B0CEA">
              <w:rPr>
                <w:webHidden/>
              </w:rPr>
            </w:r>
            <w:r w:rsidR="004B0CEA">
              <w:rPr>
                <w:webHidden/>
              </w:rPr>
              <w:fldChar w:fldCharType="separate"/>
            </w:r>
            <w:r w:rsidR="004B0CEA">
              <w:rPr>
                <w:webHidden/>
              </w:rPr>
              <w:t>14</w:t>
            </w:r>
            <w:r w:rsidR="004B0CEA">
              <w:rPr>
                <w:webHidden/>
              </w:rPr>
              <w:fldChar w:fldCharType="end"/>
            </w:r>
          </w:hyperlink>
        </w:p>
        <w:p w14:paraId="2EAE1D5E" w14:textId="606C1669" w:rsidR="004B0CEA" w:rsidRDefault="00F9246D">
          <w:pPr>
            <w:pStyle w:val="TOC2"/>
            <w:rPr>
              <w:rFonts w:eastAsiaTheme="minorEastAsia" w:cstheme="minorBidi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80401632" w:history="1">
            <w:r w:rsidR="004B0CEA" w:rsidRPr="001405C3">
              <w:rPr>
                <w:rStyle w:val="Hyperlink"/>
                <w:rFonts w:cstheme="minorHAnsi"/>
              </w:rPr>
              <w:t>3.3 Krajnji rok za podnošenje prijava</w:t>
            </w:r>
            <w:r w:rsidR="004B0CEA">
              <w:rPr>
                <w:webHidden/>
              </w:rPr>
              <w:tab/>
            </w:r>
            <w:r w:rsidR="004B0CEA">
              <w:rPr>
                <w:webHidden/>
              </w:rPr>
              <w:fldChar w:fldCharType="begin"/>
            </w:r>
            <w:r w:rsidR="004B0CEA">
              <w:rPr>
                <w:webHidden/>
              </w:rPr>
              <w:instrText xml:space="preserve"> PAGEREF _Toc180401632 \h </w:instrText>
            </w:r>
            <w:r w:rsidR="004B0CEA">
              <w:rPr>
                <w:webHidden/>
              </w:rPr>
            </w:r>
            <w:r w:rsidR="004B0CEA">
              <w:rPr>
                <w:webHidden/>
              </w:rPr>
              <w:fldChar w:fldCharType="separate"/>
            </w:r>
            <w:r w:rsidR="004B0CEA">
              <w:rPr>
                <w:webHidden/>
              </w:rPr>
              <w:t>14</w:t>
            </w:r>
            <w:r w:rsidR="004B0CEA">
              <w:rPr>
                <w:webHidden/>
              </w:rPr>
              <w:fldChar w:fldCharType="end"/>
            </w:r>
          </w:hyperlink>
        </w:p>
        <w:p w14:paraId="68A96667" w14:textId="3B0E19FA" w:rsidR="004B0CEA" w:rsidRDefault="00F9246D">
          <w:pPr>
            <w:pStyle w:val="TOC2"/>
            <w:rPr>
              <w:rFonts w:eastAsiaTheme="minorEastAsia" w:cstheme="minorBidi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80401633" w:history="1">
            <w:r w:rsidR="004B0CEA" w:rsidRPr="001405C3">
              <w:rPr>
                <w:rStyle w:val="Hyperlink"/>
                <w:rFonts w:cstheme="minorHAnsi"/>
              </w:rPr>
              <w:t>3.4 Dodatne informacije</w:t>
            </w:r>
            <w:r w:rsidR="004B0CEA">
              <w:rPr>
                <w:webHidden/>
              </w:rPr>
              <w:tab/>
            </w:r>
            <w:r w:rsidR="004B0CEA">
              <w:rPr>
                <w:webHidden/>
              </w:rPr>
              <w:fldChar w:fldCharType="begin"/>
            </w:r>
            <w:r w:rsidR="004B0CEA">
              <w:rPr>
                <w:webHidden/>
              </w:rPr>
              <w:instrText xml:space="preserve"> PAGEREF _Toc180401633 \h </w:instrText>
            </w:r>
            <w:r w:rsidR="004B0CEA">
              <w:rPr>
                <w:webHidden/>
              </w:rPr>
            </w:r>
            <w:r w:rsidR="004B0CEA">
              <w:rPr>
                <w:webHidden/>
              </w:rPr>
              <w:fldChar w:fldCharType="separate"/>
            </w:r>
            <w:r w:rsidR="004B0CEA">
              <w:rPr>
                <w:webHidden/>
              </w:rPr>
              <w:t>14</w:t>
            </w:r>
            <w:r w:rsidR="004B0CEA">
              <w:rPr>
                <w:webHidden/>
              </w:rPr>
              <w:fldChar w:fldCharType="end"/>
            </w:r>
          </w:hyperlink>
        </w:p>
        <w:p w14:paraId="45CA73A8" w14:textId="542C07AF" w:rsidR="004B0CEA" w:rsidRDefault="00F9246D">
          <w:pPr>
            <w:pStyle w:val="TOC1"/>
            <w:rPr>
              <w:rFonts w:eastAsiaTheme="minorEastAsia" w:cstheme="minorBidi"/>
              <w:b w:val="0"/>
              <w:caps w:val="0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80401634" w:history="1">
            <w:r w:rsidR="004B0CEA" w:rsidRPr="001405C3">
              <w:rPr>
                <w:rStyle w:val="Hyperlink"/>
                <w:rFonts w:asciiTheme="majorHAnsi" w:hAnsiTheme="majorHAnsi" w:cstheme="majorHAnsi"/>
                <w:noProof/>
              </w:rPr>
              <w:t>4. Ocjenjivanje i odabir korisnika bespovratnih sredstava</w:t>
            </w:r>
            <w:r w:rsidR="004B0CEA">
              <w:rPr>
                <w:noProof/>
                <w:webHidden/>
              </w:rPr>
              <w:tab/>
            </w:r>
            <w:r w:rsidR="004B0CEA">
              <w:rPr>
                <w:noProof/>
                <w:webHidden/>
              </w:rPr>
              <w:fldChar w:fldCharType="begin"/>
            </w:r>
            <w:r w:rsidR="004B0CEA">
              <w:rPr>
                <w:noProof/>
                <w:webHidden/>
              </w:rPr>
              <w:instrText xml:space="preserve"> PAGEREF _Toc180401634 \h </w:instrText>
            </w:r>
            <w:r w:rsidR="004B0CEA">
              <w:rPr>
                <w:noProof/>
                <w:webHidden/>
              </w:rPr>
            </w:r>
            <w:r w:rsidR="004B0CEA">
              <w:rPr>
                <w:noProof/>
                <w:webHidden/>
              </w:rPr>
              <w:fldChar w:fldCharType="separate"/>
            </w:r>
            <w:r w:rsidR="004B0CEA">
              <w:rPr>
                <w:noProof/>
                <w:webHidden/>
              </w:rPr>
              <w:t>14</w:t>
            </w:r>
            <w:r w:rsidR="004B0CEA">
              <w:rPr>
                <w:noProof/>
                <w:webHidden/>
              </w:rPr>
              <w:fldChar w:fldCharType="end"/>
            </w:r>
          </w:hyperlink>
        </w:p>
        <w:p w14:paraId="02C3BFA3" w14:textId="663B17AD" w:rsidR="004B0CEA" w:rsidRDefault="00F9246D">
          <w:pPr>
            <w:pStyle w:val="TOC2"/>
            <w:rPr>
              <w:rFonts w:eastAsiaTheme="minorEastAsia" w:cstheme="minorBidi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80401635" w:history="1">
            <w:r w:rsidR="004B0CEA" w:rsidRPr="001405C3">
              <w:rPr>
                <w:rStyle w:val="Hyperlink"/>
                <w:rFonts w:cstheme="minorHAnsi"/>
              </w:rPr>
              <w:t>4.1 Administrativna provjera i provjera usklađenosti sa općim (eliminatornim) kriterijima</w:t>
            </w:r>
            <w:r w:rsidR="004B0CEA">
              <w:rPr>
                <w:webHidden/>
              </w:rPr>
              <w:tab/>
            </w:r>
            <w:r w:rsidR="004B0CEA">
              <w:rPr>
                <w:webHidden/>
              </w:rPr>
              <w:fldChar w:fldCharType="begin"/>
            </w:r>
            <w:r w:rsidR="004B0CEA">
              <w:rPr>
                <w:webHidden/>
              </w:rPr>
              <w:instrText xml:space="preserve"> PAGEREF _Toc180401635 \h </w:instrText>
            </w:r>
            <w:r w:rsidR="004B0CEA">
              <w:rPr>
                <w:webHidden/>
              </w:rPr>
            </w:r>
            <w:r w:rsidR="004B0CEA">
              <w:rPr>
                <w:webHidden/>
              </w:rPr>
              <w:fldChar w:fldCharType="separate"/>
            </w:r>
            <w:r w:rsidR="004B0CEA">
              <w:rPr>
                <w:webHidden/>
              </w:rPr>
              <w:t>15</w:t>
            </w:r>
            <w:r w:rsidR="004B0CEA">
              <w:rPr>
                <w:webHidden/>
              </w:rPr>
              <w:fldChar w:fldCharType="end"/>
            </w:r>
          </w:hyperlink>
        </w:p>
        <w:p w14:paraId="2A9B8E42" w14:textId="037420EA" w:rsidR="004B0CEA" w:rsidRDefault="00F9246D">
          <w:pPr>
            <w:pStyle w:val="TOC2"/>
            <w:rPr>
              <w:rFonts w:eastAsiaTheme="minorEastAsia" w:cstheme="minorBidi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80401636" w:history="1">
            <w:r w:rsidR="004B0CEA" w:rsidRPr="001405C3">
              <w:rPr>
                <w:rStyle w:val="Hyperlink"/>
                <w:rFonts w:cstheme="minorHAnsi"/>
              </w:rPr>
              <w:t>4.2 Ocjenjivanje prijava</w:t>
            </w:r>
            <w:r w:rsidR="004B0CEA">
              <w:rPr>
                <w:webHidden/>
              </w:rPr>
              <w:tab/>
            </w:r>
            <w:r w:rsidR="004B0CEA">
              <w:rPr>
                <w:webHidden/>
              </w:rPr>
              <w:fldChar w:fldCharType="begin"/>
            </w:r>
            <w:r w:rsidR="004B0CEA">
              <w:rPr>
                <w:webHidden/>
              </w:rPr>
              <w:instrText xml:space="preserve"> PAGEREF _Toc180401636 \h </w:instrText>
            </w:r>
            <w:r w:rsidR="004B0CEA">
              <w:rPr>
                <w:webHidden/>
              </w:rPr>
            </w:r>
            <w:r w:rsidR="004B0CEA">
              <w:rPr>
                <w:webHidden/>
              </w:rPr>
              <w:fldChar w:fldCharType="separate"/>
            </w:r>
            <w:r w:rsidR="004B0CEA">
              <w:rPr>
                <w:webHidden/>
              </w:rPr>
              <w:t>17</w:t>
            </w:r>
            <w:r w:rsidR="004B0CEA">
              <w:rPr>
                <w:webHidden/>
              </w:rPr>
              <w:fldChar w:fldCharType="end"/>
            </w:r>
          </w:hyperlink>
        </w:p>
        <w:p w14:paraId="2CAD3CBE" w14:textId="7FFF0D65" w:rsidR="004B0CEA" w:rsidRDefault="00F9246D">
          <w:pPr>
            <w:pStyle w:val="TOC1"/>
            <w:rPr>
              <w:rFonts w:eastAsiaTheme="minorEastAsia" w:cstheme="minorBidi"/>
              <w:b w:val="0"/>
              <w:caps w:val="0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80401637" w:history="1">
            <w:r w:rsidR="004B0CEA" w:rsidRPr="001405C3">
              <w:rPr>
                <w:rStyle w:val="Hyperlink"/>
                <w:rFonts w:cstheme="minorHAnsi"/>
                <w:noProof/>
              </w:rPr>
              <w:t>5. Obavijest o rezultatima javnog poziva za podnošenje PRIJAVA</w:t>
            </w:r>
            <w:r w:rsidR="004B0CEA">
              <w:rPr>
                <w:noProof/>
                <w:webHidden/>
              </w:rPr>
              <w:tab/>
            </w:r>
            <w:r w:rsidR="004B0CEA">
              <w:rPr>
                <w:noProof/>
                <w:webHidden/>
              </w:rPr>
              <w:fldChar w:fldCharType="begin"/>
            </w:r>
            <w:r w:rsidR="004B0CEA">
              <w:rPr>
                <w:noProof/>
                <w:webHidden/>
              </w:rPr>
              <w:instrText xml:space="preserve"> PAGEREF _Toc180401637 \h </w:instrText>
            </w:r>
            <w:r w:rsidR="004B0CEA">
              <w:rPr>
                <w:noProof/>
                <w:webHidden/>
              </w:rPr>
            </w:r>
            <w:r w:rsidR="004B0CEA">
              <w:rPr>
                <w:noProof/>
                <w:webHidden/>
              </w:rPr>
              <w:fldChar w:fldCharType="separate"/>
            </w:r>
            <w:r w:rsidR="004B0CEA">
              <w:rPr>
                <w:noProof/>
                <w:webHidden/>
              </w:rPr>
              <w:t>20</w:t>
            </w:r>
            <w:r w:rsidR="004B0CEA">
              <w:rPr>
                <w:noProof/>
                <w:webHidden/>
              </w:rPr>
              <w:fldChar w:fldCharType="end"/>
            </w:r>
          </w:hyperlink>
        </w:p>
        <w:p w14:paraId="0D000970" w14:textId="0ECAE370" w:rsidR="004B0CEA" w:rsidRDefault="00F9246D">
          <w:pPr>
            <w:pStyle w:val="TOC1"/>
            <w:rPr>
              <w:rFonts w:eastAsiaTheme="minorEastAsia" w:cstheme="minorBidi"/>
              <w:b w:val="0"/>
              <w:caps w:val="0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80401638" w:history="1">
            <w:r w:rsidR="004B0CEA" w:rsidRPr="001405C3">
              <w:rPr>
                <w:rStyle w:val="Hyperlink"/>
                <w:rFonts w:cstheme="minorHAnsi"/>
                <w:noProof/>
              </w:rPr>
              <w:t>6. kontrola i praćenje provedbe odabranih projekata</w:t>
            </w:r>
            <w:r w:rsidR="004B0CEA">
              <w:rPr>
                <w:noProof/>
                <w:webHidden/>
              </w:rPr>
              <w:tab/>
            </w:r>
            <w:r w:rsidR="004B0CEA">
              <w:rPr>
                <w:noProof/>
                <w:webHidden/>
              </w:rPr>
              <w:fldChar w:fldCharType="begin"/>
            </w:r>
            <w:r w:rsidR="004B0CEA">
              <w:rPr>
                <w:noProof/>
                <w:webHidden/>
              </w:rPr>
              <w:instrText xml:space="preserve"> PAGEREF _Toc180401638 \h </w:instrText>
            </w:r>
            <w:r w:rsidR="004B0CEA">
              <w:rPr>
                <w:noProof/>
                <w:webHidden/>
              </w:rPr>
            </w:r>
            <w:r w:rsidR="004B0CEA">
              <w:rPr>
                <w:noProof/>
                <w:webHidden/>
              </w:rPr>
              <w:fldChar w:fldCharType="separate"/>
            </w:r>
            <w:r w:rsidR="004B0CEA">
              <w:rPr>
                <w:noProof/>
                <w:webHidden/>
              </w:rPr>
              <w:t>21</w:t>
            </w:r>
            <w:r w:rsidR="004B0CEA">
              <w:rPr>
                <w:noProof/>
                <w:webHidden/>
              </w:rPr>
              <w:fldChar w:fldCharType="end"/>
            </w:r>
          </w:hyperlink>
        </w:p>
        <w:p w14:paraId="0E8F4EDF" w14:textId="188409DF" w:rsidR="004B0CEA" w:rsidRDefault="004B0CEA">
          <w:r>
            <w:rPr>
              <w:b/>
              <w:bCs/>
              <w:noProof/>
            </w:rPr>
            <w:fldChar w:fldCharType="end"/>
          </w:r>
        </w:p>
      </w:sdtContent>
    </w:sdt>
    <w:p w14:paraId="173DE473" w14:textId="1A33BD8F" w:rsidR="00CB0634" w:rsidRDefault="00CB0634" w:rsidP="003C0878">
      <w:pPr>
        <w:pStyle w:val="SubTitle2"/>
        <w:spacing w:before="120"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7A8BD449" w14:textId="34C4D069" w:rsidR="007565C3" w:rsidRPr="00CB0634" w:rsidRDefault="00CB0634" w:rsidP="00CB063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bookmarkStart w:id="0" w:name="_Toc177637391"/>
    <w:bookmarkStart w:id="1" w:name="_Toc180401622"/>
    <w:p w14:paraId="00834AD3" w14:textId="5316F58F" w:rsidR="003D744F" w:rsidRPr="004B0CEA" w:rsidRDefault="004B0CEA" w:rsidP="004B0CEA">
      <w:pPr>
        <w:pStyle w:val="Heading1"/>
        <w:jc w:val="center"/>
        <w:rPr>
          <w:rFonts w:asciiTheme="minorHAnsi" w:hAnsiTheme="minorHAnsi" w:cstheme="minorHAnsi"/>
          <w:caps/>
          <w:color w:val="FFFFFF" w:themeColor="background1"/>
          <w:sz w:val="22"/>
          <w:szCs w:val="22"/>
        </w:rPr>
      </w:pPr>
      <w:r w:rsidRPr="004B0CEA">
        <w:rPr>
          <w:rFonts w:asciiTheme="minorHAnsi" w:hAnsiTheme="minorHAnsi" w:cstheme="minorHAnsi"/>
          <w:caps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2D75FCB" wp14:editId="694CADDB">
                <wp:simplePos x="0" y="0"/>
                <wp:positionH relativeFrom="column">
                  <wp:posOffset>-57150</wp:posOffset>
                </wp:positionH>
                <wp:positionV relativeFrom="paragraph">
                  <wp:posOffset>0</wp:posOffset>
                </wp:positionV>
                <wp:extent cx="6267450" cy="228600"/>
                <wp:effectExtent l="0" t="0" r="19050" b="19050"/>
                <wp:wrapNone/>
                <wp:docPr id="1250482215" name="Rectangle 1250482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28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6D3F045F" id="Rectangle 1250482215" o:spid="_x0000_s1026" style="position:absolute;margin-left:-4.5pt;margin-top:0;width:493.5pt;height:18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" fillcolor="#2f5496 [2408]" strokecolor="#2f5496 [2408]" strokeweight="1pt"/>
            </w:pict>
          </mc:Fallback>
        </mc:AlternateContent>
      </w:r>
      <w:r w:rsidR="003D744F" w:rsidRPr="004B0CEA">
        <w:rPr>
          <w:rFonts w:asciiTheme="minorHAnsi" w:hAnsiTheme="minorHAnsi" w:cstheme="minorHAnsi"/>
          <w:caps/>
          <w:color w:val="FFFFFF" w:themeColor="background1"/>
          <w:sz w:val="22"/>
          <w:szCs w:val="22"/>
        </w:rPr>
        <w:t xml:space="preserve">1. </w:t>
      </w:r>
      <w:r w:rsidR="00DA4AED" w:rsidRPr="004B0CEA">
        <w:rPr>
          <w:rFonts w:asciiTheme="minorHAnsi" w:hAnsiTheme="minorHAnsi" w:cstheme="minorHAnsi"/>
          <w:caps/>
          <w:color w:val="FFFFFF" w:themeColor="background1"/>
          <w:sz w:val="22"/>
          <w:szCs w:val="22"/>
        </w:rPr>
        <w:t>INFORMACIJE O JAVNOM POZIVU</w:t>
      </w:r>
      <w:bookmarkEnd w:id="0"/>
      <w:bookmarkEnd w:id="1"/>
    </w:p>
    <w:p w14:paraId="7966F350" w14:textId="7F1E58EA" w:rsidR="00D554E0" w:rsidRPr="00CB0634" w:rsidRDefault="00226042" w:rsidP="005C0411">
      <w:pPr>
        <w:rPr>
          <w:rFonts w:asciiTheme="minorHAnsi" w:hAnsiTheme="minorHAnsi" w:cstheme="minorHAnsi"/>
          <w:sz w:val="22"/>
          <w:szCs w:val="18"/>
        </w:rPr>
      </w:pPr>
      <w:r w:rsidRPr="004B0CEA">
        <w:rPr>
          <w:rFonts w:asciiTheme="minorHAnsi" w:hAnsiTheme="minorHAnsi" w:cstheme="minorHAnsi"/>
          <w:caps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175CE105" wp14:editId="766C9D3F">
                <wp:simplePos x="0" y="0"/>
                <wp:positionH relativeFrom="column">
                  <wp:posOffset>-57150</wp:posOffset>
                </wp:positionH>
                <wp:positionV relativeFrom="paragraph">
                  <wp:posOffset>165735</wp:posOffset>
                </wp:positionV>
                <wp:extent cx="6267450" cy="228600"/>
                <wp:effectExtent l="0" t="0" r="19050" b="19050"/>
                <wp:wrapNone/>
                <wp:docPr id="830043932" name="Rectangle 830043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1079E91">
              <v:rect id="Rectangle 1" style="position:absolute;margin-left:-4.5pt;margin-top:13.05pt;width:493.5pt;height:18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9cc2e5 [1940]" strokecolor="#9cc2e5 [1940]" strokeweight="1pt" w14:anchorId="1F7A6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"/>
            </w:pict>
          </mc:Fallback>
        </mc:AlternateContent>
      </w:r>
    </w:p>
    <w:p w14:paraId="4327F961" w14:textId="4851A471" w:rsidR="00D554E0" w:rsidRPr="00226042" w:rsidRDefault="00597065" w:rsidP="004B0CEA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2" w:name="_Toc469232303"/>
      <w:bookmarkStart w:id="3" w:name="_Toc177637392"/>
      <w:bookmarkStart w:id="4" w:name="_Toc180401623"/>
      <w:r w:rsidRPr="00226042">
        <w:rPr>
          <w:rFonts w:asciiTheme="minorHAnsi" w:hAnsiTheme="minorHAnsi" w:cstheme="minorHAnsi"/>
          <w:sz w:val="22"/>
          <w:szCs w:val="22"/>
        </w:rPr>
        <w:t xml:space="preserve">1.1 </w:t>
      </w:r>
      <w:r w:rsidR="00D554E0" w:rsidRPr="00226042">
        <w:rPr>
          <w:rFonts w:asciiTheme="minorHAnsi" w:hAnsiTheme="minorHAnsi" w:cstheme="minorHAnsi"/>
          <w:sz w:val="22"/>
          <w:szCs w:val="22"/>
        </w:rPr>
        <w:t>Uvodne napomene</w:t>
      </w:r>
      <w:bookmarkEnd w:id="2"/>
      <w:bookmarkEnd w:id="3"/>
      <w:bookmarkEnd w:id="4"/>
    </w:p>
    <w:p w14:paraId="24E0F16C" w14:textId="62A73441" w:rsidR="00226042" w:rsidRDefault="00226042" w:rsidP="00AE26FE">
      <w:pPr>
        <w:spacing w:before="120" w:after="120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0B8E4BFD" w14:textId="0C2FE7EC" w:rsidR="00AE26FE" w:rsidRDefault="00AE26FE" w:rsidP="00AE26FE">
      <w:pPr>
        <w:spacing w:before="120" w:after="12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Via Dinarica je koncept koji povezuje sedam država, </w:t>
      </w:r>
      <w:proofErr w:type="spellStart"/>
      <w:r w:rsidRPr="00E75DEC">
        <w:rPr>
          <w:rFonts w:asciiTheme="minorHAnsi" w:hAnsiTheme="minorHAnsi" w:cstheme="minorHAnsi"/>
          <w:spacing w:val="-4"/>
          <w:sz w:val="22"/>
          <w:szCs w:val="22"/>
        </w:rPr>
        <w:t>obuhvaćajući</w:t>
      </w:r>
      <w:proofErr w:type="spellEnd"/>
      <w:r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 Dinarske Alpe od Slovenije do Albanije. U proteklih nekoliko godina, </w:t>
      </w:r>
      <w:r w:rsidRPr="00E75DEC">
        <w:rPr>
          <w:rFonts w:asciiTheme="minorHAnsi" w:hAnsiTheme="minorHAnsi" w:cstheme="minorHAnsi"/>
          <w:b/>
          <w:spacing w:val="-4"/>
          <w:sz w:val="22"/>
          <w:szCs w:val="22"/>
        </w:rPr>
        <w:t>Via Dinarica je postala regionalna turistička destinacija</w:t>
      </w:r>
      <w:r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 koja nudi planinarenje svjetskog ranga, biciklizam, skijanje, ribolov, </w:t>
      </w:r>
      <w:proofErr w:type="spellStart"/>
      <w:r w:rsidRPr="00E75DEC">
        <w:rPr>
          <w:rFonts w:asciiTheme="minorHAnsi" w:hAnsiTheme="minorHAnsi" w:cstheme="minorHAnsi"/>
          <w:spacing w:val="-4"/>
          <w:sz w:val="22"/>
          <w:szCs w:val="22"/>
        </w:rPr>
        <w:t>kajakaštvo</w:t>
      </w:r>
      <w:proofErr w:type="spellEnd"/>
      <w:r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, rafting, speleologiju i pregršt drugih mogućnosti za </w:t>
      </w:r>
      <w:proofErr w:type="spellStart"/>
      <w:r w:rsidRPr="00E75DEC">
        <w:rPr>
          <w:rFonts w:asciiTheme="minorHAnsi" w:hAnsiTheme="minorHAnsi" w:cstheme="minorHAnsi"/>
          <w:spacing w:val="-4"/>
          <w:sz w:val="22"/>
          <w:szCs w:val="22"/>
        </w:rPr>
        <w:t>istraživanje</w:t>
      </w:r>
      <w:proofErr w:type="spellEnd"/>
      <w:r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 Dinarida te upoznavanje tradicionalnog načina života i gastronomije. Stoga je Via Dinarica (</w:t>
      </w:r>
      <w:hyperlink r:id="rId18" w:history="1">
        <w:r w:rsidRPr="00E75DEC">
          <w:rPr>
            <w:rStyle w:val="Hyperlink"/>
            <w:rFonts w:asciiTheme="minorHAnsi" w:hAnsiTheme="minorHAnsi" w:cstheme="minorHAnsi"/>
            <w:spacing w:val="-4"/>
            <w:sz w:val="22"/>
            <w:szCs w:val="22"/>
          </w:rPr>
          <w:t>http://viadinarica.com</w:t>
        </w:r>
      </w:hyperlink>
      <w:r w:rsidRPr="00E75DEC">
        <w:rPr>
          <w:rFonts w:asciiTheme="minorHAnsi" w:hAnsiTheme="minorHAnsi" w:cstheme="minorHAnsi"/>
          <w:spacing w:val="-4"/>
          <w:sz w:val="22"/>
          <w:szCs w:val="22"/>
        </w:rPr>
        <w:t>) platforma koja ima potencijal za razvoj lokalnih zajednica i malih poduzeća u području ugostiteljstva te pružanja turističkih usluga u okviru aktivnog turizma na lokalnom, državnom i međunarodnom nivou, kao i promociju istorijske i kulturne baštine.</w:t>
      </w:r>
    </w:p>
    <w:p w14:paraId="5D6A5D5A" w14:textId="40CD7F1A" w:rsidR="001E36D5" w:rsidRPr="00E27808" w:rsidRDefault="00A960D0" w:rsidP="00E27808">
      <w:pPr>
        <w:spacing w:before="120" w:after="120"/>
        <w:jc w:val="both"/>
        <w:textAlignment w:val="baseline"/>
        <w:rPr>
          <w:rFonts w:asciiTheme="minorHAnsi" w:hAnsiTheme="minorHAnsi" w:cstheme="minorBidi"/>
          <w:spacing w:val="-4"/>
          <w:sz w:val="22"/>
          <w:szCs w:val="22"/>
          <w:lang w:val="hr-BA"/>
        </w:rPr>
      </w:pPr>
      <w:r w:rsidRPr="5D2C8A1C">
        <w:rPr>
          <w:rFonts w:asciiTheme="minorHAnsi" w:hAnsiTheme="minorHAnsi" w:cstheme="minorBidi"/>
          <w:spacing w:val="-4"/>
          <w:sz w:val="22"/>
          <w:szCs w:val="22"/>
        </w:rPr>
        <w:t>Projekat ''Odr</w:t>
      </w:r>
      <w:r w:rsidR="006A4BD3" w:rsidRPr="5D2C8A1C">
        <w:rPr>
          <w:rFonts w:asciiTheme="minorHAnsi" w:hAnsiTheme="minorHAnsi" w:cstheme="minorBidi"/>
          <w:spacing w:val="-4"/>
          <w:sz w:val="22"/>
          <w:szCs w:val="22"/>
        </w:rPr>
        <w:t>ž</w:t>
      </w:r>
      <w:r w:rsidRPr="5D2C8A1C">
        <w:rPr>
          <w:rFonts w:asciiTheme="minorHAnsi" w:hAnsiTheme="minorHAnsi" w:cstheme="minorBidi"/>
          <w:spacing w:val="-4"/>
          <w:sz w:val="22"/>
          <w:szCs w:val="22"/>
        </w:rPr>
        <w:t>ivi turizam za zeleni razvoj du</w:t>
      </w:r>
      <w:r w:rsidR="00FF1DE8" w:rsidRPr="5D2C8A1C">
        <w:rPr>
          <w:rFonts w:asciiTheme="minorHAnsi" w:hAnsiTheme="minorHAnsi" w:cstheme="minorBidi"/>
          <w:spacing w:val="-4"/>
          <w:sz w:val="22"/>
          <w:szCs w:val="22"/>
        </w:rPr>
        <w:t>ž</w:t>
      </w:r>
      <w:r w:rsidRPr="5D2C8A1C">
        <w:rPr>
          <w:rFonts w:asciiTheme="minorHAnsi" w:hAnsiTheme="minorHAnsi" w:cstheme="minorBidi"/>
          <w:spacing w:val="-4"/>
          <w:sz w:val="22"/>
          <w:szCs w:val="22"/>
        </w:rPr>
        <w:t xml:space="preserve"> staza Via Dinarice u Bosni i Hercegovini</w:t>
      </w:r>
      <w:r w:rsidR="00E669E1">
        <w:rPr>
          <w:rFonts w:asciiTheme="minorHAnsi" w:hAnsiTheme="minorHAnsi" w:cstheme="minorBidi"/>
          <w:spacing w:val="-4"/>
          <w:sz w:val="22"/>
          <w:szCs w:val="22"/>
        </w:rPr>
        <w:t>''</w:t>
      </w:r>
      <w:r w:rsidR="008C3244">
        <w:rPr>
          <w:rFonts w:asciiTheme="minorHAnsi" w:hAnsiTheme="minorHAnsi" w:cstheme="minorBidi"/>
          <w:spacing w:val="-4"/>
          <w:sz w:val="22"/>
          <w:szCs w:val="22"/>
        </w:rPr>
        <w:t xml:space="preserve"> (Via Dinarica III)</w:t>
      </w:r>
      <w:r w:rsidRPr="5D2C8A1C">
        <w:rPr>
          <w:rFonts w:asciiTheme="minorHAnsi" w:hAnsiTheme="minorHAnsi" w:cstheme="minorBidi"/>
          <w:spacing w:val="-4"/>
          <w:sz w:val="22"/>
          <w:szCs w:val="22"/>
        </w:rPr>
        <w:t xml:space="preserve"> koristi postignuća </w:t>
      </w:r>
      <w:r w:rsidR="006A4BD3" w:rsidRPr="5D2C8A1C">
        <w:rPr>
          <w:rFonts w:asciiTheme="minorHAnsi" w:hAnsiTheme="minorHAnsi" w:cstheme="minorBidi"/>
          <w:spacing w:val="-4"/>
          <w:sz w:val="22"/>
          <w:szCs w:val="22"/>
        </w:rPr>
        <w:t>i višegodišnje iskustvo UNDP-a stečeno tokom prethodne dvije faze projekta Via Dinarica u Bosni i Hercegovini</w:t>
      </w:r>
      <w:r w:rsidR="006D0E2F" w:rsidRPr="5D2C8A1C">
        <w:rPr>
          <w:rFonts w:asciiTheme="minorHAnsi" w:hAnsiTheme="minorHAnsi" w:cstheme="minorBidi"/>
          <w:spacing w:val="-4"/>
          <w:sz w:val="22"/>
          <w:szCs w:val="22"/>
        </w:rPr>
        <w:t xml:space="preserve"> sa ciljem daljeg promovisanja destinacije Via Dinarica na globalnoj turističkoj mapi. Perspektiva projekta je da ubuduće turizam u Bosni i Hercegovini bude povezan s odr</w:t>
      </w:r>
      <w:r w:rsidR="001C6C55" w:rsidRPr="5D2C8A1C">
        <w:rPr>
          <w:rFonts w:asciiTheme="minorHAnsi" w:hAnsiTheme="minorHAnsi" w:cstheme="minorBidi"/>
          <w:spacing w:val="-4"/>
          <w:sz w:val="22"/>
          <w:szCs w:val="22"/>
        </w:rPr>
        <w:t>ž</w:t>
      </w:r>
      <w:r w:rsidR="006D0E2F" w:rsidRPr="5D2C8A1C">
        <w:rPr>
          <w:rFonts w:asciiTheme="minorHAnsi" w:hAnsiTheme="minorHAnsi" w:cstheme="minorBidi"/>
          <w:spacing w:val="-4"/>
          <w:sz w:val="22"/>
          <w:szCs w:val="22"/>
        </w:rPr>
        <w:t>ivim pristupima temeljenim na prirodi, rodno odgovornom zelenom raz</w:t>
      </w:r>
      <w:r w:rsidR="00FF1DE8" w:rsidRPr="5D2C8A1C">
        <w:rPr>
          <w:rFonts w:asciiTheme="minorHAnsi" w:hAnsiTheme="minorHAnsi" w:cstheme="minorBidi"/>
          <w:spacing w:val="-4"/>
          <w:sz w:val="22"/>
          <w:szCs w:val="22"/>
        </w:rPr>
        <w:t>voju, te unapređenjem životnog standarda.</w:t>
      </w:r>
      <w:r w:rsidR="003055DC" w:rsidRPr="5D2C8A1C">
        <w:rPr>
          <w:rFonts w:asciiTheme="minorHAnsi" w:hAnsiTheme="minorHAnsi" w:cstheme="minorBidi"/>
          <w:spacing w:val="-4"/>
          <w:sz w:val="22"/>
          <w:szCs w:val="22"/>
        </w:rPr>
        <w:t xml:space="preserve"> </w:t>
      </w:r>
      <w:r w:rsidR="00E27808" w:rsidRPr="5D2C8A1C">
        <w:rPr>
          <w:rFonts w:asciiTheme="minorHAnsi" w:hAnsiTheme="minorHAnsi" w:cstheme="minorBidi"/>
          <w:spacing w:val="-2"/>
          <w:sz w:val="22"/>
          <w:szCs w:val="22"/>
          <w:lang w:val="hr-BA"/>
        </w:rPr>
        <w:t>Poučeni lekcijama iz vremena pandemije C</w:t>
      </w:r>
      <w:r w:rsidR="00E27808" w:rsidRPr="5D2C8A1C" w:rsidDel="00C07599">
        <w:rPr>
          <w:rFonts w:asciiTheme="minorHAnsi" w:hAnsiTheme="minorHAnsi" w:cstheme="minorBidi"/>
          <w:spacing w:val="-2"/>
          <w:sz w:val="22"/>
          <w:szCs w:val="22"/>
          <w:lang w:val="hr-BA"/>
        </w:rPr>
        <w:t>OVID</w:t>
      </w:r>
      <w:r w:rsidR="00E27808" w:rsidRPr="5D2C8A1C">
        <w:rPr>
          <w:rFonts w:asciiTheme="minorHAnsi" w:hAnsiTheme="minorHAnsi" w:cstheme="minorBidi"/>
          <w:spacing w:val="-2"/>
          <w:sz w:val="22"/>
          <w:szCs w:val="22"/>
          <w:lang w:val="hr-BA"/>
        </w:rPr>
        <w:t>-19 koja je izmijenila turizam kako na globalnom tako i na nivou Bosne i Hercegovine, projektom se zauzima novi pristup sa većim fokusom na otpornost</w:t>
      </w:r>
      <w:r w:rsidR="003D4EC4" w:rsidRPr="5D2C8A1C">
        <w:rPr>
          <w:rFonts w:asciiTheme="minorHAnsi" w:hAnsiTheme="minorHAnsi" w:cstheme="minorBidi"/>
          <w:spacing w:val="-2"/>
          <w:sz w:val="22"/>
          <w:szCs w:val="22"/>
          <w:lang w:val="hr-BA"/>
        </w:rPr>
        <w:t xml:space="preserve"> ovog sektora</w:t>
      </w:r>
      <w:r w:rsidR="00E27808" w:rsidRPr="5D2C8A1C">
        <w:rPr>
          <w:rFonts w:asciiTheme="minorHAnsi" w:hAnsiTheme="minorHAnsi" w:cstheme="minorBidi"/>
          <w:spacing w:val="-2"/>
          <w:sz w:val="22"/>
          <w:szCs w:val="22"/>
          <w:lang w:val="hr-BA"/>
        </w:rPr>
        <w:t xml:space="preserve">. </w:t>
      </w:r>
      <w:r w:rsidR="00D70C34" w:rsidRPr="5D2C8A1C">
        <w:rPr>
          <w:rFonts w:asciiTheme="minorHAnsi" w:hAnsiTheme="minorHAnsi" w:cstheme="minorBidi"/>
          <w:spacing w:val="-2"/>
          <w:sz w:val="22"/>
          <w:szCs w:val="22"/>
          <w:lang w:val="hr-BA"/>
        </w:rPr>
        <w:t>K</w:t>
      </w:r>
      <w:r w:rsidR="00E27808" w:rsidRPr="5D2C8A1C">
        <w:rPr>
          <w:rFonts w:asciiTheme="minorHAnsi" w:hAnsiTheme="minorHAnsi" w:cstheme="minorBidi"/>
          <w:spacing w:val="-2"/>
          <w:sz w:val="22"/>
          <w:szCs w:val="22"/>
          <w:lang w:val="hr-BA"/>
        </w:rPr>
        <w:t xml:space="preserve">riza </w:t>
      </w:r>
      <w:r w:rsidR="00D70C34" w:rsidRPr="5D2C8A1C">
        <w:rPr>
          <w:rFonts w:asciiTheme="minorHAnsi" w:hAnsiTheme="minorHAnsi" w:cstheme="minorBidi"/>
          <w:spacing w:val="-2"/>
          <w:sz w:val="22"/>
          <w:szCs w:val="22"/>
          <w:lang w:val="hr-BA"/>
        </w:rPr>
        <w:t xml:space="preserve">izazvana </w:t>
      </w:r>
      <w:r w:rsidR="00E27808" w:rsidRPr="5D2C8A1C" w:rsidDel="00C07599">
        <w:rPr>
          <w:rFonts w:asciiTheme="minorHAnsi" w:hAnsiTheme="minorHAnsi" w:cstheme="minorBidi"/>
          <w:spacing w:val="-2"/>
          <w:sz w:val="22"/>
          <w:szCs w:val="22"/>
          <w:lang w:val="hr-BA"/>
        </w:rPr>
        <w:t>COVID</w:t>
      </w:r>
      <w:r w:rsidR="00E27808" w:rsidRPr="5D2C8A1C">
        <w:rPr>
          <w:rFonts w:asciiTheme="minorHAnsi" w:hAnsiTheme="minorHAnsi" w:cstheme="minorBidi"/>
          <w:spacing w:val="-2"/>
          <w:sz w:val="22"/>
          <w:szCs w:val="22"/>
          <w:lang w:val="hr-BA"/>
        </w:rPr>
        <w:t xml:space="preserve">-19 </w:t>
      </w:r>
      <w:r w:rsidR="00D70C34" w:rsidRPr="5D2C8A1C">
        <w:rPr>
          <w:rFonts w:asciiTheme="minorHAnsi" w:hAnsiTheme="minorHAnsi" w:cstheme="minorBidi"/>
          <w:spacing w:val="-2"/>
          <w:sz w:val="22"/>
          <w:szCs w:val="22"/>
          <w:lang w:val="hr-BA"/>
        </w:rPr>
        <w:t xml:space="preserve">pandemijom </w:t>
      </w:r>
      <w:r w:rsidR="00E27808" w:rsidRPr="5D2C8A1C">
        <w:rPr>
          <w:rFonts w:asciiTheme="minorHAnsi" w:hAnsiTheme="minorHAnsi" w:cstheme="minorBidi"/>
          <w:spacing w:val="-2"/>
          <w:sz w:val="22"/>
          <w:szCs w:val="22"/>
          <w:lang w:val="hr-BA"/>
        </w:rPr>
        <w:t xml:space="preserve">je otvorila mogućnost za </w:t>
      </w:r>
      <w:r w:rsidR="00475FCF" w:rsidRPr="5D2C8A1C">
        <w:rPr>
          <w:rFonts w:asciiTheme="minorHAnsi" w:hAnsiTheme="minorHAnsi" w:cstheme="minorBidi"/>
          <w:spacing w:val="-2"/>
          <w:sz w:val="22"/>
          <w:szCs w:val="22"/>
          <w:lang w:val="hr-BA"/>
        </w:rPr>
        <w:t xml:space="preserve">primjenu nove generacije </w:t>
      </w:r>
      <w:r w:rsidR="00E27808" w:rsidRPr="5D2C8A1C">
        <w:rPr>
          <w:rFonts w:asciiTheme="minorHAnsi" w:hAnsiTheme="minorHAnsi" w:cstheme="minorBidi"/>
          <w:spacing w:val="-2"/>
          <w:sz w:val="22"/>
          <w:szCs w:val="22"/>
          <w:lang w:val="hr-BA"/>
        </w:rPr>
        <w:t>pristup</w:t>
      </w:r>
      <w:r w:rsidR="00475FCF" w:rsidRPr="5D2C8A1C">
        <w:rPr>
          <w:rFonts w:asciiTheme="minorHAnsi" w:hAnsiTheme="minorHAnsi" w:cstheme="minorBidi"/>
          <w:spacing w:val="-2"/>
          <w:sz w:val="22"/>
          <w:szCs w:val="22"/>
          <w:lang w:val="hr-BA"/>
        </w:rPr>
        <w:t>a</w:t>
      </w:r>
      <w:r w:rsidR="00E27808" w:rsidRPr="5D2C8A1C">
        <w:rPr>
          <w:rFonts w:asciiTheme="minorHAnsi" w:hAnsiTheme="minorHAnsi" w:cstheme="minorBidi"/>
          <w:spacing w:val="-2"/>
          <w:sz w:val="22"/>
          <w:szCs w:val="22"/>
          <w:lang w:val="hr-BA"/>
        </w:rPr>
        <w:t xml:space="preserve"> razvoju turizma</w:t>
      </w:r>
      <w:r w:rsidR="00E27808" w:rsidRPr="5D2C8A1C">
        <w:rPr>
          <w:rFonts w:asciiTheme="minorHAnsi" w:hAnsiTheme="minorHAnsi" w:cstheme="minorBidi"/>
          <w:spacing w:val="-4"/>
          <w:sz w:val="22"/>
          <w:szCs w:val="22"/>
          <w:lang w:val="hr-BA"/>
        </w:rPr>
        <w:t xml:space="preserve">, </w:t>
      </w:r>
      <w:r w:rsidR="00F54B47" w:rsidRPr="5D2C8A1C">
        <w:rPr>
          <w:rFonts w:asciiTheme="minorHAnsi" w:hAnsiTheme="minorHAnsi" w:cstheme="minorBidi"/>
          <w:spacing w:val="-4"/>
          <w:sz w:val="22"/>
          <w:szCs w:val="22"/>
          <w:lang w:val="hr-BA"/>
        </w:rPr>
        <w:t>zasnovan</w:t>
      </w:r>
      <w:r w:rsidR="342661BB" w:rsidRPr="5D2C8A1C">
        <w:rPr>
          <w:rFonts w:asciiTheme="minorHAnsi" w:hAnsiTheme="minorHAnsi" w:cstheme="minorBidi"/>
          <w:spacing w:val="-4"/>
          <w:sz w:val="22"/>
          <w:szCs w:val="22"/>
          <w:lang w:val="hr-BA"/>
        </w:rPr>
        <w:t>u</w:t>
      </w:r>
      <w:r w:rsidR="00F54B47" w:rsidRPr="5D2C8A1C">
        <w:rPr>
          <w:rFonts w:asciiTheme="minorHAnsi" w:hAnsiTheme="minorHAnsi" w:cstheme="minorBidi"/>
          <w:spacing w:val="-4"/>
          <w:sz w:val="22"/>
          <w:szCs w:val="22"/>
          <w:lang w:val="hr-BA"/>
        </w:rPr>
        <w:t xml:space="preserve"> </w:t>
      </w:r>
      <w:r w:rsidR="00E27808" w:rsidRPr="5D2C8A1C">
        <w:rPr>
          <w:rFonts w:asciiTheme="minorHAnsi" w:hAnsiTheme="minorHAnsi" w:cstheme="minorBidi"/>
          <w:spacing w:val="-4"/>
          <w:sz w:val="22"/>
          <w:szCs w:val="22"/>
          <w:lang w:val="hr-BA"/>
        </w:rPr>
        <w:t xml:space="preserve">na strategijama i investicijama kojima se </w:t>
      </w:r>
      <w:proofErr w:type="spellStart"/>
      <w:r w:rsidR="00E27808" w:rsidRPr="5D2C8A1C">
        <w:rPr>
          <w:rFonts w:asciiTheme="minorHAnsi" w:hAnsiTheme="minorHAnsi" w:cstheme="minorBidi"/>
          <w:spacing w:val="-4"/>
          <w:sz w:val="22"/>
          <w:szCs w:val="22"/>
          <w:lang w:val="hr-BA"/>
        </w:rPr>
        <w:t>promovišu</w:t>
      </w:r>
      <w:proofErr w:type="spellEnd"/>
      <w:r w:rsidR="00E27808" w:rsidRPr="5D2C8A1C">
        <w:rPr>
          <w:rFonts w:asciiTheme="minorHAnsi" w:hAnsiTheme="minorHAnsi" w:cstheme="minorBidi"/>
          <w:spacing w:val="-4"/>
          <w:sz w:val="22"/>
          <w:szCs w:val="22"/>
          <w:lang w:val="hr-BA"/>
        </w:rPr>
        <w:t xml:space="preserve"> i čuvaju održivi turizam i zaštita životne sredine, povećanoj svijesti zajednice i turista o prirodi, kao i intenziviranoj upotrebi tehnologija – višestruka dobit koja će pomoći oporavak zemlje od pandemije i njenu tranziciju ka održivom i otpornom sektoru turizma. Ovim projektom UNDP nastavlja da širi dosadašnja raznovrsna partnerstva i </w:t>
      </w:r>
      <w:proofErr w:type="spellStart"/>
      <w:r w:rsidR="00E27808" w:rsidRPr="5D2C8A1C">
        <w:rPr>
          <w:rFonts w:asciiTheme="minorHAnsi" w:hAnsiTheme="minorHAnsi" w:cstheme="minorBidi"/>
          <w:spacing w:val="-4"/>
          <w:sz w:val="22"/>
          <w:szCs w:val="22"/>
          <w:lang w:val="hr-BA"/>
        </w:rPr>
        <w:t>afirmiše</w:t>
      </w:r>
      <w:proofErr w:type="spellEnd"/>
      <w:r w:rsidR="00E27808" w:rsidRPr="5D2C8A1C">
        <w:rPr>
          <w:rFonts w:asciiTheme="minorHAnsi" w:hAnsiTheme="minorHAnsi" w:cstheme="minorBidi"/>
          <w:spacing w:val="-4"/>
          <w:sz w:val="22"/>
          <w:szCs w:val="22"/>
          <w:lang w:val="hr-BA"/>
        </w:rPr>
        <w:t xml:space="preserve"> platformu za podršku održivom turizmu u BiH unutar mreže regionalnih partnera.  </w:t>
      </w:r>
    </w:p>
    <w:p w14:paraId="63EB2A0E" w14:textId="2953882D" w:rsidR="00DB7F39" w:rsidRPr="00E75DEC" w:rsidRDefault="00E14FBE" w:rsidP="00957C85">
      <w:pPr>
        <w:spacing w:before="120" w:after="12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Poziv za podnošenje </w:t>
      </w:r>
      <w:r w:rsidR="00717CDF" w:rsidRPr="00E75DEC">
        <w:rPr>
          <w:rFonts w:asciiTheme="minorHAnsi" w:hAnsiTheme="minorHAnsi" w:cstheme="minorHAnsi"/>
          <w:spacing w:val="-4"/>
          <w:sz w:val="22"/>
          <w:szCs w:val="22"/>
        </w:rPr>
        <w:t>prijava</w:t>
      </w:r>
      <w:r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717CDF"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za dodjelu </w:t>
      </w:r>
      <w:r w:rsidR="00552ACF"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bespovratnih </w:t>
      </w:r>
      <w:r w:rsidR="00717CDF"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sredstava </w:t>
      </w:r>
      <w:r w:rsidRPr="00E75DEC">
        <w:rPr>
          <w:rFonts w:asciiTheme="minorHAnsi" w:hAnsiTheme="minorHAnsi" w:cstheme="minorHAnsi"/>
          <w:spacing w:val="-4"/>
          <w:sz w:val="22"/>
          <w:szCs w:val="22"/>
        </w:rPr>
        <w:t>je jedna od aktivnosti u okviru</w:t>
      </w:r>
      <w:r w:rsidR="00C14456"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03533">
        <w:rPr>
          <w:rFonts w:asciiTheme="minorHAnsi" w:hAnsiTheme="minorHAnsi" w:cstheme="minorHAnsi"/>
          <w:spacing w:val="-4"/>
          <w:sz w:val="22"/>
          <w:szCs w:val="22"/>
        </w:rPr>
        <w:t>treće</w:t>
      </w:r>
      <w:r w:rsidR="00C14456"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 faze</w:t>
      </w:r>
      <w:r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 projekta Via Di</w:t>
      </w:r>
      <w:r w:rsidR="00C14456" w:rsidRPr="00E75DEC">
        <w:rPr>
          <w:rFonts w:asciiTheme="minorHAnsi" w:hAnsiTheme="minorHAnsi" w:cstheme="minorHAnsi"/>
          <w:spacing w:val="-4"/>
          <w:sz w:val="22"/>
          <w:szCs w:val="22"/>
        </w:rPr>
        <w:t>narica</w:t>
      </w:r>
      <w:r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, </w:t>
      </w:r>
      <w:r w:rsidR="00A329B7" w:rsidRPr="00E75DEC">
        <w:rPr>
          <w:rFonts w:asciiTheme="minorHAnsi" w:hAnsiTheme="minorHAnsi" w:cstheme="minorHAnsi"/>
          <w:spacing w:val="-4"/>
          <w:sz w:val="22"/>
          <w:szCs w:val="22"/>
        </w:rPr>
        <w:t>koj</w:t>
      </w:r>
      <w:r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i </w:t>
      </w:r>
      <w:r w:rsidR="00A329B7" w:rsidRPr="00E75DEC">
        <w:rPr>
          <w:rFonts w:asciiTheme="minorHAnsi" w:hAnsiTheme="minorHAnsi" w:cstheme="minorHAnsi"/>
          <w:spacing w:val="-4"/>
          <w:sz w:val="22"/>
          <w:szCs w:val="22"/>
        </w:rPr>
        <w:t>implementira</w:t>
      </w:r>
      <w:r w:rsidR="00EC501A"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 i </w:t>
      </w:r>
      <w:proofErr w:type="spellStart"/>
      <w:r w:rsidR="00EC501A" w:rsidRPr="00E75DEC">
        <w:rPr>
          <w:rFonts w:asciiTheme="minorHAnsi" w:hAnsiTheme="minorHAnsi" w:cstheme="minorHAnsi"/>
          <w:spacing w:val="-4"/>
          <w:sz w:val="22"/>
          <w:szCs w:val="22"/>
        </w:rPr>
        <w:t>sufinansira</w:t>
      </w:r>
      <w:proofErr w:type="spellEnd"/>
      <w:r w:rsidR="00A329B7"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Razvojni program Ujedinjenih </w:t>
      </w:r>
      <w:r w:rsidR="005E3487"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nacija </w:t>
      </w:r>
      <w:r w:rsidR="00045AE8" w:rsidRPr="00E75DEC">
        <w:rPr>
          <w:rFonts w:asciiTheme="minorHAnsi" w:hAnsiTheme="minorHAnsi" w:cstheme="minorHAnsi"/>
          <w:spacing w:val="-4"/>
          <w:sz w:val="22"/>
          <w:szCs w:val="22"/>
        </w:rPr>
        <w:t>u Bosni i Hercegovini</w:t>
      </w:r>
      <w:r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 (UNDP</w:t>
      </w:r>
      <w:r w:rsidR="00F5619C"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 BiH</w:t>
      </w:r>
      <w:r w:rsidRPr="00E75DEC">
        <w:rPr>
          <w:rFonts w:asciiTheme="minorHAnsi" w:hAnsiTheme="minorHAnsi" w:cstheme="minorHAnsi"/>
          <w:spacing w:val="-4"/>
          <w:sz w:val="22"/>
          <w:szCs w:val="22"/>
        </w:rPr>
        <w:t>)</w:t>
      </w:r>
      <w:r w:rsidR="00025D24"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, uz finansijsku podršku </w:t>
      </w:r>
      <w:r w:rsidR="00462826" w:rsidRPr="00E75DEC">
        <w:rPr>
          <w:rFonts w:asciiTheme="minorHAnsi" w:hAnsiTheme="minorHAnsi" w:cstheme="minorHAnsi"/>
          <w:spacing w:val="-4"/>
          <w:sz w:val="22"/>
          <w:szCs w:val="22"/>
        </w:rPr>
        <w:t>Agencije za razvojnu saradnju Republike Italije (AICS)</w:t>
      </w:r>
      <w:r w:rsidR="00C546F3">
        <w:rPr>
          <w:rFonts w:asciiTheme="minorHAnsi" w:hAnsiTheme="minorHAnsi" w:cstheme="minorHAnsi"/>
          <w:spacing w:val="-4"/>
          <w:sz w:val="22"/>
          <w:szCs w:val="22"/>
        </w:rPr>
        <w:t xml:space="preserve"> i Federalnog ministarstva okoliša i turizma</w:t>
      </w:r>
      <w:r w:rsidR="00531C77"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. </w:t>
      </w:r>
      <w:r w:rsidR="00D03533">
        <w:rPr>
          <w:rFonts w:asciiTheme="minorHAnsi" w:hAnsiTheme="minorHAnsi" w:cstheme="minorHAnsi"/>
          <w:spacing w:val="-4"/>
          <w:sz w:val="22"/>
          <w:szCs w:val="22"/>
        </w:rPr>
        <w:t>T</w:t>
      </w:r>
      <w:r w:rsidR="00531C77" w:rsidRPr="00E75DEC">
        <w:rPr>
          <w:rFonts w:asciiTheme="minorHAnsi" w:hAnsiTheme="minorHAnsi" w:cstheme="minorHAnsi"/>
          <w:spacing w:val="-4"/>
          <w:sz w:val="22"/>
          <w:szCs w:val="22"/>
        </w:rPr>
        <w:t>r</w:t>
      </w:r>
      <w:r w:rsidR="00D03533">
        <w:rPr>
          <w:rFonts w:asciiTheme="minorHAnsi" w:hAnsiTheme="minorHAnsi" w:cstheme="minorHAnsi"/>
          <w:spacing w:val="-4"/>
          <w:sz w:val="22"/>
          <w:szCs w:val="22"/>
        </w:rPr>
        <w:t>eća</w:t>
      </w:r>
      <w:r w:rsidR="00531C77"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 faza ovog projekta se provodi</w:t>
      </w:r>
      <w:r w:rsidR="00A329B7"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u saradnji sa domaćim partnerima – Ministarstvom vanjske trgovine i ekonomskih odnosa Bosne i Hercegovine, </w:t>
      </w:r>
      <w:r w:rsidR="002359CE"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Federalnim ministarstvom okoliša i turizma, </w:t>
      </w:r>
      <w:r w:rsidRPr="00E75DEC">
        <w:rPr>
          <w:rFonts w:asciiTheme="minorHAnsi" w:hAnsiTheme="minorHAnsi" w:cstheme="minorHAnsi"/>
          <w:spacing w:val="-4"/>
          <w:sz w:val="22"/>
          <w:szCs w:val="22"/>
        </w:rPr>
        <w:t>Ministarstvom trgovine i turizma Republike Srpske, lokalnim vlastima</w:t>
      </w:r>
      <w:r w:rsidR="00D71AEA"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 kao i</w:t>
      </w:r>
      <w:r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 nevladinim i privatnim sektorom aktivnim u turizmu. </w:t>
      </w:r>
      <w:r w:rsidR="00024D02" w:rsidRPr="00E75DEC">
        <w:rPr>
          <w:rFonts w:asciiTheme="minorHAnsi" w:hAnsiTheme="minorHAnsi" w:cstheme="minorHAnsi"/>
          <w:spacing w:val="-4"/>
          <w:sz w:val="22"/>
          <w:szCs w:val="22"/>
        </w:rPr>
        <w:t>Inicijativa Via Dinarica</w:t>
      </w:r>
      <w:r w:rsidR="00E351A3"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 ima za cilj da promovi</w:t>
      </w:r>
      <w:r w:rsidR="00583006" w:rsidRPr="00E75DEC">
        <w:rPr>
          <w:rFonts w:asciiTheme="minorHAnsi" w:hAnsiTheme="minorHAnsi" w:cstheme="minorHAnsi"/>
          <w:spacing w:val="-4"/>
          <w:sz w:val="22"/>
          <w:szCs w:val="22"/>
        </w:rPr>
        <w:t>ra</w:t>
      </w:r>
      <w:r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 značajne prirodne i kulturne resurse </w:t>
      </w:r>
      <w:r w:rsidR="00155B54"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dinarskog </w:t>
      </w:r>
      <w:r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područja Zapadnog Balkana, da </w:t>
      </w:r>
      <w:proofErr w:type="spellStart"/>
      <w:r w:rsidR="00737B60" w:rsidRPr="00E75DEC">
        <w:rPr>
          <w:rFonts w:asciiTheme="minorHAnsi" w:hAnsiTheme="minorHAnsi" w:cstheme="minorHAnsi"/>
          <w:spacing w:val="-4"/>
          <w:sz w:val="22"/>
          <w:szCs w:val="22"/>
        </w:rPr>
        <w:t>omogući</w:t>
      </w:r>
      <w:proofErr w:type="spellEnd"/>
      <w:r w:rsidR="00737B60"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 bavljenje </w:t>
      </w:r>
      <w:r w:rsidRPr="00E75DEC">
        <w:rPr>
          <w:rFonts w:asciiTheme="minorHAnsi" w:hAnsiTheme="minorHAnsi" w:cstheme="minorHAnsi"/>
          <w:spacing w:val="-4"/>
          <w:sz w:val="22"/>
          <w:szCs w:val="22"/>
        </w:rPr>
        <w:t>avantur</w:t>
      </w:r>
      <w:r w:rsidR="00C14456" w:rsidRPr="00E75DEC">
        <w:rPr>
          <w:rFonts w:asciiTheme="minorHAnsi" w:hAnsiTheme="minorHAnsi" w:cstheme="minorHAnsi"/>
          <w:spacing w:val="-4"/>
          <w:sz w:val="22"/>
          <w:szCs w:val="22"/>
        </w:rPr>
        <w:t>ističk</w:t>
      </w:r>
      <w:r w:rsidR="00737B60" w:rsidRPr="00E75DEC">
        <w:rPr>
          <w:rFonts w:asciiTheme="minorHAnsi" w:hAnsiTheme="minorHAnsi" w:cstheme="minorHAnsi"/>
          <w:spacing w:val="-4"/>
          <w:sz w:val="22"/>
          <w:szCs w:val="22"/>
        </w:rPr>
        <w:t>im</w:t>
      </w:r>
      <w:r w:rsidR="00C14456"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 aktivnost</w:t>
      </w:r>
      <w:r w:rsidR="001576E9" w:rsidRPr="00E75DEC">
        <w:rPr>
          <w:rFonts w:asciiTheme="minorHAnsi" w:hAnsiTheme="minorHAnsi" w:cstheme="minorHAnsi"/>
          <w:spacing w:val="-4"/>
          <w:sz w:val="22"/>
          <w:szCs w:val="22"/>
        </w:rPr>
        <w:t>i</w:t>
      </w:r>
      <w:r w:rsidR="00737B60" w:rsidRPr="00E75DEC">
        <w:rPr>
          <w:rFonts w:asciiTheme="minorHAnsi" w:hAnsiTheme="minorHAnsi" w:cstheme="minorHAnsi"/>
          <w:spacing w:val="-4"/>
          <w:sz w:val="22"/>
          <w:szCs w:val="22"/>
        </w:rPr>
        <w:t>ma</w:t>
      </w:r>
      <w:r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 ljubiteljima prirode iz cijelog svijeta te da </w:t>
      </w:r>
      <w:proofErr w:type="spellStart"/>
      <w:r w:rsidRPr="00E75DEC">
        <w:rPr>
          <w:rFonts w:asciiTheme="minorHAnsi" w:hAnsiTheme="minorHAnsi" w:cstheme="minorHAnsi"/>
          <w:spacing w:val="-4"/>
          <w:sz w:val="22"/>
          <w:szCs w:val="22"/>
        </w:rPr>
        <w:t>očuva</w:t>
      </w:r>
      <w:proofErr w:type="spellEnd"/>
      <w:r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 planinska područja, kulture i predjele koji predstavljaju oazu netaknute prirode u Evropi.</w:t>
      </w:r>
    </w:p>
    <w:p w14:paraId="1FD131BE" w14:textId="77777777" w:rsidR="00AE26FE" w:rsidRPr="00E75DEC" w:rsidRDefault="00AE26FE" w:rsidP="00AE26FE">
      <w:pPr>
        <w:spacing w:before="120" w:after="12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Via Dinarica ima 3 staze: </w:t>
      </w:r>
      <w:r w:rsidRPr="00E75DEC">
        <w:rPr>
          <w:rFonts w:asciiTheme="minorHAnsi" w:hAnsiTheme="minorHAnsi" w:cstheme="minorHAnsi"/>
          <w:b/>
          <w:spacing w:val="-4"/>
          <w:sz w:val="22"/>
          <w:szCs w:val="22"/>
        </w:rPr>
        <w:t xml:space="preserve">bijelu stazu </w:t>
      </w:r>
      <w:r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(najviši vrhovi Dinarida), </w:t>
      </w:r>
      <w:r w:rsidRPr="00E75DEC">
        <w:rPr>
          <w:rFonts w:asciiTheme="minorHAnsi" w:hAnsiTheme="minorHAnsi" w:cstheme="minorHAnsi"/>
          <w:b/>
          <w:spacing w:val="-4"/>
          <w:sz w:val="22"/>
          <w:szCs w:val="22"/>
        </w:rPr>
        <w:t>zelenu stazu</w:t>
      </w:r>
      <w:r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 (unutrašnjost Dinarida) i </w:t>
      </w:r>
      <w:r w:rsidRPr="00E75DEC">
        <w:rPr>
          <w:rFonts w:asciiTheme="minorHAnsi" w:hAnsiTheme="minorHAnsi" w:cstheme="minorHAnsi"/>
          <w:b/>
          <w:spacing w:val="-4"/>
          <w:sz w:val="22"/>
          <w:szCs w:val="22"/>
        </w:rPr>
        <w:t>plavu stazu</w:t>
      </w:r>
      <w:r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 (obala i </w:t>
      </w:r>
      <w:proofErr w:type="spellStart"/>
      <w:r w:rsidRPr="00E75DEC">
        <w:rPr>
          <w:rFonts w:asciiTheme="minorHAnsi" w:hAnsiTheme="minorHAnsi" w:cstheme="minorHAnsi"/>
          <w:spacing w:val="-4"/>
          <w:sz w:val="22"/>
          <w:szCs w:val="22"/>
        </w:rPr>
        <w:t>zaleđe</w:t>
      </w:r>
      <w:proofErr w:type="spellEnd"/>
      <w:r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 Jadranskog mora).</w:t>
      </w:r>
    </w:p>
    <w:p w14:paraId="5A489370" w14:textId="5B5134A1" w:rsidR="00C81D74" w:rsidRPr="00F630A9" w:rsidRDefault="00C81D74">
      <w:pPr>
        <w:spacing w:before="120" w:after="120"/>
        <w:jc w:val="both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  <w:r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Iako je</w:t>
      </w:r>
      <w:r w:rsidR="00306E62"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mnogo toga postignuto</w:t>
      </w:r>
      <w:r w:rsidR="005C5325"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="0020044C"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na</w:t>
      </w:r>
      <w:r w:rsidR="00A37816"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="00E66827"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području </w:t>
      </w:r>
      <w:r w:rsidR="00A37816"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Via Dinaric</w:t>
      </w:r>
      <w:r w:rsidR="00E66827"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e</w:t>
      </w:r>
      <w:r w:rsidR="00A37816"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="00DD5394"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u Bosni i Hercegovini </w:t>
      </w:r>
      <w:r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posljednjih neko</w:t>
      </w:r>
      <w:r w:rsidR="005C5325"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liko godina u smislu markiranja planinarskih staza</w:t>
      </w:r>
      <w:r w:rsidR="00DD5394"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i</w:t>
      </w:r>
      <w:r w:rsidR="00630415"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unapređenj</w:t>
      </w:r>
      <w:r w:rsidR="0019529E"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a</w:t>
      </w:r>
      <w:r w:rsidR="005C5325"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turističkih smještajnih objekata </w:t>
      </w:r>
      <w:r w:rsidR="0081697F"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i usluga, </w:t>
      </w:r>
      <w:r w:rsidR="005C5325"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veliki broj</w:t>
      </w:r>
      <w:r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prirodnih ljepota ko</w:t>
      </w:r>
      <w:r w:rsidR="005C5325"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je se nalaz</w:t>
      </w:r>
      <w:r w:rsidR="002C2A94"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e</w:t>
      </w:r>
      <w:r w:rsidR="005C5325"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unutar </w:t>
      </w:r>
      <w:r w:rsidR="00A37816"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bosanskohercegovačkog</w:t>
      </w:r>
      <w:r w:rsidR="005C5325"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dijela</w:t>
      </w:r>
      <w:r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Via Dinaric</w:t>
      </w:r>
      <w:r w:rsidR="005610BD"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e</w:t>
      </w:r>
      <w:r w:rsidR="005C5325"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i dalje je </w:t>
      </w:r>
      <w:r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neiskorišten kao turistički </w:t>
      </w:r>
      <w:r w:rsidR="00737B60"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potencijal, </w:t>
      </w:r>
      <w:r w:rsidR="00303BAC"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dijelom zbog </w:t>
      </w:r>
      <w:r w:rsidR="00303BAC" w:rsidRPr="00F630A9">
        <w:rPr>
          <w:rFonts w:asciiTheme="minorHAnsi" w:hAnsiTheme="minorHAnsi" w:cstheme="minorHAnsi"/>
          <w:b/>
          <w:color w:val="000000" w:themeColor="text1"/>
          <w:spacing w:val="-4"/>
          <w:sz w:val="22"/>
          <w:szCs w:val="22"/>
        </w:rPr>
        <w:t xml:space="preserve">nedovoljno razvijenih smještajnih kapaciteta i </w:t>
      </w:r>
      <w:r w:rsidR="00ED5C12" w:rsidRPr="00F630A9">
        <w:rPr>
          <w:rFonts w:asciiTheme="minorHAnsi" w:hAnsiTheme="minorHAnsi" w:cstheme="minorHAnsi"/>
          <w:b/>
          <w:color w:val="000000" w:themeColor="text1"/>
          <w:spacing w:val="-4"/>
          <w:sz w:val="22"/>
          <w:szCs w:val="22"/>
        </w:rPr>
        <w:t xml:space="preserve">turističkih </w:t>
      </w:r>
      <w:r w:rsidR="00303BAC" w:rsidRPr="00F630A9">
        <w:rPr>
          <w:rFonts w:asciiTheme="minorHAnsi" w:hAnsiTheme="minorHAnsi" w:cstheme="minorHAnsi"/>
          <w:b/>
          <w:color w:val="000000" w:themeColor="text1"/>
          <w:spacing w:val="-4"/>
          <w:sz w:val="22"/>
          <w:szCs w:val="22"/>
        </w:rPr>
        <w:t xml:space="preserve">usluga </w:t>
      </w:r>
      <w:r w:rsidR="007A6915" w:rsidRPr="007A6915">
        <w:rPr>
          <w:rFonts w:asciiTheme="minorHAnsi" w:hAnsiTheme="minorHAnsi" w:cstheme="minorHAnsi"/>
          <w:b/>
          <w:color w:val="000000" w:themeColor="text1"/>
          <w:spacing w:val="-4"/>
          <w:sz w:val="22"/>
          <w:szCs w:val="22"/>
        </w:rPr>
        <w:t xml:space="preserve">duž staza i lokaliteta na Via </w:t>
      </w:r>
      <w:proofErr w:type="spellStart"/>
      <w:r w:rsidR="007A6915" w:rsidRPr="007A6915">
        <w:rPr>
          <w:rFonts w:asciiTheme="minorHAnsi" w:hAnsiTheme="minorHAnsi" w:cstheme="minorHAnsi"/>
          <w:b/>
          <w:color w:val="000000" w:themeColor="text1"/>
          <w:spacing w:val="-4"/>
          <w:sz w:val="22"/>
          <w:szCs w:val="22"/>
        </w:rPr>
        <w:t>Dinarici</w:t>
      </w:r>
      <w:proofErr w:type="spellEnd"/>
      <w:r w:rsidR="007A6915" w:rsidRPr="007A6915">
        <w:rPr>
          <w:rFonts w:asciiTheme="minorHAnsi" w:hAnsiTheme="minorHAnsi" w:cstheme="minorHAnsi"/>
          <w:b/>
          <w:color w:val="000000" w:themeColor="text1"/>
          <w:spacing w:val="-4"/>
          <w:sz w:val="22"/>
          <w:szCs w:val="22"/>
        </w:rPr>
        <w:t>.</w:t>
      </w:r>
      <w:r w:rsidR="00303BAC"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="0009240D"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Projekat ''Održivi turizam za zeleni razvoj duž staza Via Dinarice u Bosni i Hercegovini'' će raditi na unapređenju smještajnih jedinica povezanih sa raznovrsnom i održivom turističkom ponudom.</w:t>
      </w:r>
    </w:p>
    <w:p w14:paraId="3C24EB6D" w14:textId="03EECA76" w:rsidR="009674CC" w:rsidRDefault="002E0289">
      <w:pPr>
        <w:spacing w:before="120" w:after="120"/>
        <w:jc w:val="both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  <w:r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Putem </w:t>
      </w:r>
      <w:r w:rsidR="000207D3"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namjenski izrađenih tematskih programa bespovratne pomoći </w:t>
      </w:r>
      <w:r w:rsidR="008539D1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u okviru ovog</w:t>
      </w:r>
      <w:r w:rsidR="000F61D5"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javn</w:t>
      </w:r>
      <w:r w:rsidR="008539D1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og</w:t>
      </w:r>
      <w:r w:rsidR="000F61D5"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poziv</w:t>
      </w:r>
      <w:r w:rsidR="008539D1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a,</w:t>
      </w:r>
      <w:r w:rsidR="000F61D5"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="000207D3"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projekat će podržati razvoj smještajne infrastrukture</w:t>
      </w:r>
      <w:r w:rsidR="00EC7ECC"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te</w:t>
      </w:r>
      <w:r w:rsidR="00280B69"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="00793776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unapređe</w:t>
      </w:r>
      <w:r w:rsidR="008C31C4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nje turističkih usluga</w:t>
      </w:r>
      <w:r w:rsidR="00EC7ECC"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duž </w:t>
      </w:r>
      <w:r w:rsidR="00456906" w:rsidRPr="00F630A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Via Dinarica staza</w:t>
      </w:r>
      <w:r w:rsidR="008C31C4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u Bosni i Hercegovini.</w:t>
      </w:r>
    </w:p>
    <w:p w14:paraId="383B31AF" w14:textId="51EDDAA5" w:rsidR="00226042" w:rsidRPr="003E23F1" w:rsidRDefault="00226042">
      <w:pPr>
        <w:spacing w:before="120" w:after="120"/>
        <w:jc w:val="both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  <w:r w:rsidRPr="004B0CEA">
        <w:rPr>
          <w:rFonts w:asciiTheme="minorHAnsi" w:hAnsiTheme="minorHAnsi" w:cstheme="minorHAnsi"/>
          <w:caps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2CE9BE24" wp14:editId="7011A1C4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6267450" cy="228600"/>
                <wp:effectExtent l="0" t="0" r="19050" b="19050"/>
                <wp:wrapNone/>
                <wp:docPr id="357891492" name="Rectangle 357891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367DE6C1">
              <v:rect id="Rectangle 1" style="position:absolute;margin-left:0;margin-top:17.2pt;width:493.5pt;height:18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9cc2e5 [1940]" strokecolor="#9cc2e5 [1940]" strokeweight="1pt" w14:anchorId="141B5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"/>
            </w:pict>
          </mc:Fallback>
        </mc:AlternateContent>
      </w:r>
    </w:p>
    <w:p w14:paraId="7F39D44C" w14:textId="31D1A060" w:rsidR="00D554E0" w:rsidRPr="00226042" w:rsidRDefault="00226042" w:rsidP="004B0CEA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5" w:name="_Toc469232304"/>
      <w:bookmarkStart w:id="6" w:name="_Toc177637393"/>
      <w:bookmarkStart w:id="7" w:name="_Toc180401624"/>
      <w:bookmarkStart w:id="8" w:name="_Hlk5690529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554E0" w:rsidRPr="00226042">
        <w:rPr>
          <w:rFonts w:asciiTheme="minorHAnsi" w:hAnsiTheme="minorHAnsi" w:cstheme="minorHAnsi"/>
          <w:sz w:val="22"/>
          <w:szCs w:val="22"/>
        </w:rPr>
        <w:t>1.2 Ciljevi</w:t>
      </w:r>
      <w:r w:rsidR="008C2A3F" w:rsidRPr="00226042">
        <w:rPr>
          <w:rFonts w:asciiTheme="minorHAnsi" w:hAnsiTheme="minorHAnsi" w:cstheme="minorHAnsi"/>
          <w:sz w:val="22"/>
          <w:szCs w:val="22"/>
        </w:rPr>
        <w:t xml:space="preserve"> i</w:t>
      </w:r>
      <w:r w:rsidR="00D554E0" w:rsidRPr="00226042">
        <w:rPr>
          <w:rFonts w:asciiTheme="minorHAnsi" w:hAnsiTheme="minorHAnsi" w:cstheme="minorHAnsi"/>
          <w:sz w:val="22"/>
          <w:szCs w:val="22"/>
        </w:rPr>
        <w:t xml:space="preserve"> </w:t>
      </w:r>
      <w:r w:rsidR="008C2A3F" w:rsidRPr="00226042">
        <w:rPr>
          <w:rFonts w:asciiTheme="minorHAnsi" w:hAnsiTheme="minorHAnsi" w:cstheme="minorHAnsi"/>
          <w:sz w:val="22"/>
          <w:szCs w:val="22"/>
        </w:rPr>
        <w:t xml:space="preserve">prioritetne oblasti </w:t>
      </w:r>
      <w:r w:rsidR="0036098E" w:rsidRPr="00226042">
        <w:rPr>
          <w:rFonts w:asciiTheme="minorHAnsi" w:hAnsiTheme="minorHAnsi" w:cstheme="minorHAnsi"/>
          <w:sz w:val="22"/>
          <w:szCs w:val="22"/>
        </w:rPr>
        <w:t>j</w:t>
      </w:r>
      <w:r w:rsidR="00D554E0" w:rsidRPr="00226042">
        <w:rPr>
          <w:rFonts w:asciiTheme="minorHAnsi" w:hAnsiTheme="minorHAnsi" w:cstheme="minorHAnsi"/>
          <w:sz w:val="22"/>
          <w:szCs w:val="22"/>
        </w:rPr>
        <w:t>avnog poziva</w:t>
      </w:r>
      <w:bookmarkEnd w:id="5"/>
      <w:bookmarkEnd w:id="6"/>
      <w:bookmarkEnd w:id="7"/>
    </w:p>
    <w:bookmarkEnd w:id="8"/>
    <w:p w14:paraId="34E02F12" w14:textId="24335A61" w:rsidR="005C21F2" w:rsidRDefault="00B11FFA" w:rsidP="002342A0">
      <w:pPr>
        <w:pStyle w:val="SubTitle2"/>
        <w:spacing w:before="120" w:after="12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D44951">
        <w:rPr>
          <w:rFonts w:asciiTheme="minorHAnsi" w:hAnsiTheme="minorHAnsi" w:cstheme="minorHAnsi"/>
          <w:bCs/>
          <w:spacing w:val="-4"/>
          <w:sz w:val="22"/>
          <w:szCs w:val="22"/>
        </w:rPr>
        <w:t>Specifični cilj</w:t>
      </w:r>
      <w:r w:rsidR="00FD2ADD" w:rsidRPr="00D44951">
        <w:rPr>
          <w:rFonts w:asciiTheme="minorHAnsi" w:hAnsiTheme="minorHAnsi" w:cstheme="minorHAnsi"/>
          <w:bCs/>
          <w:spacing w:val="-4"/>
          <w:sz w:val="22"/>
          <w:szCs w:val="22"/>
        </w:rPr>
        <w:t>evi</w:t>
      </w:r>
      <w:r w:rsidRPr="00D44951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ovog </w:t>
      </w:r>
      <w:r w:rsidR="005A72FC" w:rsidRPr="00D44951">
        <w:rPr>
          <w:rFonts w:asciiTheme="minorHAnsi" w:hAnsiTheme="minorHAnsi" w:cstheme="minorHAnsi"/>
          <w:bCs/>
          <w:spacing w:val="-4"/>
          <w:sz w:val="22"/>
          <w:szCs w:val="22"/>
        </w:rPr>
        <w:t>Javn</w:t>
      </w:r>
      <w:r w:rsidRPr="00D44951">
        <w:rPr>
          <w:rFonts w:asciiTheme="minorHAnsi" w:hAnsiTheme="minorHAnsi" w:cstheme="minorHAnsi"/>
          <w:bCs/>
          <w:spacing w:val="-4"/>
          <w:sz w:val="22"/>
          <w:szCs w:val="22"/>
        </w:rPr>
        <w:t>og</w:t>
      </w:r>
      <w:r w:rsidR="005A72FC" w:rsidRPr="00D44951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9F5A1F" w:rsidRPr="00D44951">
        <w:rPr>
          <w:rFonts w:asciiTheme="minorHAnsi" w:hAnsiTheme="minorHAnsi" w:cstheme="minorHAnsi"/>
          <w:bCs/>
          <w:spacing w:val="-4"/>
          <w:sz w:val="22"/>
          <w:szCs w:val="22"/>
        </w:rPr>
        <w:t>poziv</w:t>
      </w:r>
      <w:r w:rsidRPr="00D44951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a </w:t>
      </w:r>
      <w:r w:rsidR="00FD2ADD" w:rsidRPr="00D44951">
        <w:rPr>
          <w:rFonts w:asciiTheme="minorHAnsi" w:hAnsiTheme="minorHAnsi" w:cstheme="minorHAnsi"/>
          <w:bCs/>
          <w:spacing w:val="-4"/>
          <w:sz w:val="22"/>
          <w:szCs w:val="22"/>
        </w:rPr>
        <w:t>su</w:t>
      </w:r>
      <w:r w:rsidRPr="00D44951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E6211D" w:rsidRPr="00D44951">
        <w:rPr>
          <w:rFonts w:asciiTheme="minorHAnsi" w:hAnsiTheme="minorHAnsi" w:cstheme="minorHAnsi"/>
          <w:bCs/>
          <w:spacing w:val="-4"/>
          <w:sz w:val="22"/>
          <w:szCs w:val="22"/>
        </w:rPr>
        <w:t>podržati razvoj smještajne infrastrukture</w:t>
      </w:r>
      <w:r w:rsidR="00FD2ADD" w:rsidRPr="00D44951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te </w:t>
      </w:r>
      <w:r w:rsidR="00AF22C1" w:rsidRPr="00D44951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podržati </w:t>
      </w:r>
      <w:r w:rsidR="006868DF">
        <w:rPr>
          <w:rFonts w:asciiTheme="minorHAnsi" w:hAnsiTheme="minorHAnsi" w:cstheme="minorHAnsi"/>
          <w:bCs/>
          <w:spacing w:val="-4"/>
          <w:sz w:val="22"/>
          <w:szCs w:val="22"/>
        </w:rPr>
        <w:t>unapređenje turističkih usluga</w:t>
      </w:r>
      <w:r w:rsidR="0082034D" w:rsidRPr="00D44951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6E589F" w:rsidRPr="00D44951">
        <w:rPr>
          <w:rFonts w:asciiTheme="minorHAnsi" w:hAnsiTheme="minorHAnsi" w:cstheme="minorHAnsi"/>
          <w:bCs/>
          <w:spacing w:val="-4"/>
          <w:sz w:val="22"/>
          <w:szCs w:val="22"/>
        </w:rPr>
        <w:t>u oblasti održivog turizma</w:t>
      </w:r>
      <w:r w:rsidR="00D44951" w:rsidRPr="00D44951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i zelene i cirkularne ekonomije</w:t>
      </w:r>
      <w:r w:rsidR="00E6211D" w:rsidRPr="00D44951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5C21F2" w:rsidRPr="005C21F2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duž staza i lokaliteta na Via </w:t>
      </w:r>
      <w:proofErr w:type="spellStart"/>
      <w:r w:rsidR="005C21F2" w:rsidRPr="005C21F2">
        <w:rPr>
          <w:rFonts w:asciiTheme="minorHAnsi" w:hAnsiTheme="minorHAnsi" w:cstheme="minorHAnsi"/>
          <w:bCs/>
          <w:spacing w:val="-4"/>
          <w:sz w:val="22"/>
          <w:szCs w:val="22"/>
        </w:rPr>
        <w:t>Dinarici</w:t>
      </w:r>
      <w:proofErr w:type="spellEnd"/>
      <w:r w:rsidR="000A72E8" w:rsidRPr="00D44951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F656E3" w:rsidRPr="00D44951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u </w:t>
      </w:r>
      <w:r w:rsidR="000A72E8" w:rsidRPr="00D44951">
        <w:rPr>
          <w:rFonts w:asciiTheme="minorHAnsi" w:hAnsiTheme="minorHAnsi" w:cstheme="minorHAnsi"/>
          <w:bCs/>
          <w:spacing w:val="-4"/>
          <w:sz w:val="22"/>
          <w:szCs w:val="22"/>
        </w:rPr>
        <w:t>Bosn</w:t>
      </w:r>
      <w:r w:rsidR="00D2677B" w:rsidRPr="00D44951">
        <w:rPr>
          <w:rFonts w:asciiTheme="minorHAnsi" w:hAnsiTheme="minorHAnsi" w:cstheme="minorHAnsi"/>
          <w:bCs/>
          <w:spacing w:val="-4"/>
          <w:sz w:val="22"/>
          <w:szCs w:val="22"/>
        </w:rPr>
        <w:t>i</w:t>
      </w:r>
      <w:r w:rsidR="000A72E8" w:rsidRPr="00D44951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i Hercegovin</w:t>
      </w:r>
      <w:r w:rsidR="00D2677B" w:rsidRPr="00D44951">
        <w:rPr>
          <w:rFonts w:asciiTheme="minorHAnsi" w:hAnsiTheme="minorHAnsi" w:cstheme="minorHAnsi"/>
          <w:bCs/>
          <w:spacing w:val="-4"/>
          <w:sz w:val="22"/>
          <w:szCs w:val="22"/>
        </w:rPr>
        <w:t>i</w:t>
      </w:r>
      <w:r w:rsidR="00E84BFB" w:rsidRPr="00D44951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. </w:t>
      </w:r>
    </w:p>
    <w:p w14:paraId="497123F7" w14:textId="39415A9D" w:rsidR="00417E1D" w:rsidRDefault="00477C71" w:rsidP="002342A0">
      <w:pPr>
        <w:pStyle w:val="SubTitle2"/>
        <w:spacing w:before="120" w:after="12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>
        <w:rPr>
          <w:rFonts w:asciiTheme="minorHAnsi" w:hAnsiTheme="minorHAnsi" w:cstheme="minorHAnsi"/>
          <w:bCs/>
          <w:spacing w:val="-4"/>
          <w:sz w:val="22"/>
          <w:szCs w:val="22"/>
        </w:rPr>
        <w:t xml:space="preserve">Kroz realizaciju navedenih ciljeva </w:t>
      </w:r>
      <w:proofErr w:type="spellStart"/>
      <w:r w:rsidR="00FE6E08">
        <w:rPr>
          <w:rFonts w:asciiTheme="minorHAnsi" w:hAnsiTheme="minorHAnsi" w:cstheme="minorHAnsi"/>
          <w:bCs/>
          <w:spacing w:val="-4"/>
          <w:sz w:val="22"/>
          <w:szCs w:val="22"/>
        </w:rPr>
        <w:t>osiguraće</w:t>
      </w:r>
      <w:proofErr w:type="spellEnd"/>
      <w:r w:rsidR="00FE6E08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se podrška </w:t>
      </w:r>
      <w:r w:rsidR="001109FB">
        <w:rPr>
          <w:rFonts w:asciiTheme="minorHAnsi" w:hAnsiTheme="minorHAnsi" w:cstheme="minorHAnsi"/>
          <w:bCs/>
          <w:spacing w:val="-4"/>
          <w:sz w:val="22"/>
          <w:szCs w:val="22"/>
        </w:rPr>
        <w:t>unapređenju</w:t>
      </w:r>
      <w:r w:rsidR="00FE6E08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turističke </w:t>
      </w:r>
      <w:r w:rsidR="00D40EFD">
        <w:rPr>
          <w:rFonts w:asciiTheme="minorHAnsi" w:hAnsiTheme="minorHAnsi" w:cstheme="minorHAnsi"/>
          <w:bCs/>
          <w:spacing w:val="-4"/>
          <w:sz w:val="22"/>
          <w:szCs w:val="22"/>
        </w:rPr>
        <w:t>ponude</w:t>
      </w:r>
      <w:r w:rsidR="00FE6E08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0A66D7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stavljajući naglasak na </w:t>
      </w:r>
      <w:r w:rsidR="00C65BDC">
        <w:rPr>
          <w:rFonts w:asciiTheme="minorHAnsi" w:hAnsiTheme="minorHAnsi" w:cstheme="minorHAnsi"/>
          <w:bCs/>
          <w:spacing w:val="-4"/>
          <w:sz w:val="22"/>
          <w:szCs w:val="22"/>
        </w:rPr>
        <w:t>uvođenje zelenih praksi i stand</w:t>
      </w:r>
      <w:r w:rsidR="000C0112">
        <w:rPr>
          <w:rFonts w:asciiTheme="minorHAnsi" w:hAnsiTheme="minorHAnsi" w:cstheme="minorHAnsi"/>
          <w:bCs/>
          <w:spacing w:val="-4"/>
          <w:sz w:val="22"/>
          <w:szCs w:val="22"/>
        </w:rPr>
        <w:t>arda u</w:t>
      </w:r>
      <w:r w:rsidR="000A66D7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1B0A5B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objekte </w:t>
      </w:r>
      <w:r w:rsidR="000A66D7">
        <w:rPr>
          <w:rFonts w:asciiTheme="minorHAnsi" w:hAnsiTheme="minorHAnsi" w:cstheme="minorHAnsi"/>
          <w:bCs/>
          <w:spacing w:val="-4"/>
          <w:sz w:val="22"/>
          <w:szCs w:val="22"/>
        </w:rPr>
        <w:t>turističke smještajne infra</w:t>
      </w:r>
      <w:r w:rsidR="00D90812">
        <w:rPr>
          <w:rFonts w:asciiTheme="minorHAnsi" w:hAnsiTheme="minorHAnsi" w:cstheme="minorHAnsi"/>
          <w:bCs/>
          <w:spacing w:val="-4"/>
          <w:sz w:val="22"/>
          <w:szCs w:val="22"/>
        </w:rPr>
        <w:t>st</w:t>
      </w:r>
      <w:r w:rsidR="000A66D7">
        <w:rPr>
          <w:rFonts w:asciiTheme="minorHAnsi" w:hAnsiTheme="minorHAnsi" w:cstheme="minorHAnsi"/>
          <w:bCs/>
          <w:spacing w:val="-4"/>
          <w:sz w:val="22"/>
          <w:szCs w:val="22"/>
        </w:rPr>
        <w:t>ruktur</w:t>
      </w:r>
      <w:r w:rsidR="00D90812">
        <w:rPr>
          <w:rFonts w:asciiTheme="minorHAnsi" w:hAnsiTheme="minorHAnsi" w:cstheme="minorHAnsi"/>
          <w:bCs/>
          <w:spacing w:val="-4"/>
          <w:sz w:val="22"/>
          <w:szCs w:val="22"/>
        </w:rPr>
        <w:t>e</w:t>
      </w:r>
      <w:r w:rsidR="000A66D7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DD078A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kao što su </w:t>
      </w:r>
      <w:r w:rsidR="000A66D7">
        <w:rPr>
          <w:rFonts w:asciiTheme="minorHAnsi" w:hAnsiTheme="minorHAnsi" w:cstheme="minorHAnsi"/>
          <w:bCs/>
          <w:spacing w:val="-4"/>
          <w:sz w:val="22"/>
          <w:szCs w:val="22"/>
        </w:rPr>
        <w:t>pansioni</w:t>
      </w:r>
      <w:r w:rsidR="00606300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, </w:t>
      </w:r>
      <w:r w:rsidR="00731F93">
        <w:rPr>
          <w:rFonts w:asciiTheme="minorHAnsi" w:hAnsiTheme="minorHAnsi" w:cstheme="minorHAnsi"/>
          <w:bCs/>
          <w:spacing w:val="-4"/>
          <w:sz w:val="22"/>
          <w:szCs w:val="22"/>
        </w:rPr>
        <w:t>objekti za noćenje sa doručkom</w:t>
      </w:r>
      <w:r w:rsidR="00606300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i </w:t>
      </w:r>
      <w:r w:rsidR="00F266DA">
        <w:rPr>
          <w:rFonts w:asciiTheme="minorHAnsi" w:hAnsiTheme="minorHAnsi" w:cstheme="minorHAnsi"/>
          <w:bCs/>
          <w:spacing w:val="-4"/>
          <w:sz w:val="22"/>
          <w:szCs w:val="22"/>
        </w:rPr>
        <w:t>planinarski domovi</w:t>
      </w:r>
      <w:r w:rsidR="00DD078A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683FF8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(npr. </w:t>
      </w:r>
      <w:r w:rsidR="00BE522B">
        <w:rPr>
          <w:rFonts w:asciiTheme="minorHAnsi" w:hAnsiTheme="minorHAnsi" w:cstheme="minorHAnsi"/>
          <w:spacing w:val="-4"/>
          <w:sz w:val="22"/>
          <w:szCs w:val="22"/>
        </w:rPr>
        <w:t>zaštita prirodnih resursa, resursna i energetska efikasnost, tranzicija na resurse obnovljive energije, itd.)</w:t>
      </w:r>
      <w:r w:rsidR="00683FF8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E40B6E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i podrška </w:t>
      </w:r>
      <w:r w:rsidR="008607E4">
        <w:rPr>
          <w:rFonts w:asciiTheme="minorHAnsi" w:hAnsiTheme="minorHAnsi" w:cstheme="minorHAnsi"/>
          <w:bCs/>
          <w:spacing w:val="-4"/>
          <w:sz w:val="22"/>
          <w:szCs w:val="22"/>
        </w:rPr>
        <w:t>proširenj</w:t>
      </w:r>
      <w:r w:rsidR="00417E1D">
        <w:rPr>
          <w:rFonts w:asciiTheme="minorHAnsi" w:hAnsiTheme="minorHAnsi" w:cstheme="minorHAnsi"/>
          <w:bCs/>
          <w:spacing w:val="-4"/>
          <w:sz w:val="22"/>
          <w:szCs w:val="22"/>
        </w:rPr>
        <w:t>u</w:t>
      </w:r>
      <w:r w:rsidR="008607E4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postojeće ili kreiranj</w:t>
      </w:r>
      <w:r w:rsidR="00417E1D">
        <w:rPr>
          <w:rFonts w:asciiTheme="minorHAnsi" w:hAnsiTheme="minorHAnsi" w:cstheme="minorHAnsi"/>
          <w:bCs/>
          <w:spacing w:val="-4"/>
          <w:sz w:val="22"/>
          <w:szCs w:val="22"/>
        </w:rPr>
        <w:t>u</w:t>
      </w:r>
      <w:r w:rsidR="008607E4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nove održive i moderne</w:t>
      </w:r>
      <w:r w:rsidR="008607E4" w:rsidRPr="00D44951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turističke ponud</w:t>
      </w:r>
      <w:r w:rsidR="008607E4">
        <w:rPr>
          <w:rFonts w:asciiTheme="minorHAnsi" w:hAnsiTheme="minorHAnsi" w:cstheme="minorHAnsi"/>
          <w:bCs/>
          <w:spacing w:val="-4"/>
          <w:sz w:val="22"/>
          <w:szCs w:val="22"/>
        </w:rPr>
        <w:t>e</w:t>
      </w:r>
      <w:r w:rsidR="008607E4" w:rsidRPr="00D44951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u oblasti održivog turizma </w:t>
      </w:r>
      <w:r w:rsidR="008607E4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u prirodi </w:t>
      </w:r>
      <w:r w:rsidR="00173E69">
        <w:rPr>
          <w:rFonts w:asciiTheme="minorHAnsi" w:hAnsiTheme="minorHAnsi" w:cstheme="minorHAnsi"/>
          <w:bCs/>
          <w:spacing w:val="-4"/>
          <w:sz w:val="22"/>
          <w:szCs w:val="22"/>
        </w:rPr>
        <w:t>zasnovane na istoriji/kulturi</w:t>
      </w:r>
      <w:r w:rsidR="00A35341">
        <w:rPr>
          <w:rFonts w:asciiTheme="minorHAnsi" w:hAnsiTheme="minorHAnsi" w:cstheme="minorHAnsi"/>
          <w:bCs/>
          <w:spacing w:val="-4"/>
          <w:sz w:val="22"/>
          <w:szCs w:val="22"/>
        </w:rPr>
        <w:t>/</w:t>
      </w:r>
      <w:r w:rsidR="0012605E">
        <w:rPr>
          <w:rFonts w:asciiTheme="minorHAnsi" w:hAnsiTheme="minorHAnsi" w:cstheme="minorHAnsi"/>
          <w:bCs/>
          <w:spacing w:val="-4"/>
          <w:sz w:val="22"/>
          <w:szCs w:val="22"/>
        </w:rPr>
        <w:t>avanturističkom doživljaju</w:t>
      </w:r>
      <w:r w:rsidR="00173E69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duž </w:t>
      </w:r>
      <w:r w:rsidR="00D90812">
        <w:rPr>
          <w:rFonts w:asciiTheme="minorHAnsi" w:hAnsiTheme="minorHAnsi" w:cstheme="minorHAnsi"/>
          <w:bCs/>
          <w:spacing w:val="-4"/>
          <w:sz w:val="22"/>
          <w:szCs w:val="22"/>
        </w:rPr>
        <w:t>staza</w:t>
      </w:r>
      <w:r w:rsidR="005541EC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i lokaliteta na</w:t>
      </w:r>
      <w:r w:rsidR="00D90812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Via </w:t>
      </w:r>
      <w:proofErr w:type="spellStart"/>
      <w:r w:rsidR="00D90812">
        <w:rPr>
          <w:rFonts w:asciiTheme="minorHAnsi" w:hAnsiTheme="minorHAnsi" w:cstheme="minorHAnsi"/>
          <w:bCs/>
          <w:spacing w:val="-4"/>
          <w:sz w:val="22"/>
          <w:szCs w:val="22"/>
        </w:rPr>
        <w:t>Dinaric</w:t>
      </w:r>
      <w:r w:rsidR="005541EC">
        <w:rPr>
          <w:rFonts w:asciiTheme="minorHAnsi" w:hAnsiTheme="minorHAnsi" w:cstheme="minorHAnsi"/>
          <w:bCs/>
          <w:spacing w:val="-4"/>
          <w:sz w:val="22"/>
          <w:szCs w:val="22"/>
        </w:rPr>
        <w:t>i</w:t>
      </w:r>
      <w:proofErr w:type="spellEnd"/>
      <w:r w:rsidR="00D90812">
        <w:rPr>
          <w:rFonts w:asciiTheme="minorHAnsi" w:hAnsiTheme="minorHAnsi" w:cstheme="minorHAnsi"/>
          <w:bCs/>
          <w:spacing w:val="-4"/>
          <w:sz w:val="22"/>
          <w:szCs w:val="22"/>
        </w:rPr>
        <w:t>, uključuju</w:t>
      </w:r>
      <w:r w:rsidR="00752614">
        <w:rPr>
          <w:rFonts w:asciiTheme="minorHAnsi" w:hAnsiTheme="minorHAnsi" w:cstheme="minorHAnsi"/>
          <w:bCs/>
          <w:spacing w:val="-4"/>
          <w:sz w:val="22"/>
          <w:szCs w:val="22"/>
        </w:rPr>
        <w:t>ć</w:t>
      </w:r>
      <w:r w:rsidR="00D90812">
        <w:rPr>
          <w:rFonts w:asciiTheme="minorHAnsi" w:hAnsiTheme="minorHAnsi" w:cstheme="minorHAnsi"/>
          <w:bCs/>
          <w:spacing w:val="-4"/>
          <w:sz w:val="22"/>
          <w:szCs w:val="22"/>
        </w:rPr>
        <w:t>i</w:t>
      </w:r>
      <w:r w:rsidR="0078205B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korištenje tehnologije, proširene stvarnosti, svjetla i zvuka</w:t>
      </w:r>
      <w:r w:rsidR="00FB26B0">
        <w:rPr>
          <w:rFonts w:asciiTheme="minorHAnsi" w:hAnsiTheme="minorHAnsi" w:cstheme="minorHAnsi"/>
          <w:bCs/>
          <w:spacing w:val="-4"/>
          <w:sz w:val="22"/>
          <w:szCs w:val="22"/>
        </w:rPr>
        <w:t>, integracij</w:t>
      </w:r>
      <w:r w:rsidR="00C657EE">
        <w:rPr>
          <w:rFonts w:asciiTheme="minorHAnsi" w:hAnsiTheme="minorHAnsi" w:cstheme="minorHAnsi"/>
          <w:bCs/>
          <w:spacing w:val="-4"/>
          <w:sz w:val="22"/>
          <w:szCs w:val="22"/>
        </w:rPr>
        <w:t>u</w:t>
      </w:r>
      <w:r w:rsidR="00FB26B0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kulturno-umjetničkog sadržaja</w:t>
      </w:r>
      <w:r w:rsidR="002F25A1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i slično,</w:t>
      </w:r>
      <w:r w:rsidR="0078205B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kako bi turistička ponuda bila privlačnija</w:t>
      </w:r>
      <w:r w:rsidR="00C657EE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i</w:t>
      </w:r>
      <w:r w:rsidR="0078205B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in</w:t>
      </w:r>
      <w:r w:rsidR="0019010A">
        <w:rPr>
          <w:rFonts w:asciiTheme="minorHAnsi" w:hAnsiTheme="minorHAnsi" w:cstheme="minorHAnsi"/>
          <w:bCs/>
          <w:spacing w:val="-4"/>
          <w:sz w:val="22"/>
          <w:szCs w:val="22"/>
        </w:rPr>
        <w:t>teraktivnija.</w:t>
      </w:r>
      <w:r w:rsidR="005541EC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</w:p>
    <w:p w14:paraId="1E860E5A" w14:textId="197F7325" w:rsidR="009674CC" w:rsidRPr="009674CC" w:rsidRDefault="005541EC" w:rsidP="002342A0">
      <w:pPr>
        <w:pStyle w:val="SubTitle2"/>
        <w:spacing w:before="120" w:after="12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>
        <w:rPr>
          <w:rFonts w:asciiTheme="minorHAnsi" w:hAnsiTheme="minorHAnsi" w:cstheme="minorHAnsi"/>
          <w:bCs/>
          <w:spacing w:val="-4"/>
          <w:sz w:val="22"/>
          <w:szCs w:val="22"/>
        </w:rPr>
        <w:t>Nadalje, ohrabruje se uspostavljanje lokalnih partnerstava između pružatelja turističkih usluga, lokalnih vlasti, nevladinih organizacija, zaštićenih područja, itd.</w:t>
      </w:r>
    </w:p>
    <w:p w14:paraId="546E9F41" w14:textId="77488F40" w:rsidR="00753913" w:rsidRDefault="005610BD" w:rsidP="00680BE4">
      <w:pPr>
        <w:pStyle w:val="SubTitle2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75DEC">
        <w:rPr>
          <w:rFonts w:asciiTheme="minorHAnsi" w:hAnsiTheme="minorHAnsi" w:cstheme="minorHAnsi"/>
          <w:b w:val="0"/>
          <w:sz w:val="22"/>
          <w:szCs w:val="22"/>
        </w:rPr>
        <w:t>U skladu s</w:t>
      </w:r>
      <w:r w:rsidRPr="00E75DEC">
        <w:rPr>
          <w:rFonts w:asciiTheme="minorHAnsi" w:hAnsiTheme="minorHAnsi" w:cstheme="minorHAnsi"/>
          <w:sz w:val="22"/>
          <w:szCs w:val="22"/>
        </w:rPr>
        <w:t xml:space="preserve"> </w:t>
      </w:r>
      <w:r w:rsidRPr="00E75DEC">
        <w:rPr>
          <w:rFonts w:asciiTheme="minorHAnsi" w:hAnsiTheme="minorHAnsi" w:cstheme="minorHAnsi"/>
          <w:b w:val="0"/>
          <w:sz w:val="22"/>
          <w:szCs w:val="22"/>
        </w:rPr>
        <w:t>gore navedeni</w:t>
      </w:r>
      <w:r w:rsidR="00AA0D68" w:rsidRPr="00E75DEC">
        <w:rPr>
          <w:rFonts w:asciiTheme="minorHAnsi" w:hAnsiTheme="minorHAnsi" w:cstheme="minorHAnsi"/>
          <w:b w:val="0"/>
          <w:sz w:val="22"/>
          <w:szCs w:val="22"/>
        </w:rPr>
        <w:t xml:space="preserve">m, ovaj </w:t>
      </w:r>
      <w:r w:rsidR="00441FD6" w:rsidRPr="00E75DEC">
        <w:rPr>
          <w:rFonts w:asciiTheme="minorHAnsi" w:hAnsiTheme="minorHAnsi" w:cstheme="minorHAnsi"/>
          <w:b w:val="0"/>
          <w:sz w:val="22"/>
          <w:szCs w:val="22"/>
        </w:rPr>
        <w:t>j</w:t>
      </w:r>
      <w:r w:rsidR="00AA0D68" w:rsidRPr="00E75DEC">
        <w:rPr>
          <w:rFonts w:asciiTheme="minorHAnsi" w:hAnsiTheme="minorHAnsi" w:cstheme="minorHAnsi"/>
          <w:b w:val="0"/>
          <w:sz w:val="22"/>
          <w:szCs w:val="22"/>
        </w:rPr>
        <w:t>avni poziv za po</w:t>
      </w:r>
      <w:r w:rsidR="009F1E80" w:rsidRPr="00E75DEC">
        <w:rPr>
          <w:rFonts w:asciiTheme="minorHAnsi" w:hAnsiTheme="minorHAnsi" w:cstheme="minorHAnsi"/>
          <w:b w:val="0"/>
          <w:sz w:val="22"/>
          <w:szCs w:val="22"/>
        </w:rPr>
        <w:t>d</w:t>
      </w:r>
      <w:r w:rsidR="00AA0D68" w:rsidRPr="00E75DEC">
        <w:rPr>
          <w:rFonts w:asciiTheme="minorHAnsi" w:hAnsiTheme="minorHAnsi" w:cstheme="minorHAnsi"/>
          <w:b w:val="0"/>
          <w:sz w:val="22"/>
          <w:szCs w:val="22"/>
        </w:rPr>
        <w:t xml:space="preserve">nošenje </w:t>
      </w:r>
      <w:r w:rsidR="00717CDF" w:rsidRPr="00E75DEC">
        <w:rPr>
          <w:rFonts w:asciiTheme="minorHAnsi" w:hAnsiTheme="minorHAnsi" w:cstheme="minorHAnsi"/>
          <w:b w:val="0"/>
          <w:sz w:val="22"/>
          <w:szCs w:val="22"/>
        </w:rPr>
        <w:t>prijava</w:t>
      </w:r>
      <w:r w:rsidR="00AA0D68" w:rsidRPr="00E75DEC">
        <w:rPr>
          <w:rFonts w:asciiTheme="minorHAnsi" w:hAnsiTheme="minorHAnsi" w:cstheme="minorHAnsi"/>
          <w:b w:val="0"/>
          <w:sz w:val="22"/>
          <w:szCs w:val="22"/>
        </w:rPr>
        <w:t xml:space="preserve"> se odnosi na </w:t>
      </w:r>
      <w:r w:rsidRPr="00E75DEC">
        <w:rPr>
          <w:rFonts w:asciiTheme="minorHAnsi" w:hAnsiTheme="minorHAnsi" w:cstheme="minorHAnsi"/>
          <w:b w:val="0"/>
          <w:sz w:val="22"/>
          <w:szCs w:val="22"/>
        </w:rPr>
        <w:t>sljedeće</w:t>
      </w:r>
      <w:r w:rsidRPr="00E75DEC">
        <w:rPr>
          <w:rFonts w:asciiTheme="minorHAnsi" w:hAnsiTheme="minorHAnsi" w:cstheme="minorHAnsi"/>
          <w:sz w:val="22"/>
          <w:szCs w:val="22"/>
        </w:rPr>
        <w:t xml:space="preserve"> </w:t>
      </w:r>
      <w:r w:rsidR="000A72E8" w:rsidRPr="00E75DEC">
        <w:rPr>
          <w:rFonts w:asciiTheme="minorHAnsi" w:hAnsiTheme="minorHAnsi" w:cstheme="minorHAnsi"/>
          <w:sz w:val="22"/>
          <w:szCs w:val="22"/>
        </w:rPr>
        <w:t>2</w:t>
      </w:r>
      <w:r w:rsidR="007358C1" w:rsidRPr="00E75DEC">
        <w:rPr>
          <w:rFonts w:asciiTheme="minorHAnsi" w:hAnsiTheme="minorHAnsi" w:cstheme="minorHAnsi"/>
          <w:sz w:val="22"/>
          <w:szCs w:val="22"/>
        </w:rPr>
        <w:t xml:space="preserve"> </w:t>
      </w:r>
      <w:r w:rsidR="00D81BC2" w:rsidRPr="00E75DEC">
        <w:rPr>
          <w:rFonts w:asciiTheme="minorHAnsi" w:hAnsiTheme="minorHAnsi" w:cstheme="minorHAnsi"/>
          <w:sz w:val="22"/>
          <w:szCs w:val="22"/>
        </w:rPr>
        <w:t>prioritetne</w:t>
      </w:r>
      <w:r w:rsidRPr="00E75DEC">
        <w:rPr>
          <w:rFonts w:asciiTheme="minorHAnsi" w:hAnsiTheme="minorHAnsi" w:cstheme="minorHAnsi"/>
          <w:sz w:val="22"/>
          <w:szCs w:val="22"/>
        </w:rPr>
        <w:t xml:space="preserve"> oblasti:</w:t>
      </w:r>
    </w:p>
    <w:p w14:paraId="561E0D2A" w14:textId="13210D77" w:rsidR="00DD5394" w:rsidRPr="00E75DEC" w:rsidRDefault="00D81BC2">
      <w:pPr>
        <w:pStyle w:val="SubTit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/>
        <w:jc w:val="both"/>
        <w:rPr>
          <w:rFonts w:asciiTheme="minorHAnsi" w:hAnsiTheme="minorHAnsi" w:cstheme="minorHAnsi"/>
          <w:b w:val="0"/>
          <w:spacing w:val="-4"/>
          <w:sz w:val="22"/>
          <w:szCs w:val="22"/>
        </w:rPr>
      </w:pPr>
      <w:r w:rsidRPr="00E75DEC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Prioritetna oblast </w:t>
      </w:r>
      <w:r w:rsidR="000A72E8" w:rsidRPr="00E75DEC">
        <w:rPr>
          <w:rFonts w:asciiTheme="minorHAnsi" w:hAnsiTheme="minorHAnsi" w:cstheme="minorHAnsi"/>
          <w:spacing w:val="-4"/>
          <w:sz w:val="22"/>
          <w:szCs w:val="22"/>
          <w:u w:val="single"/>
        </w:rPr>
        <w:t>1</w:t>
      </w:r>
      <w:r w:rsidR="00371747" w:rsidRPr="00E75DEC">
        <w:rPr>
          <w:rFonts w:asciiTheme="minorHAnsi" w:hAnsiTheme="minorHAnsi" w:cstheme="minorHAnsi"/>
          <w:spacing w:val="-4"/>
          <w:sz w:val="22"/>
          <w:szCs w:val="22"/>
          <w:u w:val="single"/>
        </w:rPr>
        <w:t>:</w:t>
      </w:r>
      <w:r w:rsidR="00371747"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3555A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0A72E8" w:rsidRPr="00E75DEC">
        <w:rPr>
          <w:rFonts w:asciiTheme="minorHAnsi" w:hAnsiTheme="minorHAnsi" w:cstheme="minorHAnsi"/>
          <w:spacing w:val="-4"/>
          <w:sz w:val="22"/>
          <w:szCs w:val="22"/>
        </w:rPr>
        <w:t>P</w:t>
      </w:r>
      <w:r w:rsidR="00C171F4"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oboljšanje </w:t>
      </w:r>
      <w:r w:rsidR="004F340E">
        <w:rPr>
          <w:rFonts w:asciiTheme="minorHAnsi" w:hAnsiTheme="minorHAnsi" w:cstheme="minorHAnsi"/>
          <w:spacing w:val="-4"/>
          <w:sz w:val="22"/>
          <w:szCs w:val="22"/>
        </w:rPr>
        <w:t>smještajne infrastrukture</w:t>
      </w:r>
      <w:r w:rsidR="006C1B76"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325713" w:rsidRPr="00E75DEC">
        <w:rPr>
          <w:rFonts w:asciiTheme="minorHAnsi" w:hAnsiTheme="minorHAnsi" w:cstheme="minorHAnsi"/>
          <w:spacing w:val="-4"/>
          <w:sz w:val="22"/>
          <w:szCs w:val="22"/>
        </w:rPr>
        <w:t>duž</w:t>
      </w:r>
      <w:r w:rsidR="00441FD6"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367476">
        <w:rPr>
          <w:rFonts w:asciiTheme="minorHAnsi" w:hAnsiTheme="minorHAnsi" w:cstheme="minorHAnsi"/>
          <w:spacing w:val="-4"/>
          <w:sz w:val="22"/>
          <w:szCs w:val="22"/>
        </w:rPr>
        <w:t xml:space="preserve">staza i lokaliteta na </w:t>
      </w:r>
      <w:r w:rsidR="00C306C2">
        <w:rPr>
          <w:rFonts w:asciiTheme="minorHAnsi" w:hAnsiTheme="minorHAnsi" w:cstheme="minorHAnsi"/>
          <w:spacing w:val="-4"/>
          <w:sz w:val="22"/>
          <w:szCs w:val="22"/>
        </w:rPr>
        <w:t>Vi</w:t>
      </w:r>
      <w:r w:rsidR="00367476">
        <w:rPr>
          <w:rFonts w:asciiTheme="minorHAnsi" w:hAnsiTheme="minorHAnsi" w:cstheme="minorHAnsi"/>
          <w:spacing w:val="-4"/>
          <w:sz w:val="22"/>
          <w:szCs w:val="22"/>
        </w:rPr>
        <w:t>a</w:t>
      </w:r>
      <w:r w:rsidR="00C306C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="00C306C2">
        <w:rPr>
          <w:rFonts w:asciiTheme="minorHAnsi" w:hAnsiTheme="minorHAnsi" w:cstheme="minorHAnsi"/>
          <w:spacing w:val="-4"/>
          <w:sz w:val="22"/>
          <w:szCs w:val="22"/>
        </w:rPr>
        <w:t>Dinaric</w:t>
      </w:r>
      <w:r w:rsidR="00367476">
        <w:rPr>
          <w:rFonts w:asciiTheme="minorHAnsi" w:hAnsiTheme="minorHAnsi" w:cstheme="minorHAnsi"/>
          <w:spacing w:val="-4"/>
          <w:sz w:val="22"/>
          <w:szCs w:val="22"/>
        </w:rPr>
        <w:t>i</w:t>
      </w:r>
      <w:proofErr w:type="spellEnd"/>
      <w:r w:rsidR="00367476">
        <w:rPr>
          <w:rFonts w:asciiTheme="minorHAnsi" w:hAnsiTheme="minorHAnsi" w:cstheme="minorHAnsi"/>
          <w:spacing w:val="-4"/>
          <w:sz w:val="22"/>
          <w:szCs w:val="22"/>
        </w:rPr>
        <w:t>.</w:t>
      </w:r>
    </w:p>
    <w:p w14:paraId="5C0F42EB" w14:textId="6B9509CA" w:rsidR="00187132" w:rsidRPr="000B1523" w:rsidRDefault="00D81BC2">
      <w:pPr>
        <w:pStyle w:val="SubTit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E75DEC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Prioritetna oblast </w:t>
      </w:r>
      <w:r w:rsidR="000A72E8" w:rsidRPr="00E75DEC">
        <w:rPr>
          <w:rFonts w:asciiTheme="minorHAnsi" w:hAnsiTheme="minorHAnsi" w:cstheme="minorHAnsi"/>
          <w:spacing w:val="-4"/>
          <w:sz w:val="22"/>
          <w:szCs w:val="22"/>
          <w:u w:val="single"/>
        </w:rPr>
        <w:t>2</w:t>
      </w:r>
      <w:r w:rsidR="00371747" w:rsidRPr="00E75DEC">
        <w:rPr>
          <w:rFonts w:asciiTheme="minorHAnsi" w:hAnsiTheme="minorHAnsi" w:cstheme="minorHAnsi"/>
          <w:spacing w:val="-4"/>
          <w:sz w:val="22"/>
          <w:szCs w:val="22"/>
          <w:u w:val="single"/>
        </w:rPr>
        <w:t>:</w:t>
      </w:r>
      <w:r w:rsidR="00C171F4" w:rsidRPr="00E75DEC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="00F9321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0B1523">
        <w:rPr>
          <w:rFonts w:asciiTheme="minorHAnsi" w:hAnsiTheme="minorHAnsi" w:cstheme="minorHAnsi"/>
          <w:spacing w:val="-4"/>
          <w:sz w:val="22"/>
          <w:szCs w:val="22"/>
        </w:rPr>
        <w:t xml:space="preserve">Poboljšanje raznovrsne i održive turističke ponude </w:t>
      </w:r>
      <w:r w:rsidR="007E4953" w:rsidRPr="00E75DEC">
        <w:rPr>
          <w:rFonts w:asciiTheme="minorHAnsi" w:hAnsiTheme="minorHAnsi" w:cstheme="minorHAnsi"/>
          <w:spacing w:val="-4"/>
          <w:sz w:val="22"/>
          <w:szCs w:val="22"/>
        </w:rPr>
        <w:t>duž</w:t>
      </w:r>
      <w:r w:rsidR="00367476">
        <w:rPr>
          <w:rFonts w:asciiTheme="minorHAnsi" w:hAnsiTheme="minorHAnsi" w:cstheme="minorHAnsi"/>
          <w:spacing w:val="-4"/>
          <w:sz w:val="22"/>
          <w:szCs w:val="22"/>
        </w:rPr>
        <w:t xml:space="preserve"> staza</w:t>
      </w:r>
      <w:r w:rsidR="007E4953"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367476">
        <w:rPr>
          <w:rFonts w:asciiTheme="minorHAnsi" w:hAnsiTheme="minorHAnsi" w:cstheme="minorHAnsi"/>
          <w:spacing w:val="-4"/>
          <w:sz w:val="22"/>
          <w:szCs w:val="22"/>
        </w:rPr>
        <w:t xml:space="preserve">i lokaliteta na </w:t>
      </w:r>
      <w:r w:rsidR="007E4953"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Via </w:t>
      </w:r>
      <w:proofErr w:type="spellStart"/>
      <w:r w:rsidR="007E4953" w:rsidRPr="00E75DEC">
        <w:rPr>
          <w:rFonts w:asciiTheme="minorHAnsi" w:hAnsiTheme="minorHAnsi" w:cstheme="minorHAnsi"/>
          <w:spacing w:val="-4"/>
          <w:sz w:val="22"/>
          <w:szCs w:val="22"/>
        </w:rPr>
        <w:t>Dinaric</w:t>
      </w:r>
      <w:r w:rsidR="00367476">
        <w:rPr>
          <w:rFonts w:asciiTheme="minorHAnsi" w:hAnsiTheme="minorHAnsi" w:cstheme="minorHAnsi"/>
          <w:spacing w:val="-4"/>
          <w:sz w:val="22"/>
          <w:szCs w:val="22"/>
        </w:rPr>
        <w:t>i</w:t>
      </w:r>
      <w:proofErr w:type="spellEnd"/>
      <w:r w:rsidR="0019010A">
        <w:rPr>
          <w:rFonts w:asciiTheme="minorHAnsi" w:hAnsiTheme="minorHAnsi" w:cstheme="minorHAnsi"/>
          <w:bCs/>
          <w:spacing w:val="-4"/>
          <w:sz w:val="22"/>
          <w:szCs w:val="22"/>
        </w:rPr>
        <w:t>.</w:t>
      </w:r>
    </w:p>
    <w:p w14:paraId="578F598F" w14:textId="042AF3B6" w:rsidR="00BE7447" w:rsidRPr="00E75DEC" w:rsidRDefault="00BE7447" w:rsidP="00BE7447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EastAsia" w:hAnsiTheme="minorHAnsi" w:cstheme="minorBidi"/>
          <w:b/>
          <w:color w:val="000000"/>
          <w:sz w:val="22"/>
          <w:szCs w:val="22"/>
        </w:rPr>
      </w:pPr>
      <w:r w:rsidRPr="1D656FE3"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</w:rPr>
        <w:t xml:space="preserve">Podnosilac prijave može podnijeti </w:t>
      </w:r>
      <w:r w:rsidR="146843A4" w:rsidRPr="647F9B4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samo </w:t>
      </w:r>
      <w:r w:rsidRPr="647F9B4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jedan</w:t>
      </w:r>
      <w:r w:rsidRPr="1D656FE3"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</w:rPr>
        <w:t xml:space="preserve"> projektni prijedlog po svakoj prioritetnoj oblasti ovog javnog poziva. </w:t>
      </w:r>
    </w:p>
    <w:p w14:paraId="6319F363" w14:textId="5408AB9D" w:rsidR="00536685" w:rsidRPr="00E75DEC" w:rsidRDefault="007E4ACA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Podnosioci prijava </w:t>
      </w:r>
      <w:r w:rsidR="00127919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>za prioritetnu oblast 1 treba</w:t>
      </w:r>
      <w:r w:rsidR="00583006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>ju</w:t>
      </w:r>
      <w:r w:rsidR="00127919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pročita</w:t>
      </w:r>
      <w:r w:rsidR="00B6250B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>ti</w:t>
      </w:r>
      <w:r w:rsidR="00E46EF5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detalj</w:t>
      </w:r>
      <w:r w:rsidR="00027ECC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>ne informacije u odjeljku 2.1 ovih</w:t>
      </w:r>
      <w:r w:rsidR="00E46EF5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Smjernica.</w:t>
      </w:r>
    </w:p>
    <w:p w14:paraId="759AF946" w14:textId="77777777" w:rsidR="00425C76" w:rsidRPr="00E75DEC" w:rsidRDefault="00A4659D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Podnosioci prijava </w:t>
      </w:r>
      <w:r w:rsidR="00027ECC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>za priori</w:t>
      </w:r>
      <w:r w:rsidR="00127919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>tetnu oblast 2 treba</w:t>
      </w:r>
      <w:r w:rsidR="00583006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>ju</w:t>
      </w:r>
      <w:r w:rsidR="00127919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pročita</w:t>
      </w:r>
      <w:r w:rsidR="00583006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>ti</w:t>
      </w:r>
      <w:r w:rsidR="00027ECC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detaljne informacije u odjeljku 2.2 ovih Smjernica.</w:t>
      </w:r>
    </w:p>
    <w:p w14:paraId="56A083B3" w14:textId="34B88AFA" w:rsidR="005260B2" w:rsidRPr="00E75DEC" w:rsidRDefault="005260B2" w:rsidP="007C477A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b/>
          <w:i/>
          <w:sz w:val="22"/>
          <w:szCs w:val="22"/>
        </w:rPr>
      </w:pPr>
      <w:r w:rsidRPr="00E75DEC">
        <w:rPr>
          <w:rFonts w:asciiTheme="minorHAnsi" w:eastAsiaTheme="minorHAnsi" w:hAnsiTheme="minorHAnsi" w:cstheme="minorHAnsi"/>
          <w:b/>
          <w:i/>
          <w:sz w:val="22"/>
          <w:szCs w:val="22"/>
        </w:rPr>
        <w:t>Napomena: Bez obzira na broj podnesenih prijedloga projekata</w:t>
      </w:r>
      <w:r w:rsidR="00240666" w:rsidRPr="00E75DEC">
        <w:rPr>
          <w:rFonts w:asciiTheme="minorHAnsi" w:eastAsiaTheme="minorHAnsi" w:hAnsiTheme="minorHAnsi" w:cstheme="minorHAnsi"/>
          <w:b/>
          <w:i/>
          <w:sz w:val="22"/>
          <w:szCs w:val="22"/>
        </w:rPr>
        <w:t>,</w:t>
      </w:r>
      <w:r w:rsidRPr="00E75DEC">
        <w:rPr>
          <w:rFonts w:asciiTheme="minorHAnsi" w:eastAsiaTheme="minorHAnsi" w:hAnsiTheme="minorHAnsi" w:cstheme="minorHAnsi"/>
          <w:b/>
          <w:i/>
          <w:sz w:val="22"/>
          <w:szCs w:val="22"/>
        </w:rPr>
        <w:t xml:space="preserve"> projekat </w:t>
      </w:r>
      <w:r w:rsidR="00240666" w:rsidRPr="00E75DEC">
        <w:rPr>
          <w:rFonts w:asciiTheme="minorHAnsi" w:eastAsiaTheme="minorHAnsi" w:hAnsiTheme="minorHAnsi" w:cstheme="minorHAnsi"/>
          <w:b/>
          <w:i/>
          <w:sz w:val="22"/>
          <w:szCs w:val="22"/>
        </w:rPr>
        <w:t xml:space="preserve">Via Dinarica </w:t>
      </w:r>
      <w:r w:rsidR="005F450F">
        <w:rPr>
          <w:rFonts w:asciiTheme="minorHAnsi" w:eastAsiaTheme="minorHAnsi" w:hAnsiTheme="minorHAnsi" w:cstheme="minorHAnsi"/>
          <w:b/>
          <w:i/>
          <w:sz w:val="22"/>
          <w:szCs w:val="22"/>
        </w:rPr>
        <w:t>može</w:t>
      </w:r>
      <w:r w:rsidRPr="00E75DEC">
        <w:rPr>
          <w:rFonts w:asciiTheme="minorHAnsi" w:eastAsiaTheme="minorHAnsi" w:hAnsiTheme="minorHAnsi" w:cstheme="minorHAnsi"/>
          <w:b/>
          <w:i/>
          <w:sz w:val="22"/>
          <w:szCs w:val="22"/>
        </w:rPr>
        <w:t xml:space="preserve"> finan</w:t>
      </w:r>
      <w:r w:rsidR="00240666" w:rsidRPr="00E75DEC">
        <w:rPr>
          <w:rFonts w:asciiTheme="minorHAnsi" w:eastAsiaTheme="minorHAnsi" w:hAnsiTheme="minorHAnsi" w:cstheme="minorHAnsi"/>
          <w:b/>
          <w:i/>
          <w:sz w:val="22"/>
          <w:szCs w:val="22"/>
        </w:rPr>
        <w:t>s</w:t>
      </w:r>
      <w:r w:rsidRPr="00E75DEC">
        <w:rPr>
          <w:rFonts w:asciiTheme="minorHAnsi" w:eastAsiaTheme="minorHAnsi" w:hAnsiTheme="minorHAnsi" w:cstheme="minorHAnsi"/>
          <w:b/>
          <w:i/>
          <w:sz w:val="22"/>
          <w:szCs w:val="22"/>
        </w:rPr>
        <w:t xml:space="preserve">irati samo jedan projektni prijedlog po podnosiocu prijave. </w:t>
      </w:r>
    </w:p>
    <w:bookmarkStart w:id="9" w:name="_Toc177637394"/>
    <w:bookmarkStart w:id="10" w:name="_Toc180401625"/>
    <w:bookmarkStart w:id="11" w:name="_Hlk5690545"/>
    <w:p w14:paraId="25BEA286" w14:textId="455289EE" w:rsidR="00A2385F" w:rsidRPr="00226042" w:rsidRDefault="00226042" w:rsidP="004B0CEA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4B0CEA">
        <w:rPr>
          <w:rFonts w:asciiTheme="minorHAnsi" w:hAnsiTheme="minorHAnsi" w:cstheme="minorHAnsi"/>
          <w:caps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5CB57E8A" wp14:editId="0D9C6EC7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6267450" cy="228600"/>
                <wp:effectExtent l="0" t="0" r="19050" b="19050"/>
                <wp:wrapNone/>
                <wp:docPr id="1785097680" name="Rectangle 1785097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5C8954EE">
              <v:rect id="Rectangle 1" style="position:absolute;margin-left:0;margin-top:-.4pt;width:493.5pt;height:18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9cc2e5 [1940]" strokecolor="#9cc2e5 [1940]" strokeweight="1pt" w14:anchorId="142AFF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"/>
            </w:pict>
          </mc:Fallback>
        </mc:AlternateContent>
      </w:r>
      <w:r>
        <w:rPr>
          <w:rFonts w:asciiTheme="minorHAnsi" w:hAnsiTheme="minorHAnsi" w:cstheme="minorHAnsi"/>
        </w:rPr>
        <w:t xml:space="preserve"> </w:t>
      </w:r>
      <w:r w:rsidR="00A2385F" w:rsidRPr="00226042">
        <w:rPr>
          <w:rFonts w:asciiTheme="minorHAnsi" w:hAnsiTheme="minorHAnsi" w:cstheme="minorHAnsi"/>
          <w:sz w:val="22"/>
          <w:szCs w:val="22"/>
        </w:rPr>
        <w:t>1.3 Vrijednost grant</w:t>
      </w:r>
      <w:r w:rsidR="006A0721" w:rsidRPr="00226042">
        <w:rPr>
          <w:rFonts w:asciiTheme="minorHAnsi" w:hAnsiTheme="minorHAnsi" w:cstheme="minorHAnsi"/>
          <w:sz w:val="22"/>
          <w:szCs w:val="22"/>
        </w:rPr>
        <w:t>ov</w:t>
      </w:r>
      <w:r w:rsidR="00A2385F" w:rsidRPr="00226042">
        <w:rPr>
          <w:rFonts w:asciiTheme="minorHAnsi" w:hAnsiTheme="minorHAnsi" w:cstheme="minorHAnsi"/>
          <w:sz w:val="22"/>
          <w:szCs w:val="22"/>
        </w:rPr>
        <w:t>a i sufinansiranje</w:t>
      </w:r>
      <w:bookmarkEnd w:id="9"/>
      <w:bookmarkEnd w:id="10"/>
      <w:r w:rsidR="00A2385F" w:rsidRPr="002260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CF2289" w14:textId="104AF855" w:rsidR="001503A0" w:rsidRDefault="00BF5F13" w:rsidP="00BF5F13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bookmarkStart w:id="12" w:name="_Toc469232306"/>
      <w:bookmarkEnd w:id="11"/>
      <w:r w:rsidRPr="00BF2F15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Ukupna raspoloživa finansijska sredstva u okviru ovog javnog poziva iznose </w:t>
      </w:r>
      <w:r w:rsidR="00E24E7B">
        <w:rPr>
          <w:rFonts w:asciiTheme="minorHAnsi" w:eastAsiaTheme="minorHAnsi" w:hAnsiTheme="minorHAnsi" w:cstheme="minorHAnsi"/>
          <w:b/>
          <w:sz w:val="22"/>
          <w:szCs w:val="22"/>
        </w:rPr>
        <w:t>5</w:t>
      </w:r>
      <w:r w:rsidR="00B72B16">
        <w:rPr>
          <w:rFonts w:asciiTheme="minorHAnsi" w:eastAsiaTheme="minorHAnsi" w:hAnsiTheme="minorHAnsi" w:cstheme="minorHAnsi"/>
          <w:b/>
          <w:sz w:val="22"/>
          <w:szCs w:val="22"/>
        </w:rPr>
        <w:t>2</w:t>
      </w:r>
      <w:r w:rsidR="006207D4">
        <w:rPr>
          <w:rFonts w:asciiTheme="minorHAnsi" w:eastAsiaTheme="minorHAnsi" w:hAnsiTheme="minorHAnsi" w:cstheme="minorHAnsi"/>
          <w:b/>
          <w:sz w:val="22"/>
          <w:szCs w:val="22"/>
        </w:rPr>
        <w:t>5</w:t>
      </w:r>
      <w:r w:rsidR="00692A56" w:rsidRPr="00F812ED">
        <w:rPr>
          <w:rFonts w:asciiTheme="minorHAnsi" w:eastAsiaTheme="minorHAnsi" w:hAnsiTheme="minorHAnsi" w:cstheme="minorHAnsi"/>
          <w:b/>
          <w:sz w:val="22"/>
          <w:szCs w:val="22"/>
        </w:rPr>
        <w:t>.</w:t>
      </w:r>
      <w:r w:rsidR="00612624" w:rsidRPr="00F812ED">
        <w:rPr>
          <w:rFonts w:asciiTheme="minorHAnsi" w:eastAsiaTheme="minorHAnsi" w:hAnsiTheme="minorHAnsi" w:cstheme="minorHAnsi"/>
          <w:b/>
          <w:sz w:val="22"/>
          <w:szCs w:val="22"/>
        </w:rPr>
        <w:t>0</w:t>
      </w:r>
      <w:r w:rsidR="000372B3" w:rsidRPr="00F812ED">
        <w:rPr>
          <w:rFonts w:asciiTheme="minorHAnsi" w:eastAsiaTheme="minorHAnsi" w:hAnsiTheme="minorHAnsi" w:cstheme="minorHAnsi"/>
          <w:b/>
          <w:sz w:val="22"/>
          <w:szCs w:val="22"/>
        </w:rPr>
        <w:t>00</w:t>
      </w:r>
      <w:r w:rsidR="006C2DF0" w:rsidRPr="00F812ED">
        <w:rPr>
          <w:rFonts w:asciiTheme="minorHAnsi" w:eastAsiaTheme="minorHAnsi" w:hAnsiTheme="minorHAnsi" w:cstheme="minorHAnsi"/>
          <w:b/>
          <w:sz w:val="22"/>
          <w:szCs w:val="22"/>
        </w:rPr>
        <w:t>,</w:t>
      </w:r>
      <w:r w:rsidRPr="00F812ED">
        <w:rPr>
          <w:rFonts w:asciiTheme="minorHAnsi" w:eastAsiaTheme="minorHAnsi" w:hAnsiTheme="minorHAnsi" w:cstheme="minorHAnsi"/>
          <w:b/>
          <w:sz w:val="22"/>
          <w:szCs w:val="22"/>
        </w:rPr>
        <w:t>00 KM</w:t>
      </w:r>
      <w:r w:rsidRPr="00F812ED">
        <w:rPr>
          <w:rFonts w:asciiTheme="minorHAnsi" w:eastAsiaTheme="minorHAnsi" w:hAnsiTheme="minorHAnsi" w:cstheme="minorHAnsi"/>
          <w:sz w:val="22"/>
          <w:szCs w:val="22"/>
        </w:rPr>
        <w:t xml:space="preserve">, pri čemu će se, na osnovu konkurentskog procesa, podržati realizacija </w:t>
      </w:r>
      <w:r w:rsidRPr="00F812ED">
        <w:rPr>
          <w:rFonts w:asciiTheme="minorHAnsi" w:eastAsiaTheme="minorHAnsi" w:hAnsiTheme="minorHAnsi" w:cstheme="minorHAnsi"/>
          <w:b/>
          <w:sz w:val="22"/>
          <w:szCs w:val="22"/>
        </w:rPr>
        <w:t>m</w:t>
      </w:r>
      <w:r w:rsidR="0088735E">
        <w:rPr>
          <w:rFonts w:asciiTheme="minorHAnsi" w:eastAsiaTheme="minorHAnsi" w:hAnsiTheme="minorHAnsi" w:cstheme="minorHAnsi"/>
          <w:b/>
          <w:sz w:val="22"/>
          <w:szCs w:val="22"/>
        </w:rPr>
        <w:t>inimalno</w:t>
      </w:r>
      <w:r w:rsidRPr="00F812ED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 w:rsidR="00080B6A">
        <w:rPr>
          <w:rFonts w:asciiTheme="minorHAnsi" w:eastAsiaTheme="minorHAnsi" w:hAnsiTheme="minorHAnsi" w:cstheme="minorHAnsi"/>
          <w:b/>
          <w:sz w:val="22"/>
          <w:szCs w:val="22"/>
        </w:rPr>
        <w:t>2</w:t>
      </w:r>
      <w:r w:rsidR="00184EDD">
        <w:rPr>
          <w:rFonts w:asciiTheme="minorHAnsi" w:eastAsiaTheme="minorHAnsi" w:hAnsiTheme="minorHAnsi" w:cstheme="minorHAnsi"/>
          <w:b/>
          <w:sz w:val="22"/>
          <w:szCs w:val="22"/>
        </w:rPr>
        <w:t>5</w:t>
      </w:r>
      <w:r w:rsidR="0036285B" w:rsidRPr="00F812ED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 w:rsidR="00D71AEA" w:rsidRPr="00F812ED">
        <w:rPr>
          <w:rFonts w:asciiTheme="minorHAnsi" w:eastAsiaTheme="minorHAnsi" w:hAnsiTheme="minorHAnsi" w:cstheme="minorHAnsi"/>
          <w:b/>
          <w:sz w:val="22"/>
          <w:szCs w:val="22"/>
        </w:rPr>
        <w:t xml:space="preserve">najbolje </w:t>
      </w:r>
      <w:r w:rsidR="001D4F1D" w:rsidRPr="00F812ED">
        <w:rPr>
          <w:rFonts w:asciiTheme="minorHAnsi" w:eastAsiaTheme="minorHAnsi" w:hAnsiTheme="minorHAnsi" w:cstheme="minorHAnsi"/>
          <w:b/>
          <w:sz w:val="22"/>
          <w:szCs w:val="22"/>
        </w:rPr>
        <w:t>rangiran</w:t>
      </w:r>
      <w:r w:rsidR="00080B6A">
        <w:rPr>
          <w:rFonts w:asciiTheme="minorHAnsi" w:eastAsiaTheme="minorHAnsi" w:hAnsiTheme="minorHAnsi" w:cstheme="minorHAnsi"/>
          <w:b/>
          <w:sz w:val="22"/>
          <w:szCs w:val="22"/>
        </w:rPr>
        <w:t>ih</w:t>
      </w:r>
      <w:r w:rsidR="001D4F1D" w:rsidRPr="00F812ED">
        <w:rPr>
          <w:rFonts w:asciiTheme="minorHAnsi" w:eastAsiaTheme="minorHAnsi" w:hAnsiTheme="minorHAnsi" w:cstheme="minorHAnsi"/>
          <w:b/>
          <w:sz w:val="22"/>
          <w:szCs w:val="22"/>
        </w:rPr>
        <w:t xml:space="preserve"> projektn</w:t>
      </w:r>
      <w:r w:rsidR="00080B6A">
        <w:rPr>
          <w:rFonts w:asciiTheme="minorHAnsi" w:eastAsiaTheme="minorHAnsi" w:hAnsiTheme="minorHAnsi" w:cstheme="minorHAnsi"/>
          <w:b/>
          <w:sz w:val="22"/>
          <w:szCs w:val="22"/>
        </w:rPr>
        <w:t>ih</w:t>
      </w:r>
      <w:r w:rsidR="001D4F1D" w:rsidRPr="00F812ED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 w:rsidRPr="00F812ED">
        <w:rPr>
          <w:rFonts w:asciiTheme="minorHAnsi" w:eastAsiaTheme="minorHAnsi" w:hAnsiTheme="minorHAnsi" w:cstheme="minorHAnsi"/>
          <w:b/>
          <w:sz w:val="22"/>
          <w:szCs w:val="22"/>
        </w:rPr>
        <w:t>prijedloga</w:t>
      </w:r>
      <w:r w:rsidR="00080B6A">
        <w:rPr>
          <w:rFonts w:asciiTheme="minorHAnsi" w:eastAsiaTheme="minorHAnsi" w:hAnsiTheme="minorHAnsi" w:cstheme="minorHAnsi"/>
          <w:b/>
          <w:sz w:val="22"/>
          <w:szCs w:val="22"/>
        </w:rPr>
        <w:t xml:space="preserve"> unutar 77 jedinica lokalne samouprave</w:t>
      </w:r>
      <w:r w:rsidR="008103D5">
        <w:rPr>
          <w:rFonts w:asciiTheme="minorHAnsi" w:eastAsiaTheme="minorHAnsi" w:hAnsiTheme="minorHAnsi" w:cstheme="minorHAnsi"/>
          <w:b/>
          <w:sz w:val="22"/>
          <w:szCs w:val="22"/>
        </w:rPr>
        <w:t xml:space="preserve"> u Bosni i Hercegovini.</w:t>
      </w:r>
    </w:p>
    <w:p w14:paraId="3D1D73E8" w14:textId="338EE05F" w:rsidR="003155DB" w:rsidRPr="00946584" w:rsidRDefault="003155DB" w:rsidP="00BF5F13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</w:rPr>
      </w:pPr>
      <w:r w:rsidRPr="00946584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</w:rPr>
        <w:t>Od ukupno raspoloživih finan</w:t>
      </w:r>
      <w:r w:rsidR="0080579A" w:rsidRPr="00946584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</w:rPr>
        <w:t>s</w:t>
      </w:r>
      <w:r w:rsidRPr="00946584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</w:rPr>
        <w:t>ijskih sredstava u ok</w:t>
      </w:r>
      <w:r w:rsidR="00E34AA1" w:rsidRPr="00946584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</w:rPr>
        <w:t>v</w:t>
      </w:r>
      <w:r w:rsidRPr="00946584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</w:rPr>
        <w:t xml:space="preserve">iru ovog javnog poziva, </w:t>
      </w:r>
      <w:r w:rsidR="000B700F" w:rsidRPr="00946584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</w:rPr>
        <w:t>raspoloživa sredstva po prioritetnim oblastima su</w:t>
      </w:r>
      <w:r w:rsidR="00E34AA1" w:rsidRPr="00946584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</w:rPr>
        <w:t xml:space="preserve"> sljedeća</w:t>
      </w:r>
      <w:r w:rsidR="000B700F" w:rsidRPr="00946584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</w:rPr>
        <w:t xml:space="preserve">: </w:t>
      </w:r>
    </w:p>
    <w:p w14:paraId="5C676C11" w14:textId="1CE7FE43" w:rsidR="009118CF" w:rsidRPr="00946584" w:rsidRDefault="000B700F" w:rsidP="000B700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b/>
          <w:color w:val="000000" w:themeColor="text1"/>
        </w:rPr>
      </w:pPr>
      <w:r w:rsidRPr="00946584">
        <w:rPr>
          <w:rFonts w:asciiTheme="minorHAnsi" w:eastAsiaTheme="minorHAnsi" w:hAnsiTheme="minorHAnsi" w:cstheme="minorHAnsi"/>
          <w:b/>
          <w:color w:val="000000" w:themeColor="text1"/>
        </w:rPr>
        <w:t>za</w:t>
      </w:r>
      <w:r w:rsidR="00F26D89" w:rsidRPr="00946584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proofErr w:type="spellStart"/>
      <w:r w:rsidR="00F26D89" w:rsidRPr="00946584">
        <w:rPr>
          <w:rFonts w:asciiTheme="minorHAnsi" w:eastAsiaTheme="minorHAnsi" w:hAnsiTheme="minorHAnsi" w:cstheme="minorHAnsi"/>
          <w:b/>
          <w:color w:val="000000" w:themeColor="text1"/>
        </w:rPr>
        <w:t>prioritetnu</w:t>
      </w:r>
      <w:proofErr w:type="spellEnd"/>
      <w:r w:rsidR="00F26D89" w:rsidRPr="00946584">
        <w:rPr>
          <w:rFonts w:asciiTheme="minorHAnsi" w:eastAsiaTheme="minorHAnsi" w:hAnsiTheme="minorHAnsi" w:cstheme="minorHAnsi"/>
          <w:b/>
          <w:color w:val="000000" w:themeColor="text1"/>
        </w:rPr>
        <w:t xml:space="preserve"> oblast 1</w:t>
      </w:r>
      <w:r w:rsidRPr="00946584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E9519E" w:rsidRPr="00946584">
        <w:rPr>
          <w:rFonts w:asciiTheme="minorHAnsi" w:eastAsiaTheme="minorHAnsi" w:hAnsiTheme="minorHAnsi" w:cstheme="minorHAnsi"/>
          <w:b/>
          <w:color w:val="000000" w:themeColor="text1"/>
        </w:rPr>
        <w:t>–</w:t>
      </w:r>
      <w:r w:rsidR="00E34AA1" w:rsidRPr="00946584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proofErr w:type="spellStart"/>
      <w:r w:rsidR="00E9519E" w:rsidRPr="00946584">
        <w:rPr>
          <w:rFonts w:asciiTheme="minorHAnsi" w:eastAsiaTheme="minorHAnsi" w:hAnsiTheme="minorHAnsi" w:cstheme="minorHAnsi"/>
          <w:bCs/>
          <w:color w:val="000000" w:themeColor="text1"/>
        </w:rPr>
        <w:t>ukupno</w:t>
      </w:r>
      <w:proofErr w:type="spellEnd"/>
      <w:r w:rsidR="00E9519E" w:rsidRPr="00946584">
        <w:rPr>
          <w:rFonts w:asciiTheme="minorHAnsi" w:eastAsiaTheme="minorHAnsi" w:hAnsiTheme="minorHAnsi" w:cstheme="minorHAnsi"/>
          <w:bCs/>
          <w:color w:val="000000" w:themeColor="text1"/>
        </w:rPr>
        <w:t xml:space="preserve"> </w:t>
      </w:r>
      <w:proofErr w:type="spellStart"/>
      <w:r w:rsidR="00E9519E" w:rsidRPr="00946584">
        <w:rPr>
          <w:rFonts w:asciiTheme="minorHAnsi" w:eastAsiaTheme="minorHAnsi" w:hAnsiTheme="minorHAnsi" w:cstheme="minorHAnsi"/>
          <w:bCs/>
          <w:color w:val="000000" w:themeColor="text1"/>
        </w:rPr>
        <w:t>raspoloživa</w:t>
      </w:r>
      <w:proofErr w:type="spellEnd"/>
      <w:r w:rsidR="00E9519E" w:rsidRPr="00946584">
        <w:rPr>
          <w:rFonts w:asciiTheme="minorHAnsi" w:eastAsiaTheme="minorHAnsi" w:hAnsiTheme="minorHAnsi" w:cstheme="minorHAnsi"/>
          <w:bCs/>
          <w:color w:val="000000" w:themeColor="text1"/>
        </w:rPr>
        <w:t xml:space="preserve"> </w:t>
      </w:r>
      <w:proofErr w:type="spellStart"/>
      <w:r w:rsidR="00E9519E" w:rsidRPr="00946584">
        <w:rPr>
          <w:rFonts w:asciiTheme="minorHAnsi" w:eastAsiaTheme="minorHAnsi" w:hAnsiTheme="minorHAnsi" w:cstheme="minorHAnsi"/>
          <w:bCs/>
          <w:color w:val="000000" w:themeColor="text1"/>
        </w:rPr>
        <w:t>finansijsk</w:t>
      </w:r>
      <w:r w:rsidR="000B3CC1" w:rsidRPr="00946584">
        <w:rPr>
          <w:rFonts w:asciiTheme="minorHAnsi" w:eastAsiaTheme="minorHAnsi" w:hAnsiTheme="minorHAnsi" w:cstheme="minorHAnsi"/>
          <w:bCs/>
          <w:color w:val="000000" w:themeColor="text1"/>
        </w:rPr>
        <w:t>a</w:t>
      </w:r>
      <w:proofErr w:type="spellEnd"/>
      <w:r w:rsidR="000B3CC1" w:rsidRPr="00946584">
        <w:rPr>
          <w:rFonts w:asciiTheme="minorHAnsi" w:eastAsiaTheme="minorHAnsi" w:hAnsiTheme="minorHAnsi" w:cstheme="minorHAnsi"/>
          <w:bCs/>
          <w:color w:val="000000" w:themeColor="text1"/>
        </w:rPr>
        <w:t xml:space="preserve"> </w:t>
      </w:r>
      <w:proofErr w:type="spellStart"/>
      <w:r w:rsidR="000B3CC1" w:rsidRPr="00946584">
        <w:rPr>
          <w:rFonts w:asciiTheme="minorHAnsi" w:eastAsiaTheme="minorHAnsi" w:hAnsiTheme="minorHAnsi" w:cstheme="minorHAnsi"/>
          <w:bCs/>
          <w:color w:val="000000" w:themeColor="text1"/>
        </w:rPr>
        <w:t>sredstva</w:t>
      </w:r>
      <w:proofErr w:type="spellEnd"/>
      <w:r w:rsidR="000B3CC1" w:rsidRPr="00946584">
        <w:rPr>
          <w:rFonts w:asciiTheme="minorHAnsi" w:eastAsiaTheme="minorHAnsi" w:hAnsiTheme="minorHAnsi" w:cstheme="minorHAnsi"/>
          <w:bCs/>
          <w:color w:val="000000" w:themeColor="text1"/>
        </w:rPr>
        <w:t xml:space="preserve"> </w:t>
      </w:r>
      <w:proofErr w:type="spellStart"/>
      <w:r w:rsidR="000B3CC1" w:rsidRPr="00946584">
        <w:rPr>
          <w:rFonts w:asciiTheme="minorHAnsi" w:eastAsiaTheme="minorHAnsi" w:hAnsiTheme="minorHAnsi" w:cstheme="minorHAnsi"/>
          <w:bCs/>
          <w:color w:val="000000" w:themeColor="text1"/>
        </w:rPr>
        <w:t>iznose</w:t>
      </w:r>
      <w:proofErr w:type="spellEnd"/>
      <w:r w:rsidR="000B3CC1" w:rsidRPr="00946584">
        <w:rPr>
          <w:rFonts w:asciiTheme="minorHAnsi" w:eastAsiaTheme="minorHAnsi" w:hAnsiTheme="minorHAnsi" w:cstheme="minorHAnsi"/>
          <w:bCs/>
          <w:color w:val="000000" w:themeColor="text1"/>
        </w:rPr>
        <w:t xml:space="preserve"> 1</w:t>
      </w:r>
      <w:r w:rsidR="00725455" w:rsidRPr="00946584">
        <w:rPr>
          <w:rFonts w:asciiTheme="minorHAnsi" w:eastAsiaTheme="minorHAnsi" w:hAnsiTheme="minorHAnsi" w:cstheme="minorHAnsi"/>
          <w:bCs/>
          <w:color w:val="000000" w:themeColor="text1"/>
        </w:rPr>
        <w:t>0</w:t>
      </w:r>
      <w:r w:rsidR="000B3CC1" w:rsidRPr="00946584">
        <w:rPr>
          <w:rFonts w:asciiTheme="minorHAnsi" w:eastAsiaTheme="minorHAnsi" w:hAnsiTheme="minorHAnsi" w:cstheme="minorHAnsi"/>
          <w:bCs/>
          <w:color w:val="000000" w:themeColor="text1"/>
        </w:rPr>
        <w:t xml:space="preserve">5.000,00 KM </w:t>
      </w:r>
      <w:r w:rsidR="004A0C00" w:rsidRPr="00946584">
        <w:rPr>
          <w:rFonts w:asciiTheme="minorHAnsi" w:eastAsiaTheme="minorHAnsi" w:hAnsiTheme="minorHAnsi" w:cstheme="minorHAnsi"/>
          <w:bCs/>
          <w:color w:val="000000" w:themeColor="text1"/>
        </w:rPr>
        <w:t xml:space="preserve">za </w:t>
      </w:r>
      <w:proofErr w:type="spellStart"/>
      <w:r w:rsidR="004A0C00" w:rsidRPr="00946584">
        <w:rPr>
          <w:rFonts w:asciiTheme="minorHAnsi" w:eastAsiaTheme="minorHAnsi" w:hAnsiTheme="minorHAnsi" w:cstheme="minorHAnsi"/>
          <w:bCs/>
          <w:color w:val="000000" w:themeColor="text1"/>
        </w:rPr>
        <w:t>podršku</w:t>
      </w:r>
      <w:proofErr w:type="spellEnd"/>
      <w:r w:rsidR="004A0C00" w:rsidRPr="00946584">
        <w:rPr>
          <w:rFonts w:asciiTheme="minorHAnsi" w:eastAsiaTheme="minorHAnsi" w:hAnsiTheme="minorHAnsi" w:cstheme="minorHAnsi"/>
          <w:bCs/>
          <w:color w:val="000000" w:themeColor="text1"/>
        </w:rPr>
        <w:t xml:space="preserve"> </w:t>
      </w:r>
      <w:r w:rsidR="004A0C00" w:rsidRPr="00946584">
        <w:rPr>
          <w:rFonts w:asciiTheme="minorHAnsi" w:eastAsiaTheme="minorHAnsi" w:hAnsiTheme="minorHAnsi" w:cstheme="minorHAnsi"/>
          <w:b/>
          <w:color w:val="000000" w:themeColor="text1"/>
        </w:rPr>
        <w:t xml:space="preserve">5 </w:t>
      </w:r>
      <w:proofErr w:type="spellStart"/>
      <w:r w:rsidR="004A0C00" w:rsidRPr="00946584">
        <w:rPr>
          <w:rFonts w:asciiTheme="minorHAnsi" w:eastAsiaTheme="minorHAnsi" w:hAnsiTheme="minorHAnsi" w:cstheme="minorHAnsi"/>
          <w:b/>
          <w:color w:val="000000" w:themeColor="text1"/>
        </w:rPr>
        <w:t>najbolje</w:t>
      </w:r>
      <w:proofErr w:type="spellEnd"/>
      <w:r w:rsidR="004A0C00" w:rsidRPr="00946584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proofErr w:type="spellStart"/>
      <w:r w:rsidR="004A0C00" w:rsidRPr="00946584">
        <w:rPr>
          <w:rFonts w:asciiTheme="minorHAnsi" w:eastAsiaTheme="minorHAnsi" w:hAnsiTheme="minorHAnsi" w:cstheme="minorHAnsi"/>
          <w:b/>
          <w:color w:val="000000" w:themeColor="text1"/>
        </w:rPr>
        <w:t>rangiranih</w:t>
      </w:r>
      <w:proofErr w:type="spellEnd"/>
      <w:r w:rsidR="004A0C00" w:rsidRPr="00946584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proofErr w:type="spellStart"/>
      <w:r w:rsidR="0017330C" w:rsidRPr="00946584">
        <w:rPr>
          <w:rFonts w:asciiTheme="minorHAnsi" w:eastAsiaTheme="minorHAnsi" w:hAnsiTheme="minorHAnsi" w:cstheme="minorHAnsi"/>
          <w:b/>
          <w:color w:val="000000" w:themeColor="text1"/>
        </w:rPr>
        <w:t>projektnih</w:t>
      </w:r>
      <w:proofErr w:type="spellEnd"/>
      <w:r w:rsidR="0017330C" w:rsidRPr="00946584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proofErr w:type="spellStart"/>
      <w:r w:rsidR="0017330C" w:rsidRPr="00946584">
        <w:rPr>
          <w:rFonts w:asciiTheme="minorHAnsi" w:eastAsiaTheme="minorHAnsi" w:hAnsiTheme="minorHAnsi" w:cstheme="minorHAnsi"/>
          <w:b/>
          <w:color w:val="000000" w:themeColor="text1"/>
        </w:rPr>
        <w:t>projedloga</w:t>
      </w:r>
      <w:proofErr w:type="spellEnd"/>
    </w:p>
    <w:p w14:paraId="38F002B4" w14:textId="308E0FBC" w:rsidR="000B700F" w:rsidRPr="00946584" w:rsidRDefault="000B700F" w:rsidP="000B700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b/>
          <w:color w:val="000000" w:themeColor="text1"/>
        </w:rPr>
      </w:pPr>
      <w:r w:rsidRPr="00946584">
        <w:rPr>
          <w:rFonts w:asciiTheme="minorHAnsi" w:eastAsiaTheme="minorHAnsi" w:hAnsiTheme="minorHAnsi" w:cstheme="minorHAnsi"/>
          <w:b/>
          <w:color w:val="000000" w:themeColor="text1"/>
        </w:rPr>
        <w:t xml:space="preserve">za </w:t>
      </w:r>
      <w:proofErr w:type="spellStart"/>
      <w:r w:rsidRPr="00946584">
        <w:rPr>
          <w:rFonts w:asciiTheme="minorHAnsi" w:eastAsiaTheme="minorHAnsi" w:hAnsiTheme="minorHAnsi" w:cstheme="minorHAnsi"/>
          <w:b/>
          <w:color w:val="000000" w:themeColor="text1"/>
        </w:rPr>
        <w:t>priorite</w:t>
      </w:r>
      <w:r w:rsidR="001246F8" w:rsidRPr="00946584">
        <w:rPr>
          <w:rFonts w:asciiTheme="minorHAnsi" w:eastAsiaTheme="minorHAnsi" w:hAnsiTheme="minorHAnsi" w:cstheme="minorHAnsi"/>
          <w:b/>
          <w:color w:val="000000" w:themeColor="text1"/>
        </w:rPr>
        <w:t>t</w:t>
      </w:r>
      <w:r w:rsidRPr="00946584">
        <w:rPr>
          <w:rFonts w:asciiTheme="minorHAnsi" w:eastAsiaTheme="minorHAnsi" w:hAnsiTheme="minorHAnsi" w:cstheme="minorHAnsi"/>
          <w:b/>
          <w:color w:val="000000" w:themeColor="text1"/>
        </w:rPr>
        <w:t>nu</w:t>
      </w:r>
      <w:proofErr w:type="spellEnd"/>
      <w:r w:rsidRPr="00946584">
        <w:rPr>
          <w:rFonts w:asciiTheme="minorHAnsi" w:eastAsiaTheme="minorHAnsi" w:hAnsiTheme="minorHAnsi" w:cstheme="minorHAnsi"/>
          <w:b/>
          <w:color w:val="000000" w:themeColor="text1"/>
        </w:rPr>
        <w:t xml:space="preserve"> oblast 2</w:t>
      </w:r>
      <w:r w:rsidR="00E34AA1" w:rsidRPr="00946584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17330C" w:rsidRPr="00946584">
        <w:rPr>
          <w:rFonts w:asciiTheme="minorHAnsi" w:eastAsiaTheme="minorHAnsi" w:hAnsiTheme="minorHAnsi" w:cstheme="minorHAnsi"/>
          <w:b/>
          <w:color w:val="000000" w:themeColor="text1"/>
        </w:rPr>
        <w:t>–</w:t>
      </w:r>
      <w:r w:rsidR="00E34AA1" w:rsidRPr="00946584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proofErr w:type="spellStart"/>
      <w:r w:rsidR="0017330C" w:rsidRPr="00946584">
        <w:rPr>
          <w:rFonts w:asciiTheme="minorHAnsi" w:eastAsiaTheme="minorHAnsi" w:hAnsiTheme="minorHAnsi" w:cstheme="minorHAnsi"/>
          <w:color w:val="000000" w:themeColor="text1"/>
        </w:rPr>
        <w:t>ukupno</w:t>
      </w:r>
      <w:proofErr w:type="spellEnd"/>
      <w:r w:rsidR="0017330C" w:rsidRPr="00946584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proofErr w:type="spellStart"/>
      <w:r w:rsidR="0017330C" w:rsidRPr="00946584">
        <w:rPr>
          <w:rFonts w:asciiTheme="minorHAnsi" w:eastAsiaTheme="minorHAnsi" w:hAnsiTheme="minorHAnsi" w:cstheme="minorHAnsi"/>
          <w:color w:val="000000" w:themeColor="text1"/>
        </w:rPr>
        <w:t>raspolo</w:t>
      </w:r>
      <w:r w:rsidR="00BC1E2E" w:rsidRPr="00946584">
        <w:rPr>
          <w:rFonts w:asciiTheme="minorHAnsi" w:eastAsiaTheme="minorHAnsi" w:hAnsiTheme="minorHAnsi" w:cstheme="minorHAnsi"/>
          <w:color w:val="000000" w:themeColor="text1"/>
        </w:rPr>
        <w:t>živa</w:t>
      </w:r>
      <w:proofErr w:type="spellEnd"/>
      <w:r w:rsidR="00BC1E2E" w:rsidRPr="00946584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proofErr w:type="spellStart"/>
      <w:r w:rsidR="00BC1E2E" w:rsidRPr="00946584">
        <w:rPr>
          <w:rFonts w:asciiTheme="minorHAnsi" w:eastAsiaTheme="minorHAnsi" w:hAnsiTheme="minorHAnsi" w:cstheme="minorHAnsi"/>
          <w:color w:val="000000" w:themeColor="text1"/>
        </w:rPr>
        <w:t>finansijska</w:t>
      </w:r>
      <w:proofErr w:type="spellEnd"/>
      <w:r w:rsidR="00BC1E2E" w:rsidRPr="00946584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proofErr w:type="spellStart"/>
      <w:r w:rsidR="00BC1E2E" w:rsidRPr="00946584">
        <w:rPr>
          <w:rFonts w:asciiTheme="minorHAnsi" w:eastAsiaTheme="minorHAnsi" w:hAnsiTheme="minorHAnsi" w:cstheme="minorHAnsi"/>
          <w:color w:val="000000" w:themeColor="text1"/>
        </w:rPr>
        <w:t>sredstva</w:t>
      </w:r>
      <w:proofErr w:type="spellEnd"/>
      <w:r w:rsidR="00BC1E2E" w:rsidRPr="00946584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proofErr w:type="spellStart"/>
      <w:r w:rsidR="00BC1E2E" w:rsidRPr="00946584">
        <w:rPr>
          <w:rFonts w:asciiTheme="minorHAnsi" w:eastAsiaTheme="minorHAnsi" w:hAnsiTheme="minorHAnsi" w:cstheme="minorHAnsi"/>
          <w:color w:val="000000" w:themeColor="text1"/>
        </w:rPr>
        <w:t>iznose</w:t>
      </w:r>
      <w:proofErr w:type="spellEnd"/>
      <w:r w:rsidR="00BC1E2E" w:rsidRPr="00946584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 w:rsidR="001246F8" w:rsidRPr="00946584">
        <w:rPr>
          <w:rFonts w:asciiTheme="minorHAnsi" w:eastAsiaTheme="minorHAnsi" w:hAnsiTheme="minorHAnsi" w:cstheme="minorHAnsi"/>
          <w:bCs/>
          <w:color w:val="000000" w:themeColor="text1"/>
        </w:rPr>
        <w:t>4</w:t>
      </w:r>
      <w:r w:rsidR="001870B8" w:rsidRPr="00946584">
        <w:rPr>
          <w:rFonts w:asciiTheme="minorHAnsi" w:eastAsiaTheme="minorHAnsi" w:hAnsiTheme="minorHAnsi" w:cstheme="minorHAnsi"/>
          <w:bCs/>
          <w:color w:val="000000" w:themeColor="text1"/>
        </w:rPr>
        <w:t>20</w:t>
      </w:r>
      <w:r w:rsidR="001246F8" w:rsidRPr="00946584">
        <w:rPr>
          <w:rFonts w:asciiTheme="minorHAnsi" w:eastAsiaTheme="minorHAnsi" w:hAnsiTheme="minorHAnsi" w:cstheme="minorHAnsi"/>
          <w:bCs/>
          <w:color w:val="000000" w:themeColor="text1"/>
        </w:rPr>
        <w:t xml:space="preserve">.000,00 KM za </w:t>
      </w:r>
      <w:proofErr w:type="spellStart"/>
      <w:r w:rsidR="001246F8" w:rsidRPr="00946584">
        <w:rPr>
          <w:rFonts w:asciiTheme="minorHAnsi" w:eastAsiaTheme="minorHAnsi" w:hAnsiTheme="minorHAnsi" w:cstheme="minorHAnsi"/>
          <w:bCs/>
          <w:color w:val="000000" w:themeColor="text1"/>
        </w:rPr>
        <w:t>podršku</w:t>
      </w:r>
      <w:proofErr w:type="spellEnd"/>
      <w:r w:rsidR="001246F8" w:rsidRPr="00946584">
        <w:rPr>
          <w:rFonts w:asciiTheme="minorHAnsi" w:eastAsiaTheme="minorHAnsi" w:hAnsiTheme="minorHAnsi" w:cstheme="minorHAnsi"/>
          <w:bCs/>
          <w:color w:val="000000" w:themeColor="text1"/>
        </w:rPr>
        <w:t xml:space="preserve"> </w:t>
      </w:r>
      <w:r w:rsidR="00D81628" w:rsidRPr="00946584">
        <w:rPr>
          <w:rFonts w:asciiTheme="minorHAnsi" w:eastAsiaTheme="minorHAnsi" w:hAnsiTheme="minorHAnsi" w:cstheme="minorHAnsi"/>
          <w:b/>
          <w:color w:val="000000" w:themeColor="text1"/>
        </w:rPr>
        <w:t>20</w:t>
      </w:r>
      <w:r w:rsidR="001246F8" w:rsidRPr="00946584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proofErr w:type="spellStart"/>
      <w:r w:rsidR="001246F8" w:rsidRPr="00946584">
        <w:rPr>
          <w:rFonts w:asciiTheme="minorHAnsi" w:eastAsiaTheme="minorHAnsi" w:hAnsiTheme="minorHAnsi" w:cstheme="minorHAnsi"/>
          <w:b/>
          <w:color w:val="000000" w:themeColor="text1"/>
        </w:rPr>
        <w:t>najbolje</w:t>
      </w:r>
      <w:proofErr w:type="spellEnd"/>
      <w:r w:rsidR="001246F8" w:rsidRPr="00946584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proofErr w:type="spellStart"/>
      <w:r w:rsidR="001246F8" w:rsidRPr="00946584">
        <w:rPr>
          <w:rFonts w:asciiTheme="minorHAnsi" w:eastAsiaTheme="minorHAnsi" w:hAnsiTheme="minorHAnsi" w:cstheme="minorHAnsi"/>
          <w:b/>
          <w:color w:val="000000" w:themeColor="text1"/>
        </w:rPr>
        <w:t>rangiranih</w:t>
      </w:r>
      <w:proofErr w:type="spellEnd"/>
      <w:r w:rsidR="001246F8" w:rsidRPr="00946584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proofErr w:type="spellStart"/>
      <w:r w:rsidR="001246F8" w:rsidRPr="00946584">
        <w:rPr>
          <w:rFonts w:asciiTheme="minorHAnsi" w:eastAsiaTheme="minorHAnsi" w:hAnsiTheme="minorHAnsi" w:cstheme="minorHAnsi"/>
          <w:b/>
          <w:color w:val="000000" w:themeColor="text1"/>
        </w:rPr>
        <w:t>projektnih</w:t>
      </w:r>
      <w:proofErr w:type="spellEnd"/>
      <w:r w:rsidR="001246F8" w:rsidRPr="00946584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proofErr w:type="spellStart"/>
      <w:r w:rsidR="001246F8" w:rsidRPr="00946584">
        <w:rPr>
          <w:rFonts w:asciiTheme="minorHAnsi" w:eastAsiaTheme="minorHAnsi" w:hAnsiTheme="minorHAnsi" w:cstheme="minorHAnsi"/>
          <w:b/>
          <w:color w:val="000000" w:themeColor="text1"/>
        </w:rPr>
        <w:t>prijedloga</w:t>
      </w:r>
      <w:proofErr w:type="spellEnd"/>
    </w:p>
    <w:p w14:paraId="154BE589" w14:textId="5E1EE72D" w:rsidR="009118CF" w:rsidRPr="00E75DEC" w:rsidRDefault="00BF5F13" w:rsidP="00BF5F13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Bespovratna sredstva po jednoj prijavi mogu iznositi </w:t>
      </w:r>
      <w:r w:rsidRPr="00E75DE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>od</w:t>
      </w:r>
      <w:r w:rsidRPr="00E75DEC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</w:t>
      </w:r>
      <w:r w:rsidR="00D71AEA" w:rsidRPr="00E75DEC">
        <w:rPr>
          <w:rFonts w:asciiTheme="minorHAnsi" w:eastAsiaTheme="minorHAnsi" w:hAnsiTheme="minorHAnsi" w:cstheme="minorHAnsi"/>
          <w:b/>
          <w:bCs/>
          <w:sz w:val="22"/>
          <w:szCs w:val="22"/>
        </w:rPr>
        <w:t>minimalno</w:t>
      </w:r>
      <w:r w:rsidR="00D71AEA" w:rsidRPr="00E75DEC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244013">
        <w:rPr>
          <w:rFonts w:asciiTheme="minorHAnsi" w:eastAsiaTheme="minorHAnsi" w:hAnsiTheme="minorHAnsi" w:cstheme="minorHAnsi"/>
          <w:b/>
          <w:sz w:val="22"/>
          <w:szCs w:val="22"/>
        </w:rPr>
        <w:t>1</w:t>
      </w:r>
      <w:r w:rsidR="00A462AE">
        <w:rPr>
          <w:rFonts w:asciiTheme="minorHAnsi" w:eastAsiaTheme="minorHAnsi" w:hAnsiTheme="minorHAnsi" w:cstheme="minorHAnsi"/>
          <w:b/>
          <w:sz w:val="22"/>
          <w:szCs w:val="22"/>
        </w:rPr>
        <w:t>5</w:t>
      </w:r>
      <w:r w:rsidR="00746231" w:rsidRPr="00E75DEC">
        <w:rPr>
          <w:rFonts w:asciiTheme="minorHAnsi" w:eastAsiaTheme="minorHAnsi" w:hAnsiTheme="minorHAnsi" w:cstheme="minorHAnsi"/>
          <w:b/>
          <w:sz w:val="22"/>
          <w:szCs w:val="22"/>
        </w:rPr>
        <w:t>.</w:t>
      </w:r>
      <w:r w:rsidR="007D73BB">
        <w:rPr>
          <w:rFonts w:asciiTheme="minorHAnsi" w:eastAsiaTheme="minorHAnsi" w:hAnsiTheme="minorHAnsi" w:cstheme="minorHAnsi"/>
          <w:b/>
          <w:sz w:val="22"/>
          <w:szCs w:val="22"/>
        </w:rPr>
        <w:t>4</w:t>
      </w:r>
      <w:r w:rsidRPr="00E75DEC">
        <w:rPr>
          <w:rFonts w:asciiTheme="minorHAnsi" w:eastAsiaTheme="minorHAnsi" w:hAnsiTheme="minorHAnsi" w:cstheme="minorHAnsi"/>
          <w:b/>
          <w:sz w:val="22"/>
          <w:szCs w:val="22"/>
        </w:rPr>
        <w:t>00</w:t>
      </w:r>
      <w:r w:rsidR="00307EAB">
        <w:rPr>
          <w:rFonts w:asciiTheme="minorHAnsi" w:eastAsiaTheme="minorHAnsi" w:hAnsiTheme="minorHAnsi" w:cstheme="minorHAnsi"/>
          <w:b/>
          <w:sz w:val="22"/>
          <w:szCs w:val="22"/>
        </w:rPr>
        <w:t>,00</w:t>
      </w:r>
      <w:r w:rsidRPr="00E75DEC">
        <w:rPr>
          <w:rFonts w:asciiTheme="minorHAnsi" w:eastAsiaTheme="minorHAnsi" w:hAnsiTheme="minorHAnsi" w:cstheme="minorHAnsi"/>
          <w:b/>
          <w:sz w:val="22"/>
          <w:szCs w:val="22"/>
        </w:rPr>
        <w:t xml:space="preserve"> KM do maksimalno </w:t>
      </w:r>
      <w:r w:rsidR="00F721E6">
        <w:rPr>
          <w:rFonts w:asciiTheme="minorHAnsi" w:eastAsiaTheme="minorHAnsi" w:hAnsiTheme="minorHAnsi" w:cstheme="minorHAnsi"/>
          <w:b/>
          <w:sz w:val="22"/>
          <w:szCs w:val="22"/>
        </w:rPr>
        <w:t>2</w:t>
      </w:r>
      <w:r w:rsidR="00244013">
        <w:rPr>
          <w:rFonts w:asciiTheme="minorHAnsi" w:eastAsiaTheme="minorHAnsi" w:hAnsiTheme="minorHAnsi" w:cstheme="minorHAnsi"/>
          <w:b/>
          <w:sz w:val="22"/>
          <w:szCs w:val="22"/>
        </w:rPr>
        <w:t>1</w:t>
      </w:r>
      <w:r w:rsidRPr="00E75DEC">
        <w:rPr>
          <w:rFonts w:asciiTheme="minorHAnsi" w:eastAsiaTheme="minorHAnsi" w:hAnsiTheme="minorHAnsi" w:cstheme="minorHAnsi"/>
          <w:b/>
          <w:sz w:val="22"/>
          <w:szCs w:val="22"/>
        </w:rPr>
        <w:t>.</w:t>
      </w:r>
      <w:r w:rsidR="00284419">
        <w:rPr>
          <w:rFonts w:asciiTheme="minorHAnsi" w:eastAsiaTheme="minorHAnsi" w:hAnsiTheme="minorHAnsi" w:cstheme="minorHAnsi"/>
          <w:b/>
          <w:sz w:val="22"/>
          <w:szCs w:val="22"/>
        </w:rPr>
        <w:t>0</w:t>
      </w:r>
      <w:r w:rsidRPr="00E75DEC">
        <w:rPr>
          <w:rFonts w:asciiTheme="minorHAnsi" w:eastAsiaTheme="minorHAnsi" w:hAnsiTheme="minorHAnsi" w:cstheme="minorHAnsi"/>
          <w:b/>
          <w:sz w:val="22"/>
          <w:szCs w:val="22"/>
        </w:rPr>
        <w:t>00</w:t>
      </w:r>
      <w:r w:rsidR="00307EAB">
        <w:rPr>
          <w:rFonts w:asciiTheme="minorHAnsi" w:eastAsiaTheme="minorHAnsi" w:hAnsiTheme="minorHAnsi" w:cstheme="minorHAnsi"/>
          <w:b/>
          <w:sz w:val="22"/>
          <w:szCs w:val="22"/>
        </w:rPr>
        <w:t>,00</w:t>
      </w:r>
      <w:r w:rsidRPr="00E75DEC">
        <w:rPr>
          <w:rFonts w:asciiTheme="minorHAnsi" w:eastAsiaTheme="minorHAnsi" w:hAnsiTheme="minorHAnsi" w:cstheme="minorHAnsi"/>
          <w:b/>
          <w:sz w:val="22"/>
          <w:szCs w:val="22"/>
        </w:rPr>
        <w:t xml:space="preserve"> KM</w:t>
      </w:r>
      <w:r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>. Za svaki projekat podnosilac prijave mora osigurati sufinansiranje</w:t>
      </w:r>
      <w:r w:rsidR="0055603E" w:rsidRPr="00E75DEC">
        <w:rPr>
          <w:rStyle w:val="FootnoteReference"/>
          <w:rFonts w:asciiTheme="minorHAnsi" w:eastAsiaTheme="minorHAnsi" w:hAnsiTheme="minorHAnsi" w:cstheme="minorHAnsi"/>
          <w:color w:val="000000"/>
          <w:sz w:val="18"/>
          <w:szCs w:val="18"/>
        </w:rPr>
        <w:footnoteReference w:id="2"/>
      </w:r>
      <w:r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u iznosu od minimalno </w:t>
      </w:r>
      <w:r w:rsidR="002D63CB">
        <w:rPr>
          <w:rFonts w:asciiTheme="minorHAnsi" w:eastAsiaTheme="minorHAnsi" w:hAnsiTheme="minorHAnsi" w:cstheme="minorHAnsi"/>
          <w:color w:val="000000"/>
          <w:sz w:val="22"/>
          <w:szCs w:val="22"/>
        </w:rPr>
        <w:t>3</w:t>
      </w:r>
      <w:r w:rsidR="00C44580">
        <w:rPr>
          <w:rFonts w:asciiTheme="minorHAnsi" w:eastAsiaTheme="minorHAnsi" w:hAnsiTheme="minorHAnsi" w:cstheme="minorHAnsi"/>
          <w:color w:val="000000"/>
          <w:sz w:val="22"/>
          <w:szCs w:val="22"/>
        </w:rPr>
        <w:t>0</w:t>
      </w:r>
      <w:r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>% od ukupnog iznosa</w:t>
      </w:r>
      <w:r w:rsidR="00DA705E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  <w:r w:rsidR="004B491D">
        <w:rPr>
          <w:rFonts w:asciiTheme="minorHAnsi" w:eastAsiaTheme="minorHAnsi" w:hAnsiTheme="minorHAnsi" w:cstheme="minorHAnsi"/>
          <w:color w:val="000000"/>
          <w:sz w:val="22"/>
          <w:szCs w:val="22"/>
        </w:rPr>
        <w:t>vrijednosti projekta</w:t>
      </w:r>
      <w:r w:rsidR="00176E20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  <w:r w:rsidRPr="00E75DEC"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>(</w:t>
      </w:r>
      <w:r w:rsidR="002D63CB"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>3</w:t>
      </w:r>
      <w:r w:rsidR="00C44580"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>0</w:t>
      </w:r>
      <w:r w:rsidRPr="00E75DEC"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 xml:space="preserve">% sufinansiranje podnosioca prijave i </w:t>
      </w:r>
      <w:r w:rsidR="002D63CB"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>7</w:t>
      </w:r>
      <w:r w:rsidR="00C44580"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>0</w:t>
      </w:r>
      <w:r w:rsidRPr="00E75DEC"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>% sufinansiranje iz projektnog fonda ovog poziva)</w:t>
      </w:r>
      <w:r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>. Na primjer, ukoliko podnosilac prijave</w:t>
      </w:r>
      <w:r w:rsidR="00FA3AF6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od</w:t>
      </w:r>
      <w:r w:rsidR="007A5221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  <w:r w:rsidR="00FA3AF6">
        <w:rPr>
          <w:rFonts w:asciiTheme="minorHAnsi" w:eastAsiaTheme="minorHAnsi" w:hAnsiTheme="minorHAnsi" w:cstheme="minorHAnsi"/>
          <w:color w:val="000000"/>
          <w:sz w:val="22"/>
          <w:szCs w:val="22"/>
        </w:rPr>
        <w:t>p</w:t>
      </w:r>
      <w:r w:rsidR="007A5221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>rojekt</w:t>
      </w:r>
      <w:r w:rsidR="00FA3AF6">
        <w:rPr>
          <w:rFonts w:asciiTheme="minorHAnsi" w:eastAsiaTheme="minorHAnsi" w:hAnsiTheme="minorHAnsi" w:cstheme="minorHAnsi"/>
          <w:color w:val="000000"/>
          <w:sz w:val="22"/>
          <w:szCs w:val="22"/>
        </w:rPr>
        <w:t>a</w:t>
      </w:r>
      <w:r w:rsidR="00C37556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  <w:r w:rsidR="007A5221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zahtijeva </w:t>
      </w:r>
      <w:r w:rsidR="00D24943">
        <w:rPr>
          <w:rFonts w:asciiTheme="minorHAnsi" w:eastAsiaTheme="minorHAnsi" w:hAnsiTheme="minorHAnsi" w:cstheme="minorHAnsi"/>
          <w:color w:val="000000"/>
          <w:sz w:val="22"/>
          <w:szCs w:val="22"/>
        </w:rPr>
        <w:t>1</w:t>
      </w:r>
      <w:r w:rsidR="00A462AE">
        <w:rPr>
          <w:rFonts w:asciiTheme="minorHAnsi" w:eastAsiaTheme="minorHAnsi" w:hAnsiTheme="minorHAnsi" w:cstheme="minorHAnsi"/>
          <w:color w:val="000000"/>
          <w:sz w:val="22"/>
          <w:szCs w:val="22"/>
        </w:rPr>
        <w:t>5</w:t>
      </w:r>
      <w:r w:rsidR="00D71AEA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>.</w:t>
      </w:r>
      <w:r w:rsidR="007D73BB">
        <w:rPr>
          <w:rFonts w:asciiTheme="minorHAnsi" w:eastAsiaTheme="minorHAnsi" w:hAnsiTheme="minorHAnsi" w:cstheme="minorHAnsi"/>
          <w:color w:val="000000"/>
          <w:sz w:val="22"/>
          <w:szCs w:val="22"/>
        </w:rPr>
        <w:t>4</w:t>
      </w:r>
      <w:r w:rsidR="00D71AEA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>00</w:t>
      </w:r>
      <w:r w:rsidR="00307EAB">
        <w:rPr>
          <w:rFonts w:asciiTheme="minorHAnsi" w:eastAsiaTheme="minorHAnsi" w:hAnsiTheme="minorHAnsi" w:cstheme="minorHAnsi"/>
          <w:color w:val="000000"/>
          <w:sz w:val="22"/>
          <w:szCs w:val="22"/>
        </w:rPr>
        <w:t>,00</w:t>
      </w:r>
      <w:r w:rsidR="00D71AEA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KM</w:t>
      </w:r>
      <w:r w:rsidR="007A5221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  <w:r w:rsidR="00B32298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>sufinan</w:t>
      </w:r>
      <w:r w:rsidR="00D71AEA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>s</w:t>
      </w:r>
      <w:r w:rsidR="00B32298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iranja </w:t>
      </w:r>
      <w:r w:rsidR="007A5221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>iz projektnog fonda</w:t>
      </w:r>
      <w:r w:rsidR="00B32298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, </w:t>
      </w:r>
      <w:r w:rsidR="00D71AEA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on </w:t>
      </w:r>
      <w:r w:rsidR="00B32298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>mora osigurati</w:t>
      </w:r>
      <w:r w:rsidR="00233C32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vlastito</w:t>
      </w:r>
      <w:r w:rsidR="00B32298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sufinan</w:t>
      </w:r>
      <w:r w:rsidR="00D71AEA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>s</w:t>
      </w:r>
      <w:r w:rsidR="00B32298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iranje u minimalnom iznosu od </w:t>
      </w:r>
      <w:r w:rsidR="00F62013">
        <w:rPr>
          <w:rFonts w:asciiTheme="minorHAnsi" w:eastAsiaTheme="minorHAnsi" w:hAnsiTheme="minorHAnsi" w:cstheme="minorHAnsi"/>
          <w:color w:val="000000"/>
          <w:sz w:val="22"/>
          <w:szCs w:val="22"/>
        </w:rPr>
        <w:t>6</w:t>
      </w:r>
      <w:r w:rsidR="00B32298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>.</w:t>
      </w:r>
      <w:r w:rsidR="00F62013">
        <w:rPr>
          <w:rFonts w:asciiTheme="minorHAnsi" w:eastAsiaTheme="minorHAnsi" w:hAnsiTheme="minorHAnsi" w:cstheme="minorHAnsi"/>
          <w:color w:val="000000"/>
          <w:sz w:val="22"/>
          <w:szCs w:val="22"/>
        </w:rPr>
        <w:t>6</w:t>
      </w:r>
      <w:r w:rsidR="00505738">
        <w:rPr>
          <w:rFonts w:asciiTheme="minorHAnsi" w:eastAsiaTheme="minorHAnsi" w:hAnsiTheme="minorHAnsi" w:cstheme="minorHAnsi"/>
          <w:color w:val="000000"/>
          <w:sz w:val="22"/>
          <w:szCs w:val="22"/>
        </w:rPr>
        <w:t>0</w:t>
      </w:r>
      <w:r w:rsidR="00B32298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>0</w:t>
      </w:r>
      <w:r w:rsidR="00307EAB">
        <w:rPr>
          <w:rFonts w:asciiTheme="minorHAnsi" w:eastAsiaTheme="minorHAnsi" w:hAnsiTheme="minorHAnsi" w:cstheme="minorHAnsi"/>
          <w:color w:val="000000"/>
          <w:sz w:val="22"/>
          <w:szCs w:val="22"/>
        </w:rPr>
        <w:t>,00</w:t>
      </w:r>
      <w:r w:rsidR="00B32298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KM</w:t>
      </w:r>
      <w:r w:rsidR="00A56CB0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  <w:r w:rsidR="00A56CB0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>(</w:t>
      </w:r>
      <w:r w:rsidR="00A56CB0">
        <w:rPr>
          <w:rFonts w:asciiTheme="minorHAnsi" w:eastAsiaTheme="minorHAnsi" w:hAnsiTheme="minorHAnsi" w:cstheme="minorHAnsi"/>
          <w:color w:val="000000"/>
          <w:sz w:val="22"/>
          <w:szCs w:val="22"/>
        </w:rPr>
        <w:t>30</w:t>
      </w:r>
      <w:r w:rsidR="00A56CB0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% od ukupnog iznosa </w:t>
      </w:r>
      <w:r w:rsidR="00A56CB0">
        <w:rPr>
          <w:rFonts w:asciiTheme="minorHAnsi" w:eastAsiaTheme="minorHAnsi" w:hAnsiTheme="minorHAnsi" w:cstheme="minorHAnsi"/>
          <w:color w:val="000000"/>
          <w:sz w:val="22"/>
          <w:szCs w:val="22"/>
        </w:rPr>
        <w:t>vrijednosti projekta</w:t>
      </w:r>
      <w:r w:rsidR="00A56CB0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>)</w:t>
      </w:r>
      <w:r w:rsidR="00D71AEA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, a ako traži </w:t>
      </w:r>
      <w:r w:rsidR="00505738">
        <w:rPr>
          <w:rFonts w:asciiTheme="minorHAnsi" w:eastAsiaTheme="minorHAnsi" w:hAnsiTheme="minorHAnsi" w:cstheme="minorHAnsi"/>
          <w:color w:val="000000"/>
          <w:sz w:val="22"/>
          <w:szCs w:val="22"/>
        </w:rPr>
        <w:t>2</w:t>
      </w:r>
      <w:r w:rsidR="00E726B8">
        <w:rPr>
          <w:rFonts w:asciiTheme="minorHAnsi" w:eastAsiaTheme="minorHAnsi" w:hAnsiTheme="minorHAnsi" w:cstheme="minorHAnsi"/>
          <w:color w:val="000000"/>
          <w:sz w:val="22"/>
          <w:szCs w:val="22"/>
        </w:rPr>
        <w:t>1</w:t>
      </w:r>
      <w:r w:rsidR="00D71AEA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>.</w:t>
      </w:r>
      <w:r w:rsidR="00CF6147">
        <w:rPr>
          <w:rFonts w:asciiTheme="minorHAnsi" w:eastAsiaTheme="minorHAnsi" w:hAnsiTheme="minorHAnsi" w:cstheme="minorHAnsi"/>
          <w:color w:val="000000"/>
          <w:sz w:val="22"/>
          <w:szCs w:val="22"/>
        </w:rPr>
        <w:t>0</w:t>
      </w:r>
      <w:r w:rsidR="00D71AEA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>00</w:t>
      </w:r>
      <w:r w:rsidR="00307EAB">
        <w:rPr>
          <w:rFonts w:asciiTheme="minorHAnsi" w:eastAsiaTheme="minorHAnsi" w:hAnsiTheme="minorHAnsi" w:cstheme="minorHAnsi"/>
          <w:color w:val="000000"/>
          <w:sz w:val="22"/>
          <w:szCs w:val="22"/>
        </w:rPr>
        <w:t>,00</w:t>
      </w:r>
      <w:r w:rsidR="00D71AEA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KM mora osigurati sufinansiranje u iznosu </w:t>
      </w:r>
      <w:r w:rsidR="00123A17">
        <w:rPr>
          <w:rFonts w:asciiTheme="minorHAnsi" w:eastAsiaTheme="minorHAnsi" w:hAnsiTheme="minorHAnsi" w:cstheme="minorHAnsi"/>
          <w:color w:val="000000"/>
          <w:sz w:val="22"/>
          <w:szCs w:val="22"/>
        </w:rPr>
        <w:t>9</w:t>
      </w:r>
      <w:r w:rsidR="005A63CA">
        <w:rPr>
          <w:rFonts w:asciiTheme="minorHAnsi" w:eastAsiaTheme="minorHAnsi" w:hAnsiTheme="minorHAnsi" w:cstheme="minorHAnsi"/>
          <w:color w:val="000000"/>
          <w:sz w:val="22"/>
          <w:szCs w:val="22"/>
        </w:rPr>
        <w:t>.</w:t>
      </w:r>
      <w:r w:rsidR="00123A17">
        <w:rPr>
          <w:rFonts w:asciiTheme="minorHAnsi" w:eastAsiaTheme="minorHAnsi" w:hAnsiTheme="minorHAnsi" w:cstheme="minorHAnsi"/>
          <w:color w:val="000000"/>
          <w:sz w:val="22"/>
          <w:szCs w:val="22"/>
        </w:rPr>
        <w:t>0</w:t>
      </w:r>
      <w:r w:rsidR="00E726B8">
        <w:rPr>
          <w:rFonts w:asciiTheme="minorHAnsi" w:eastAsiaTheme="minorHAnsi" w:hAnsiTheme="minorHAnsi" w:cstheme="minorHAnsi"/>
          <w:color w:val="000000"/>
          <w:sz w:val="22"/>
          <w:szCs w:val="22"/>
        </w:rPr>
        <w:t>00</w:t>
      </w:r>
      <w:r w:rsidR="00307EAB">
        <w:rPr>
          <w:rFonts w:asciiTheme="minorHAnsi" w:eastAsiaTheme="minorHAnsi" w:hAnsiTheme="minorHAnsi" w:cstheme="minorHAnsi"/>
          <w:color w:val="000000"/>
          <w:sz w:val="22"/>
          <w:szCs w:val="22"/>
        </w:rPr>
        <w:t>,00</w:t>
      </w:r>
      <w:r w:rsidR="00D71AEA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KM</w:t>
      </w:r>
      <w:r w:rsidR="00DD3DBC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(</w:t>
      </w:r>
      <w:r w:rsidR="00A56CB0">
        <w:rPr>
          <w:rFonts w:asciiTheme="minorHAnsi" w:eastAsiaTheme="minorHAnsi" w:hAnsiTheme="minorHAnsi" w:cstheme="minorHAnsi"/>
          <w:color w:val="000000"/>
          <w:sz w:val="22"/>
          <w:szCs w:val="22"/>
        </w:rPr>
        <w:t>3</w:t>
      </w:r>
      <w:r w:rsidR="001913CA">
        <w:rPr>
          <w:rFonts w:asciiTheme="minorHAnsi" w:eastAsiaTheme="minorHAnsi" w:hAnsiTheme="minorHAnsi" w:cstheme="minorHAnsi"/>
          <w:color w:val="000000"/>
          <w:sz w:val="22"/>
          <w:szCs w:val="22"/>
        </w:rPr>
        <w:t>0</w:t>
      </w:r>
      <w:r w:rsidR="00DD3DBC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>%</w:t>
      </w:r>
      <w:r w:rsidR="008F71C1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od</w:t>
      </w:r>
      <w:r w:rsidR="00DD3DBC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  <w:r w:rsidR="00D076B3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ukupnog iznosa </w:t>
      </w:r>
      <w:r w:rsidR="00D076B3">
        <w:rPr>
          <w:rFonts w:asciiTheme="minorHAnsi" w:eastAsiaTheme="minorHAnsi" w:hAnsiTheme="minorHAnsi" w:cstheme="minorHAnsi"/>
          <w:color w:val="000000"/>
          <w:sz w:val="22"/>
          <w:szCs w:val="22"/>
        </w:rPr>
        <w:t>vrijednosti projekta</w:t>
      </w:r>
      <w:r w:rsidR="00DD3DBC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>)</w:t>
      </w:r>
      <w:r w:rsidR="00B32298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. </w:t>
      </w:r>
      <w:r w:rsidR="00A2518B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</w:p>
    <w:p w14:paraId="0983EF63" w14:textId="27E533B8" w:rsidR="00BF5F13" w:rsidRPr="00E75DEC" w:rsidRDefault="00BF5F13" w:rsidP="00BF5F13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E75DEC"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 xml:space="preserve">Sufinansiranje </w:t>
      </w:r>
      <w:r w:rsidR="001503A0" w:rsidRPr="00E75DEC"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 xml:space="preserve">od strane podnosioca </w:t>
      </w:r>
      <w:r w:rsidR="00AC053A"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>prijave</w:t>
      </w:r>
      <w:r w:rsidR="001503A0" w:rsidRPr="00E75DEC"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 xml:space="preserve"> </w:t>
      </w:r>
      <w:r w:rsidRPr="00E75DEC"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>mora biti novčano</w:t>
      </w:r>
      <w:r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te se učešće neke druge vrste neće uzimati u obzir</w:t>
      </w:r>
      <w:r w:rsidR="001503A0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>, tj. u</w:t>
      </w:r>
      <w:r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koliko se projektnim prijedlogom umjesto direktnog sufinansiranja predvidi </w:t>
      </w:r>
      <w:proofErr w:type="spellStart"/>
      <w:r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>nefinansijski</w:t>
      </w:r>
      <w:proofErr w:type="spellEnd"/>
      <w:r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doprinos, takav projektni prijedlog se neće dalje razmatrati. Podnosilac prijave će osigurati podatke o izdvojenim finansijskim sredstvima kroz projektni prijedlog i budžet, zajedno s pismom namjere o minimalnom iznosu sufinansiranja.</w:t>
      </w:r>
    </w:p>
    <w:p w14:paraId="258367AF" w14:textId="207E485F" w:rsidR="00BF5F13" w:rsidRPr="004D3804" w:rsidRDefault="001503A0" w:rsidP="00BF5F13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4D3804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Dakle, projektni prijedlozi </w:t>
      </w:r>
      <w:r w:rsidR="00BF5F13" w:rsidRPr="004D3804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moraju ispunjavati sljedeće </w:t>
      </w:r>
      <w:r w:rsidRPr="004D3804">
        <w:rPr>
          <w:rFonts w:asciiTheme="minorHAnsi" w:eastAsiaTheme="minorHAnsi" w:hAnsiTheme="minorHAnsi" w:cstheme="minorHAnsi"/>
          <w:color w:val="000000"/>
          <w:sz w:val="22"/>
          <w:szCs w:val="22"/>
        </w:rPr>
        <w:t>uslove</w:t>
      </w:r>
      <w:r w:rsidR="00BF5F13" w:rsidRPr="004D3804">
        <w:rPr>
          <w:rFonts w:asciiTheme="minorHAnsi" w:eastAsiaTheme="minorHAnsi" w:hAnsiTheme="minorHAnsi" w:cstheme="minorHAnsi"/>
          <w:color w:val="000000"/>
          <w:sz w:val="22"/>
          <w:szCs w:val="22"/>
        </w:rPr>
        <w:t>:</w:t>
      </w:r>
    </w:p>
    <w:p w14:paraId="0FC89A33" w14:textId="573BAA1F" w:rsidR="00BF5F13" w:rsidRPr="004D3804" w:rsidRDefault="001503A0" w:rsidP="00DA069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Theme="minorHAnsi" w:hAnsiTheme="minorHAnsi" w:cstheme="minorHAnsi"/>
          <w:lang w:val="bs-Latn-BA"/>
        </w:rPr>
      </w:pPr>
      <w:r w:rsidRPr="004D3804">
        <w:rPr>
          <w:rFonts w:asciiTheme="minorHAnsi" w:eastAsiaTheme="minorHAnsi" w:hAnsiTheme="minorHAnsi" w:cstheme="minorHAnsi"/>
          <w:lang w:val="bs-Latn-BA"/>
        </w:rPr>
        <w:t xml:space="preserve">finansijski doprinos projekta Via Dinarica po pojedinačnoj prijavi </w:t>
      </w:r>
      <w:r w:rsidRPr="004D3804">
        <w:rPr>
          <w:rFonts w:asciiTheme="minorHAnsi" w:eastAsiaTheme="minorHAnsi" w:hAnsiTheme="minorHAnsi" w:cstheme="minorHAnsi"/>
          <w:b/>
          <w:lang w:val="bs-Latn-BA"/>
        </w:rPr>
        <w:t xml:space="preserve">neće biti niži od </w:t>
      </w:r>
      <w:r w:rsidR="00103FDA">
        <w:rPr>
          <w:rFonts w:asciiTheme="minorHAnsi" w:eastAsiaTheme="minorHAnsi" w:hAnsiTheme="minorHAnsi" w:cstheme="minorHAnsi"/>
          <w:b/>
          <w:lang w:val="bs-Latn-BA"/>
        </w:rPr>
        <w:t>1</w:t>
      </w:r>
      <w:r w:rsidR="00D01F5B">
        <w:rPr>
          <w:rFonts w:asciiTheme="minorHAnsi" w:eastAsiaTheme="minorHAnsi" w:hAnsiTheme="minorHAnsi" w:cstheme="minorHAnsi"/>
          <w:b/>
          <w:lang w:val="bs-Latn-BA"/>
        </w:rPr>
        <w:t>5</w:t>
      </w:r>
      <w:r w:rsidRPr="004D3804">
        <w:rPr>
          <w:rFonts w:asciiTheme="minorHAnsi" w:eastAsiaTheme="minorHAnsi" w:hAnsiTheme="minorHAnsi" w:cstheme="minorHAnsi"/>
          <w:b/>
          <w:lang w:val="bs-Latn-BA"/>
        </w:rPr>
        <w:t>.</w:t>
      </w:r>
      <w:r w:rsidR="00D01F5B">
        <w:rPr>
          <w:rFonts w:asciiTheme="minorHAnsi" w:eastAsiaTheme="minorHAnsi" w:hAnsiTheme="minorHAnsi" w:cstheme="minorHAnsi"/>
          <w:b/>
          <w:lang w:val="bs-Latn-BA"/>
        </w:rPr>
        <w:t>4</w:t>
      </w:r>
      <w:r w:rsidRPr="004D3804">
        <w:rPr>
          <w:rFonts w:asciiTheme="minorHAnsi" w:eastAsiaTheme="minorHAnsi" w:hAnsiTheme="minorHAnsi" w:cstheme="minorHAnsi"/>
          <w:b/>
          <w:lang w:val="bs-Latn-BA"/>
        </w:rPr>
        <w:t>00</w:t>
      </w:r>
      <w:r w:rsidR="00523FAB" w:rsidRPr="004D3804">
        <w:rPr>
          <w:rFonts w:asciiTheme="minorHAnsi" w:eastAsiaTheme="minorHAnsi" w:hAnsiTheme="minorHAnsi" w:cstheme="minorHAnsi"/>
          <w:b/>
          <w:lang w:val="bs-Latn-BA"/>
        </w:rPr>
        <w:t>,00</w:t>
      </w:r>
      <w:r w:rsidRPr="004D3804">
        <w:rPr>
          <w:rFonts w:asciiTheme="minorHAnsi" w:eastAsiaTheme="minorHAnsi" w:hAnsiTheme="minorHAnsi" w:cstheme="minorHAnsi"/>
          <w:b/>
          <w:lang w:val="bs-Latn-BA"/>
        </w:rPr>
        <w:t xml:space="preserve"> KM niti v</w:t>
      </w:r>
      <w:r w:rsidR="00A365FD" w:rsidRPr="004D3804">
        <w:rPr>
          <w:rFonts w:asciiTheme="minorHAnsi" w:eastAsiaTheme="minorHAnsi" w:hAnsiTheme="minorHAnsi" w:cstheme="minorHAnsi"/>
          <w:b/>
          <w:lang w:val="bs-Latn-BA"/>
        </w:rPr>
        <w:t>iši</w:t>
      </w:r>
      <w:r w:rsidRPr="004D3804">
        <w:rPr>
          <w:rFonts w:asciiTheme="minorHAnsi" w:eastAsiaTheme="minorHAnsi" w:hAnsiTheme="minorHAnsi" w:cstheme="minorHAnsi"/>
          <w:b/>
          <w:lang w:val="bs-Latn-BA"/>
        </w:rPr>
        <w:t xml:space="preserve"> od </w:t>
      </w:r>
      <w:r w:rsidR="00CB425F" w:rsidRPr="004D3804">
        <w:rPr>
          <w:rFonts w:asciiTheme="minorHAnsi" w:eastAsiaTheme="minorHAnsi" w:hAnsiTheme="minorHAnsi" w:cstheme="minorHAnsi"/>
          <w:b/>
          <w:lang w:val="bs-Latn-BA"/>
        </w:rPr>
        <w:t>2</w:t>
      </w:r>
      <w:r w:rsidR="00103FDA">
        <w:rPr>
          <w:rFonts w:asciiTheme="minorHAnsi" w:eastAsiaTheme="minorHAnsi" w:hAnsiTheme="minorHAnsi" w:cstheme="minorHAnsi"/>
          <w:b/>
          <w:lang w:val="bs-Latn-BA"/>
        </w:rPr>
        <w:t>1</w:t>
      </w:r>
      <w:r w:rsidR="00BF5F13" w:rsidRPr="004D3804">
        <w:rPr>
          <w:rFonts w:asciiTheme="minorHAnsi" w:eastAsiaTheme="minorHAnsi" w:hAnsiTheme="minorHAnsi" w:cstheme="minorHAnsi"/>
          <w:b/>
          <w:lang w:val="bs-Latn-BA"/>
        </w:rPr>
        <w:t>.</w:t>
      </w:r>
      <w:r w:rsidR="0096223A" w:rsidRPr="004D3804">
        <w:rPr>
          <w:rFonts w:asciiTheme="minorHAnsi" w:eastAsiaTheme="minorHAnsi" w:hAnsiTheme="minorHAnsi" w:cstheme="minorHAnsi"/>
          <w:b/>
          <w:lang w:val="bs-Latn-BA"/>
        </w:rPr>
        <w:t>0</w:t>
      </w:r>
      <w:r w:rsidR="00BF5F13" w:rsidRPr="004D3804">
        <w:rPr>
          <w:rFonts w:asciiTheme="minorHAnsi" w:eastAsiaTheme="minorHAnsi" w:hAnsiTheme="minorHAnsi" w:cstheme="minorHAnsi"/>
          <w:b/>
          <w:lang w:val="bs-Latn-BA"/>
        </w:rPr>
        <w:t>00</w:t>
      </w:r>
      <w:r w:rsidR="00523FAB" w:rsidRPr="004D3804">
        <w:rPr>
          <w:rFonts w:asciiTheme="minorHAnsi" w:eastAsiaTheme="minorHAnsi" w:hAnsiTheme="minorHAnsi" w:cstheme="minorHAnsi"/>
          <w:b/>
          <w:lang w:val="bs-Latn-BA"/>
        </w:rPr>
        <w:t>,00</w:t>
      </w:r>
      <w:r w:rsidR="00BF5F13" w:rsidRPr="004D3804">
        <w:rPr>
          <w:rFonts w:asciiTheme="minorHAnsi" w:eastAsiaTheme="minorHAnsi" w:hAnsiTheme="minorHAnsi" w:cstheme="minorHAnsi"/>
          <w:b/>
          <w:lang w:val="bs-Latn-BA"/>
        </w:rPr>
        <w:t xml:space="preserve"> KM</w:t>
      </w:r>
      <w:r w:rsidR="00BF5F13" w:rsidRPr="004D3804">
        <w:rPr>
          <w:rFonts w:asciiTheme="minorHAnsi" w:eastAsiaTheme="minorHAnsi" w:hAnsiTheme="minorHAnsi" w:cstheme="minorHAnsi"/>
          <w:lang w:val="bs-Latn-BA"/>
        </w:rPr>
        <w:t>;</w:t>
      </w:r>
    </w:p>
    <w:p w14:paraId="595D7867" w14:textId="1429D9D3" w:rsidR="001503A0" w:rsidRPr="004D3804" w:rsidRDefault="00BF5F13" w:rsidP="00DA069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Theme="minorHAnsi" w:hAnsiTheme="minorHAnsi" w:cstheme="minorHAnsi"/>
          <w:lang w:val="bs-Latn-BA"/>
        </w:rPr>
      </w:pPr>
      <w:r w:rsidRPr="004D3804">
        <w:rPr>
          <w:rFonts w:asciiTheme="minorHAnsi" w:eastAsiaTheme="minorHAnsi" w:hAnsiTheme="minorHAnsi" w:cstheme="minorHAnsi"/>
          <w:lang w:val="bs-Latn-BA"/>
        </w:rPr>
        <w:t>sufinansiranje od strane podnosioca prijave</w:t>
      </w:r>
      <w:r w:rsidR="00C6052E">
        <w:rPr>
          <w:rFonts w:asciiTheme="minorHAnsi" w:eastAsiaTheme="minorHAnsi" w:hAnsiTheme="minorHAnsi" w:cstheme="minorHAnsi"/>
          <w:lang w:val="bs-Latn-BA"/>
        </w:rPr>
        <w:t xml:space="preserve"> </w:t>
      </w:r>
      <w:r w:rsidRPr="004D3804">
        <w:rPr>
          <w:rFonts w:asciiTheme="minorHAnsi" w:eastAsiaTheme="minorHAnsi" w:hAnsiTheme="minorHAnsi" w:cstheme="minorHAnsi"/>
          <w:lang w:val="bs-Latn-BA"/>
        </w:rPr>
        <w:t xml:space="preserve"> iznosi </w:t>
      </w:r>
      <w:r w:rsidRPr="004D3804">
        <w:rPr>
          <w:rFonts w:asciiTheme="minorHAnsi" w:eastAsiaTheme="minorHAnsi" w:hAnsiTheme="minorHAnsi" w:cstheme="minorHAnsi"/>
          <w:b/>
          <w:lang w:val="bs-Latn-BA"/>
        </w:rPr>
        <w:t xml:space="preserve">minimalno </w:t>
      </w:r>
      <w:r w:rsidR="00103FDA">
        <w:rPr>
          <w:rFonts w:asciiTheme="minorHAnsi" w:eastAsiaTheme="minorHAnsi" w:hAnsiTheme="minorHAnsi" w:cstheme="minorHAnsi"/>
          <w:b/>
          <w:lang w:val="bs-Latn-BA"/>
        </w:rPr>
        <w:t>30</w:t>
      </w:r>
      <w:r w:rsidRPr="004D3804">
        <w:rPr>
          <w:rFonts w:asciiTheme="minorHAnsi" w:eastAsiaTheme="minorHAnsi" w:hAnsiTheme="minorHAnsi" w:cstheme="minorHAnsi"/>
          <w:b/>
          <w:lang w:val="bs-Latn-BA"/>
        </w:rPr>
        <w:t xml:space="preserve">% </w:t>
      </w:r>
      <w:r w:rsidR="0096223A" w:rsidRPr="004D3804">
        <w:rPr>
          <w:rFonts w:asciiTheme="minorHAnsi" w:eastAsiaTheme="minorHAnsi" w:hAnsiTheme="minorHAnsi" w:cstheme="minorHAnsi"/>
          <w:b/>
          <w:lang w:val="bs-Latn-BA"/>
        </w:rPr>
        <w:t>od ukupnog iznosa vrijednosti projekta;</w:t>
      </w:r>
    </w:p>
    <w:p w14:paraId="7C6FDC40" w14:textId="1022DE94" w:rsidR="001503A0" w:rsidRPr="004D3804" w:rsidRDefault="001503A0" w:rsidP="00DA069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Theme="minorHAnsi" w:hAnsiTheme="minorHAnsi" w:cstheme="minorHAnsi"/>
          <w:lang w:val="bs-Latn-BA"/>
        </w:rPr>
      </w:pPr>
      <w:r w:rsidRPr="004D3804">
        <w:rPr>
          <w:rFonts w:asciiTheme="minorHAnsi" w:eastAsiaTheme="minorHAnsi" w:hAnsiTheme="minorHAnsi" w:cstheme="minorHAnsi"/>
          <w:lang w:val="bs-Latn-BA"/>
        </w:rPr>
        <w:t xml:space="preserve">ukupni budžet prijedloga projekta, uključujući i sufinansiranje podnosioca prijave, </w:t>
      </w:r>
      <w:r w:rsidRPr="004D3804">
        <w:rPr>
          <w:rFonts w:asciiTheme="minorHAnsi" w:eastAsiaTheme="minorHAnsi" w:hAnsiTheme="minorHAnsi" w:cstheme="minorHAnsi"/>
          <w:b/>
          <w:lang w:val="bs-Latn-BA"/>
        </w:rPr>
        <w:t xml:space="preserve">ne može biti niži od </w:t>
      </w:r>
      <w:r w:rsidR="00ED0B97" w:rsidRPr="004D3804">
        <w:rPr>
          <w:rFonts w:asciiTheme="minorHAnsi" w:eastAsiaTheme="minorHAnsi" w:hAnsiTheme="minorHAnsi" w:cstheme="minorHAnsi"/>
          <w:b/>
          <w:lang w:val="bs-Latn-BA"/>
        </w:rPr>
        <w:t>2</w:t>
      </w:r>
      <w:r w:rsidR="00EE702D">
        <w:rPr>
          <w:rFonts w:asciiTheme="minorHAnsi" w:eastAsiaTheme="minorHAnsi" w:hAnsiTheme="minorHAnsi" w:cstheme="minorHAnsi"/>
          <w:b/>
          <w:lang w:val="bs-Latn-BA"/>
        </w:rPr>
        <w:t>2</w:t>
      </w:r>
      <w:r w:rsidRPr="004D3804">
        <w:rPr>
          <w:rFonts w:asciiTheme="minorHAnsi" w:eastAsiaTheme="minorHAnsi" w:hAnsiTheme="minorHAnsi" w:cstheme="minorHAnsi"/>
          <w:b/>
          <w:lang w:val="bs-Latn-BA"/>
        </w:rPr>
        <w:t>.</w:t>
      </w:r>
      <w:r w:rsidR="00203938" w:rsidRPr="004D3804">
        <w:rPr>
          <w:rFonts w:asciiTheme="minorHAnsi" w:eastAsiaTheme="minorHAnsi" w:hAnsiTheme="minorHAnsi" w:cstheme="minorHAnsi"/>
          <w:b/>
          <w:lang w:val="bs-Latn-BA"/>
        </w:rPr>
        <w:t>0</w:t>
      </w:r>
      <w:r w:rsidR="00ED0B97" w:rsidRPr="004D3804">
        <w:rPr>
          <w:rFonts w:asciiTheme="minorHAnsi" w:eastAsiaTheme="minorHAnsi" w:hAnsiTheme="minorHAnsi" w:cstheme="minorHAnsi"/>
          <w:b/>
          <w:lang w:val="bs-Latn-BA"/>
        </w:rPr>
        <w:t>0</w:t>
      </w:r>
      <w:r w:rsidRPr="004D3804">
        <w:rPr>
          <w:rFonts w:asciiTheme="minorHAnsi" w:eastAsiaTheme="minorHAnsi" w:hAnsiTheme="minorHAnsi" w:cstheme="minorHAnsi"/>
          <w:b/>
          <w:lang w:val="bs-Latn-BA"/>
        </w:rPr>
        <w:t>0</w:t>
      </w:r>
      <w:r w:rsidR="00523FAB" w:rsidRPr="004D3804">
        <w:rPr>
          <w:rFonts w:asciiTheme="minorHAnsi" w:eastAsiaTheme="minorHAnsi" w:hAnsiTheme="minorHAnsi" w:cstheme="minorHAnsi"/>
          <w:b/>
          <w:lang w:val="bs-Latn-BA"/>
        </w:rPr>
        <w:t>,00</w:t>
      </w:r>
      <w:r w:rsidRPr="004D3804">
        <w:rPr>
          <w:rFonts w:asciiTheme="minorHAnsi" w:eastAsiaTheme="minorHAnsi" w:hAnsiTheme="minorHAnsi" w:cstheme="minorHAnsi"/>
          <w:b/>
          <w:lang w:val="bs-Latn-BA"/>
        </w:rPr>
        <w:t xml:space="preserve"> KM</w:t>
      </w:r>
      <w:r w:rsidRPr="004D3804">
        <w:rPr>
          <w:rFonts w:asciiTheme="minorHAnsi" w:eastAsiaTheme="minorHAnsi" w:hAnsiTheme="minorHAnsi" w:cstheme="minorHAnsi"/>
          <w:lang w:val="bs-Latn-BA"/>
        </w:rPr>
        <w:t xml:space="preserve"> (</w:t>
      </w:r>
      <w:r w:rsidR="00D64C8C">
        <w:rPr>
          <w:rFonts w:asciiTheme="minorHAnsi" w:eastAsiaTheme="minorHAnsi" w:hAnsiTheme="minorHAnsi" w:cstheme="minorHAnsi"/>
          <w:lang w:val="bs-Latn-BA"/>
        </w:rPr>
        <w:t>1</w:t>
      </w:r>
      <w:r w:rsidR="00D91838">
        <w:rPr>
          <w:rFonts w:asciiTheme="minorHAnsi" w:eastAsiaTheme="minorHAnsi" w:hAnsiTheme="minorHAnsi" w:cstheme="minorHAnsi"/>
          <w:lang w:val="bs-Latn-BA"/>
        </w:rPr>
        <w:t>5</w:t>
      </w:r>
      <w:r w:rsidRPr="004D3804">
        <w:rPr>
          <w:rFonts w:asciiTheme="minorHAnsi" w:eastAsiaTheme="minorHAnsi" w:hAnsiTheme="minorHAnsi" w:cstheme="minorHAnsi"/>
          <w:lang w:val="bs-Latn-BA"/>
        </w:rPr>
        <w:t>.</w:t>
      </w:r>
      <w:r w:rsidR="00D91838">
        <w:rPr>
          <w:rFonts w:asciiTheme="minorHAnsi" w:eastAsiaTheme="minorHAnsi" w:hAnsiTheme="minorHAnsi" w:cstheme="minorHAnsi"/>
          <w:lang w:val="bs-Latn-BA"/>
        </w:rPr>
        <w:t>4</w:t>
      </w:r>
      <w:r w:rsidRPr="004D3804">
        <w:rPr>
          <w:rFonts w:asciiTheme="minorHAnsi" w:eastAsiaTheme="minorHAnsi" w:hAnsiTheme="minorHAnsi" w:cstheme="minorHAnsi"/>
          <w:lang w:val="bs-Latn-BA"/>
        </w:rPr>
        <w:t>00</w:t>
      </w:r>
      <w:r w:rsidR="00523FAB" w:rsidRPr="004D3804">
        <w:rPr>
          <w:rFonts w:asciiTheme="minorHAnsi" w:eastAsiaTheme="minorHAnsi" w:hAnsiTheme="minorHAnsi" w:cstheme="minorHAnsi"/>
          <w:lang w:val="bs-Latn-BA"/>
        </w:rPr>
        <w:t>,00</w:t>
      </w:r>
      <w:r w:rsidRPr="004D3804">
        <w:rPr>
          <w:rFonts w:asciiTheme="minorHAnsi" w:eastAsiaTheme="minorHAnsi" w:hAnsiTheme="minorHAnsi" w:cstheme="minorHAnsi"/>
          <w:lang w:val="bs-Latn-BA"/>
        </w:rPr>
        <w:t xml:space="preserve"> KM ili </w:t>
      </w:r>
      <w:r w:rsidR="00D64C8C">
        <w:rPr>
          <w:rFonts w:asciiTheme="minorHAnsi" w:eastAsiaTheme="minorHAnsi" w:hAnsiTheme="minorHAnsi" w:cstheme="minorHAnsi"/>
          <w:lang w:val="bs-Latn-BA"/>
        </w:rPr>
        <w:t>7</w:t>
      </w:r>
      <w:r w:rsidR="001D07D7" w:rsidRPr="004D3804">
        <w:rPr>
          <w:rFonts w:asciiTheme="minorHAnsi" w:eastAsiaTheme="minorHAnsi" w:hAnsiTheme="minorHAnsi" w:cstheme="minorHAnsi"/>
          <w:lang w:val="bs-Latn-BA"/>
        </w:rPr>
        <w:t>0</w:t>
      </w:r>
      <w:r w:rsidRPr="004D3804">
        <w:rPr>
          <w:rFonts w:asciiTheme="minorHAnsi" w:eastAsiaTheme="minorHAnsi" w:hAnsiTheme="minorHAnsi" w:cstheme="minorHAnsi"/>
          <w:lang w:val="bs-Latn-BA"/>
        </w:rPr>
        <w:t xml:space="preserve">% sufinansiranje iz projektnog fonda ovog poziva + </w:t>
      </w:r>
      <w:r w:rsidR="00D91838">
        <w:rPr>
          <w:rFonts w:asciiTheme="minorHAnsi" w:eastAsiaTheme="minorHAnsi" w:hAnsiTheme="minorHAnsi" w:cstheme="minorHAnsi"/>
          <w:lang w:val="bs-Latn-BA"/>
        </w:rPr>
        <w:t>6</w:t>
      </w:r>
      <w:r w:rsidRPr="004D3804">
        <w:rPr>
          <w:rFonts w:asciiTheme="minorHAnsi" w:eastAsiaTheme="minorHAnsi" w:hAnsiTheme="minorHAnsi" w:cstheme="minorHAnsi"/>
          <w:lang w:val="bs-Latn-BA"/>
        </w:rPr>
        <w:t>.</w:t>
      </w:r>
      <w:r w:rsidR="00D91838">
        <w:rPr>
          <w:rFonts w:asciiTheme="minorHAnsi" w:eastAsiaTheme="minorHAnsi" w:hAnsiTheme="minorHAnsi" w:cstheme="minorHAnsi"/>
          <w:lang w:val="bs-Latn-BA"/>
        </w:rPr>
        <w:t>6</w:t>
      </w:r>
      <w:r w:rsidR="006A0507" w:rsidRPr="004D3804">
        <w:rPr>
          <w:rFonts w:asciiTheme="minorHAnsi" w:eastAsiaTheme="minorHAnsi" w:hAnsiTheme="minorHAnsi" w:cstheme="minorHAnsi"/>
          <w:lang w:val="bs-Latn-BA"/>
        </w:rPr>
        <w:t>0</w:t>
      </w:r>
      <w:r w:rsidRPr="004D3804">
        <w:rPr>
          <w:rFonts w:asciiTheme="minorHAnsi" w:eastAsiaTheme="minorHAnsi" w:hAnsiTheme="minorHAnsi" w:cstheme="minorHAnsi"/>
          <w:lang w:val="bs-Latn-BA"/>
        </w:rPr>
        <w:t>0</w:t>
      </w:r>
      <w:r w:rsidR="00523FAB" w:rsidRPr="004D3804">
        <w:rPr>
          <w:rFonts w:asciiTheme="minorHAnsi" w:eastAsiaTheme="minorHAnsi" w:hAnsiTheme="minorHAnsi" w:cstheme="minorHAnsi"/>
          <w:lang w:val="bs-Latn-BA"/>
        </w:rPr>
        <w:t>,00</w:t>
      </w:r>
      <w:r w:rsidRPr="004D3804">
        <w:rPr>
          <w:rFonts w:asciiTheme="minorHAnsi" w:eastAsiaTheme="minorHAnsi" w:hAnsiTheme="minorHAnsi" w:cstheme="minorHAnsi"/>
          <w:lang w:val="bs-Latn-BA"/>
        </w:rPr>
        <w:t xml:space="preserve"> KM ili </w:t>
      </w:r>
      <w:r w:rsidR="001373F0">
        <w:rPr>
          <w:rFonts w:asciiTheme="minorHAnsi" w:eastAsiaTheme="minorHAnsi" w:hAnsiTheme="minorHAnsi" w:cstheme="minorHAnsi"/>
          <w:lang w:val="bs-Latn-BA"/>
        </w:rPr>
        <w:t>3</w:t>
      </w:r>
      <w:r w:rsidR="006A0507" w:rsidRPr="004D3804">
        <w:rPr>
          <w:rFonts w:asciiTheme="minorHAnsi" w:eastAsiaTheme="minorHAnsi" w:hAnsiTheme="minorHAnsi" w:cstheme="minorHAnsi"/>
          <w:lang w:val="bs-Latn-BA"/>
        </w:rPr>
        <w:t>0</w:t>
      </w:r>
      <w:r w:rsidRPr="004D3804">
        <w:rPr>
          <w:rFonts w:asciiTheme="minorHAnsi" w:eastAsiaTheme="minorHAnsi" w:hAnsiTheme="minorHAnsi" w:cstheme="minorHAnsi"/>
          <w:lang w:val="bs-Latn-BA"/>
        </w:rPr>
        <w:t>% sufinansiranja podnosioca prijave)</w:t>
      </w:r>
      <w:r w:rsidR="00A26B92" w:rsidRPr="004D3804">
        <w:rPr>
          <w:rFonts w:asciiTheme="minorHAnsi" w:eastAsiaTheme="minorHAnsi" w:hAnsiTheme="minorHAnsi" w:cstheme="minorHAnsi"/>
          <w:lang w:val="bs-Latn-BA"/>
        </w:rPr>
        <w:t>.</w:t>
      </w:r>
    </w:p>
    <w:p w14:paraId="0194B997" w14:textId="5F78813F" w:rsidR="00BF5F13" w:rsidRPr="00E75DEC" w:rsidRDefault="00BF5F13" w:rsidP="00BF5F13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</w:pPr>
      <w:r w:rsidRPr="00E75DEC"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>Projekat Via Dinarica zadržava pravo da ne raspodijeli sva raspoloživa sredstva, u slučaju da kvalitet projektnih prijedloga ne bude zadovoljavajući i da ne ispunjava sve definirane kriterije.</w:t>
      </w:r>
    </w:p>
    <w:bookmarkStart w:id="13" w:name="_Hlk5695079"/>
    <w:bookmarkStart w:id="14" w:name="_Toc177637395"/>
    <w:bookmarkStart w:id="15" w:name="_Toc180401626"/>
    <w:p w14:paraId="71966992" w14:textId="27E8CFBD" w:rsidR="000541FA" w:rsidRPr="004B0CEA" w:rsidRDefault="004B0CEA" w:rsidP="004B0CEA">
      <w:pPr>
        <w:pStyle w:val="Heading1"/>
        <w:jc w:val="center"/>
        <w:rPr>
          <w:rFonts w:asciiTheme="minorHAnsi" w:hAnsiTheme="minorHAnsi" w:cstheme="minorHAnsi"/>
          <w:caps/>
          <w:color w:val="FFFFFF" w:themeColor="background1"/>
          <w:sz w:val="22"/>
          <w:szCs w:val="22"/>
        </w:rPr>
      </w:pPr>
      <w:r w:rsidRPr="004B0CEA">
        <w:rPr>
          <w:rFonts w:asciiTheme="minorHAnsi" w:hAnsiTheme="minorHAnsi" w:cstheme="minorHAnsi"/>
          <w:caps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21FBF3ED" wp14:editId="29763F22">
                <wp:simplePos x="0" y="0"/>
                <wp:positionH relativeFrom="margin">
                  <wp:align>left</wp:align>
                </wp:positionH>
                <wp:positionV relativeFrom="paragraph">
                  <wp:posOffset>90805</wp:posOffset>
                </wp:positionV>
                <wp:extent cx="6267450" cy="228600"/>
                <wp:effectExtent l="0" t="0" r="19050" b="19050"/>
                <wp:wrapNone/>
                <wp:docPr id="1389377264" name="Rectangle 1389377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28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8BE8126">
              <v:rect id="Rectangle 1" style="position:absolute;margin-left:0;margin-top:7.15pt;width:493.5pt;height:18pt;z-index:-2516561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spid="_x0000_s1026" fillcolor="#2f5496 [2408]" strokecolor="#2f5496 [2408]" strokeweight="1pt" w14:anchorId="06BBE3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">
                <w10:wrap anchorx="margin"/>
              </v:rect>
            </w:pict>
          </mc:Fallback>
        </mc:AlternateContent>
      </w:r>
      <w:r w:rsidR="000541FA" w:rsidRPr="004B0CEA">
        <w:rPr>
          <w:rFonts w:asciiTheme="minorHAnsi" w:hAnsiTheme="minorHAnsi" w:cstheme="minorHAnsi"/>
          <w:caps/>
          <w:color w:val="FFFFFF" w:themeColor="background1"/>
          <w:sz w:val="22"/>
          <w:szCs w:val="22"/>
        </w:rPr>
        <w:t>2. Pravila Javnog poziva</w:t>
      </w:r>
      <w:bookmarkEnd w:id="12"/>
      <w:bookmarkEnd w:id="13"/>
      <w:bookmarkEnd w:id="14"/>
      <w:bookmarkEnd w:id="15"/>
    </w:p>
    <w:p w14:paraId="1AFD6677" w14:textId="0504E599" w:rsidR="005532F8" w:rsidRPr="005532F8" w:rsidRDefault="005532F8" w:rsidP="005532F8">
      <w:pPr>
        <w:jc w:val="both"/>
        <w:rPr>
          <w:rFonts w:asciiTheme="minorHAnsi" w:hAnsiTheme="minorHAnsi" w:cstheme="minorHAnsi"/>
          <w:bCs/>
          <w:iCs/>
          <w:sz w:val="22"/>
          <w:szCs w:val="22"/>
          <w:lang w:eastAsia="en-GB"/>
        </w:rPr>
      </w:pPr>
    </w:p>
    <w:bookmarkStart w:id="16" w:name="_Toc177637396"/>
    <w:bookmarkStart w:id="17" w:name="_Toc180401627"/>
    <w:p w14:paraId="47A2CAFD" w14:textId="0704C334" w:rsidR="005532F8" w:rsidRPr="00226042" w:rsidRDefault="00226042" w:rsidP="00226042">
      <w:pPr>
        <w:pStyle w:val="Heading2"/>
        <w:ind w:left="432" w:hanging="432"/>
        <w:rPr>
          <w:rFonts w:asciiTheme="minorHAnsi" w:hAnsiTheme="minorHAnsi" w:cstheme="minorHAnsi"/>
          <w:sz w:val="22"/>
          <w:szCs w:val="22"/>
        </w:rPr>
      </w:pPr>
      <w:r w:rsidRPr="004B0CEA">
        <w:rPr>
          <w:rFonts w:asciiTheme="minorHAnsi" w:hAnsiTheme="minorHAnsi" w:cstheme="minorHAnsi"/>
          <w:caps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3FEEAF2D" wp14:editId="4DB72B4B">
                <wp:simplePos x="0" y="0"/>
                <wp:positionH relativeFrom="margin">
                  <wp:align>left</wp:align>
                </wp:positionH>
                <wp:positionV relativeFrom="paragraph">
                  <wp:posOffset>5714</wp:posOffset>
                </wp:positionV>
                <wp:extent cx="6267450" cy="428625"/>
                <wp:effectExtent l="0" t="0" r="19050" b="28575"/>
                <wp:wrapNone/>
                <wp:docPr id="1209937786" name="Rectangle 1209937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32062922">
              <v:rect id="Rectangle 1" style="position:absolute;margin-left:0;margin-top:.45pt;width:493.5pt;height:33.75pt;z-index:-2516439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spid="_x0000_s1026" fillcolor="#9cc2e5 [1940]" strokecolor="#9cc2e5 [1940]" strokeweight="1pt" w14:anchorId="69EDD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</w:t>
      </w:r>
      <w:r w:rsidR="005532F8" w:rsidRPr="00226042">
        <w:rPr>
          <w:rFonts w:asciiTheme="minorHAnsi" w:hAnsiTheme="minorHAnsi" w:cstheme="minorHAnsi"/>
          <w:sz w:val="22"/>
          <w:szCs w:val="22"/>
        </w:rPr>
        <w:t xml:space="preserve">2.1 Specifični parametri za prioritetnu oblast 1: Poboljšanje smještajne infrastrukture duž staza i lokaliteta na Via </w:t>
      </w:r>
      <w:proofErr w:type="spellStart"/>
      <w:r w:rsidR="005532F8" w:rsidRPr="00226042">
        <w:rPr>
          <w:rFonts w:asciiTheme="minorHAnsi" w:hAnsiTheme="minorHAnsi" w:cstheme="minorHAnsi"/>
          <w:sz w:val="22"/>
          <w:szCs w:val="22"/>
        </w:rPr>
        <w:t>Dinarici</w:t>
      </w:r>
      <w:proofErr w:type="spellEnd"/>
      <w:r w:rsidR="005532F8" w:rsidRPr="00226042">
        <w:rPr>
          <w:rFonts w:asciiTheme="minorHAnsi" w:hAnsiTheme="minorHAnsi" w:cstheme="minorHAnsi"/>
          <w:sz w:val="22"/>
          <w:szCs w:val="22"/>
        </w:rPr>
        <w:t>.</w:t>
      </w:r>
      <w:bookmarkEnd w:id="16"/>
      <w:bookmarkEnd w:id="17"/>
    </w:p>
    <w:p w14:paraId="32D42C28" w14:textId="01E19D14" w:rsidR="00393D12" w:rsidRPr="00E75DEC" w:rsidRDefault="00393D12" w:rsidP="002D3C77">
      <w:pPr>
        <w:spacing w:before="200" w:after="200"/>
        <w:jc w:val="both"/>
        <w:rPr>
          <w:rFonts w:asciiTheme="minorHAnsi" w:hAnsiTheme="minorHAnsi" w:cstheme="minorHAnsi"/>
          <w:b/>
          <w:i/>
          <w:sz w:val="22"/>
          <w:szCs w:val="22"/>
          <w:lang w:eastAsia="en-GB"/>
        </w:rPr>
      </w:pPr>
      <w:r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2.</w:t>
      </w:r>
      <w:r w:rsidR="00E544B9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1</w:t>
      </w:r>
      <w:r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 xml:space="preserve">.1 </w:t>
      </w:r>
      <w:r w:rsidR="00446CAB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Specifični cilj</w:t>
      </w:r>
    </w:p>
    <w:p w14:paraId="0473427F" w14:textId="1D35A5DA" w:rsidR="00163E1D" w:rsidRDefault="00393D12" w:rsidP="00005C75">
      <w:pPr>
        <w:pStyle w:val="Default"/>
        <w:spacing w:before="120" w:after="120"/>
        <w:jc w:val="both"/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</w:pPr>
      <w:r w:rsidRPr="00E75DEC">
        <w:rPr>
          <w:rFonts w:asciiTheme="minorHAnsi" w:hAnsiTheme="minorHAnsi" w:cstheme="minorHAnsi"/>
          <w:spacing w:val="-4"/>
          <w:sz w:val="22"/>
          <w:szCs w:val="22"/>
          <w:lang w:val="bs-Latn-BA"/>
        </w:rPr>
        <w:t xml:space="preserve">Javni poziv </w:t>
      </w:r>
      <w:r w:rsidR="00AA6669" w:rsidRPr="00E75DEC">
        <w:rPr>
          <w:rFonts w:asciiTheme="minorHAnsi" w:hAnsiTheme="minorHAnsi" w:cstheme="minorHAnsi"/>
          <w:spacing w:val="-4"/>
          <w:sz w:val="22"/>
          <w:szCs w:val="22"/>
          <w:lang w:val="bs-Latn-BA"/>
        </w:rPr>
        <w:t xml:space="preserve">za dodjelu </w:t>
      </w:r>
      <w:r w:rsidR="00876778" w:rsidRPr="00E75DEC">
        <w:rPr>
          <w:rFonts w:asciiTheme="minorHAnsi" w:hAnsiTheme="minorHAnsi" w:cstheme="minorHAnsi"/>
          <w:spacing w:val="-4"/>
          <w:sz w:val="22"/>
          <w:szCs w:val="22"/>
          <w:lang w:val="bs-Latn-BA"/>
        </w:rPr>
        <w:t>bes</w:t>
      </w:r>
      <w:r w:rsidR="00AA6669" w:rsidRPr="00E75DEC">
        <w:rPr>
          <w:rFonts w:asciiTheme="minorHAnsi" w:hAnsiTheme="minorHAnsi" w:cstheme="minorHAnsi"/>
          <w:spacing w:val="-4"/>
          <w:sz w:val="22"/>
          <w:szCs w:val="22"/>
          <w:lang w:val="bs-Latn-BA"/>
        </w:rPr>
        <w:t xml:space="preserve">povratnih sredstava </w:t>
      </w:r>
      <w:r w:rsidR="00446CAB" w:rsidRPr="00E75DEC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u</w:t>
      </w:r>
      <w:r w:rsidR="00DE79B2" w:rsidRPr="00E75DEC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 okviru </w:t>
      </w:r>
      <w:r w:rsidR="008F2132" w:rsidRPr="00E75DEC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p</w:t>
      </w:r>
      <w:r w:rsidR="00446CAB" w:rsidRPr="00E75DEC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rioritetne oblasti</w:t>
      </w:r>
      <w:r w:rsidRPr="00E75DEC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 </w:t>
      </w:r>
      <w:r w:rsidR="00F17199" w:rsidRPr="00E75DEC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1 </w:t>
      </w:r>
      <w:r w:rsidRPr="00E75DEC">
        <w:rPr>
          <w:rFonts w:asciiTheme="minorHAnsi" w:hAnsiTheme="minorHAnsi" w:cstheme="minorHAnsi"/>
          <w:spacing w:val="-4"/>
          <w:sz w:val="22"/>
          <w:szCs w:val="22"/>
          <w:lang w:val="bs-Latn-BA"/>
        </w:rPr>
        <w:t xml:space="preserve">ima za cilj </w:t>
      </w:r>
      <w:r w:rsidR="00A35F35" w:rsidRPr="00E75DEC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da doprines</w:t>
      </w:r>
      <w:r w:rsidR="007321B5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e razvoju </w:t>
      </w:r>
      <w:r w:rsidR="000216A1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objekata </w:t>
      </w:r>
      <w:r w:rsidR="007321B5" w:rsidRPr="00163E1D">
        <w:rPr>
          <w:rFonts w:asciiTheme="minorHAnsi" w:hAnsiTheme="minorHAnsi" w:cstheme="minorHAnsi"/>
          <w:b/>
          <w:bCs/>
          <w:spacing w:val="-4"/>
          <w:sz w:val="22"/>
          <w:szCs w:val="22"/>
          <w:lang w:val="bs-Latn-BA"/>
        </w:rPr>
        <w:t>smještajne infrastrukture</w:t>
      </w:r>
      <w:r w:rsidR="00163E1D" w:rsidRPr="00163E1D">
        <w:rPr>
          <w:rFonts w:asciiTheme="minorHAnsi" w:hAnsiTheme="minorHAnsi" w:cstheme="minorHAnsi"/>
          <w:b/>
          <w:bCs/>
          <w:spacing w:val="-4"/>
          <w:sz w:val="22"/>
          <w:szCs w:val="22"/>
          <w:lang w:val="bs-Latn-BA"/>
        </w:rPr>
        <w:t>, kao što su</w:t>
      </w:r>
      <w:r w:rsidR="002676A1">
        <w:rPr>
          <w:rFonts w:asciiTheme="minorHAnsi" w:hAnsiTheme="minorHAnsi" w:cstheme="minorHAnsi"/>
          <w:b/>
          <w:bCs/>
          <w:spacing w:val="-4"/>
          <w:sz w:val="22"/>
          <w:szCs w:val="22"/>
          <w:lang w:val="bs-Latn-BA"/>
        </w:rPr>
        <w:t xml:space="preserve"> </w:t>
      </w:r>
      <w:r w:rsidR="00163E1D" w:rsidRPr="00163E1D">
        <w:rPr>
          <w:rFonts w:asciiTheme="minorHAnsi" w:hAnsiTheme="minorHAnsi" w:cstheme="minorHAnsi"/>
          <w:b/>
          <w:bCs/>
          <w:spacing w:val="-4"/>
          <w:sz w:val="22"/>
          <w:szCs w:val="22"/>
          <w:lang w:val="bs-Latn-BA"/>
        </w:rPr>
        <w:t>pansioni, objekti za noćenje sa doručkom, planinarski domovi</w:t>
      </w:r>
      <w:r w:rsidR="003D7686" w:rsidRPr="00163E1D">
        <w:rPr>
          <w:rFonts w:asciiTheme="minorHAnsi" w:hAnsiTheme="minorHAnsi" w:cstheme="minorHAnsi"/>
          <w:b/>
          <w:bCs/>
          <w:spacing w:val="-4"/>
          <w:sz w:val="22"/>
          <w:szCs w:val="22"/>
          <w:lang w:val="bs-Latn-BA"/>
        </w:rPr>
        <w:t xml:space="preserve"> </w:t>
      </w:r>
      <w:r w:rsidR="007321B5" w:rsidRPr="00163E1D">
        <w:rPr>
          <w:rFonts w:asciiTheme="minorHAnsi" w:hAnsiTheme="minorHAnsi" w:cstheme="minorHAnsi"/>
          <w:b/>
          <w:bCs/>
          <w:spacing w:val="-4"/>
          <w:sz w:val="22"/>
          <w:szCs w:val="22"/>
          <w:lang w:val="bs-Latn-BA"/>
        </w:rPr>
        <w:t xml:space="preserve">duž </w:t>
      </w:r>
      <w:r w:rsidR="00C4622E" w:rsidRPr="00163E1D">
        <w:rPr>
          <w:rFonts w:asciiTheme="minorHAnsi" w:hAnsiTheme="minorHAnsi" w:cstheme="minorHAnsi"/>
          <w:b/>
          <w:bCs/>
          <w:spacing w:val="-4"/>
          <w:sz w:val="22"/>
          <w:szCs w:val="22"/>
          <w:lang w:val="bs-Latn-BA"/>
        </w:rPr>
        <w:t>staza i</w:t>
      </w:r>
      <w:r w:rsidR="00C4622E" w:rsidRPr="00C4622E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 lokaliteta na Via </w:t>
      </w:r>
      <w:proofErr w:type="spellStart"/>
      <w:r w:rsidR="00C4622E" w:rsidRPr="00C4622E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Dinarici</w:t>
      </w:r>
      <w:proofErr w:type="spellEnd"/>
      <w:r w:rsidR="00094155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 u Bosni i Hercegovini.</w:t>
      </w:r>
      <w:r w:rsidR="0063009E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 </w:t>
      </w:r>
    </w:p>
    <w:p w14:paraId="10AEBA13" w14:textId="44FDB2A2" w:rsidR="00A35F35" w:rsidRPr="00D25B1D" w:rsidRDefault="00CB1D7D" w:rsidP="00005C75">
      <w:pPr>
        <w:pStyle w:val="Default"/>
        <w:spacing w:before="120" w:after="120"/>
        <w:jc w:val="both"/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</w:pPr>
      <w:r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Osnovni</w:t>
      </w:r>
      <w:r w:rsidR="0063009E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 naglasak se stavlja na </w:t>
      </w:r>
      <w:r w:rsidR="008A35DC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u</w:t>
      </w:r>
      <w:r w:rsidR="008A3C8E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v</w:t>
      </w:r>
      <w:r w:rsidR="008A35DC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ođenje zelenih praksi i standarda u </w:t>
      </w:r>
      <w:r w:rsidR="00F3176C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objekte </w:t>
      </w:r>
      <w:r w:rsidR="008A35DC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t</w:t>
      </w:r>
      <w:r w:rsidR="00C42AAA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urističke smještajne infrastrukture</w:t>
      </w:r>
      <w:r w:rsidR="003F0D6C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,</w:t>
      </w:r>
      <w:r w:rsidR="001C6E84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 </w:t>
      </w:r>
      <w:r w:rsidR="004814B4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kao što su </w:t>
      </w:r>
      <w:proofErr w:type="spellStart"/>
      <w:r w:rsidR="004814B4" w:rsidRPr="00D25B1D">
        <w:rPr>
          <w:rFonts w:asciiTheme="minorHAnsi" w:hAnsiTheme="minorHAnsi" w:cstheme="minorHAnsi"/>
          <w:b/>
          <w:spacing w:val="-4"/>
          <w:sz w:val="22"/>
          <w:szCs w:val="22"/>
        </w:rPr>
        <w:t>pansioni</w:t>
      </w:r>
      <w:proofErr w:type="spellEnd"/>
      <w:r w:rsidR="003F0D6C" w:rsidRPr="00D25B1D">
        <w:rPr>
          <w:rFonts w:asciiTheme="minorHAnsi" w:hAnsiTheme="minorHAnsi" w:cstheme="minorHAnsi"/>
          <w:b/>
          <w:spacing w:val="-4"/>
          <w:sz w:val="22"/>
          <w:szCs w:val="22"/>
        </w:rPr>
        <w:t xml:space="preserve">, </w:t>
      </w:r>
      <w:proofErr w:type="spellStart"/>
      <w:r w:rsidR="004814B4" w:rsidRPr="00D25B1D">
        <w:rPr>
          <w:rFonts w:asciiTheme="minorHAnsi" w:hAnsiTheme="minorHAnsi" w:cstheme="minorHAnsi"/>
          <w:b/>
          <w:spacing w:val="-4"/>
          <w:sz w:val="22"/>
          <w:szCs w:val="22"/>
        </w:rPr>
        <w:t>objekti</w:t>
      </w:r>
      <w:proofErr w:type="spellEnd"/>
      <w:r w:rsidR="004814B4" w:rsidRPr="00D25B1D">
        <w:rPr>
          <w:rFonts w:asciiTheme="minorHAnsi" w:hAnsiTheme="minorHAnsi" w:cstheme="minorHAnsi"/>
          <w:b/>
          <w:spacing w:val="-4"/>
          <w:sz w:val="22"/>
          <w:szCs w:val="22"/>
        </w:rPr>
        <w:t xml:space="preserve"> za noćenje </w:t>
      </w:r>
      <w:proofErr w:type="spellStart"/>
      <w:r w:rsidR="004814B4" w:rsidRPr="00D25B1D">
        <w:rPr>
          <w:rFonts w:asciiTheme="minorHAnsi" w:hAnsiTheme="minorHAnsi" w:cstheme="minorHAnsi"/>
          <w:b/>
          <w:spacing w:val="-4"/>
          <w:sz w:val="22"/>
          <w:szCs w:val="22"/>
        </w:rPr>
        <w:t>sa</w:t>
      </w:r>
      <w:proofErr w:type="spellEnd"/>
      <w:r w:rsidR="004814B4" w:rsidRPr="00D25B1D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proofErr w:type="spellStart"/>
      <w:r w:rsidR="004814B4" w:rsidRPr="00D25B1D">
        <w:rPr>
          <w:rFonts w:asciiTheme="minorHAnsi" w:hAnsiTheme="minorHAnsi" w:cstheme="minorHAnsi"/>
          <w:b/>
          <w:spacing w:val="-4"/>
          <w:sz w:val="22"/>
          <w:szCs w:val="22"/>
        </w:rPr>
        <w:t>doručkom</w:t>
      </w:r>
      <w:proofErr w:type="spellEnd"/>
      <w:r w:rsidR="003F0D6C" w:rsidRPr="00D25B1D">
        <w:rPr>
          <w:rFonts w:asciiTheme="minorHAnsi" w:hAnsiTheme="minorHAnsi" w:cstheme="minorHAnsi"/>
          <w:b/>
          <w:spacing w:val="-4"/>
          <w:sz w:val="22"/>
          <w:szCs w:val="22"/>
        </w:rPr>
        <w:t xml:space="preserve">, </w:t>
      </w:r>
      <w:proofErr w:type="spellStart"/>
      <w:r w:rsidR="004814B4" w:rsidRPr="00D25B1D">
        <w:rPr>
          <w:rFonts w:asciiTheme="minorHAnsi" w:hAnsiTheme="minorHAnsi" w:cstheme="minorHAnsi"/>
          <w:b/>
          <w:spacing w:val="-4"/>
          <w:sz w:val="22"/>
          <w:szCs w:val="22"/>
        </w:rPr>
        <w:t>planinarski</w:t>
      </w:r>
      <w:proofErr w:type="spellEnd"/>
      <w:r w:rsidR="004814B4" w:rsidRPr="00D25B1D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proofErr w:type="spellStart"/>
      <w:r w:rsidR="004814B4" w:rsidRPr="00D25B1D">
        <w:rPr>
          <w:rFonts w:asciiTheme="minorHAnsi" w:hAnsiTheme="minorHAnsi" w:cstheme="minorHAnsi"/>
          <w:b/>
          <w:spacing w:val="-4"/>
          <w:sz w:val="22"/>
          <w:szCs w:val="22"/>
        </w:rPr>
        <w:t>domovi</w:t>
      </w:r>
      <w:proofErr w:type="spellEnd"/>
      <w:r w:rsidR="001C6E84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 (npr. </w:t>
      </w:r>
      <w:r w:rsidR="00E96A7F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z</w:t>
      </w:r>
      <w:r w:rsidR="001C6E84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aštita prirodnih resursa, resursna i energetska efikasnost</w:t>
      </w:r>
      <w:r w:rsidR="000C08FA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, tranzicija na resurse obnovljive energije, itd.)</w:t>
      </w:r>
      <w:r w:rsidR="00310936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 i uvođenje pristupa </w:t>
      </w:r>
      <w:r w:rsidR="0065638F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iz perspektive eko-turizma kao npr. uvođenje </w:t>
      </w:r>
      <w:r w:rsidR="006E6C7D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mjera za </w:t>
      </w:r>
      <w:r w:rsidR="0065638F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smanjenj</w:t>
      </w:r>
      <w:r w:rsidR="006E6C7D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e</w:t>
      </w:r>
      <w:r w:rsidR="00A573D6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 </w:t>
      </w:r>
      <w:r w:rsidR="00092DD9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emisija</w:t>
      </w:r>
      <w:r w:rsidR="00A573D6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 ugljika za smještajne</w:t>
      </w:r>
      <w:r w:rsidR="00EB00D1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 objekte</w:t>
      </w:r>
      <w:r w:rsidR="00F569BC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, pilot certificiranje eko-smještajnih jedinica, itd. </w:t>
      </w:r>
    </w:p>
    <w:p w14:paraId="7802018A" w14:textId="2AE17E2A" w:rsidR="00B97C3C" w:rsidRPr="00D25B1D" w:rsidRDefault="00B97C3C" w:rsidP="00005C75">
      <w:pPr>
        <w:pStyle w:val="Default"/>
        <w:spacing w:before="120" w:after="120"/>
        <w:jc w:val="both"/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</w:pPr>
      <w:r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Podstič</w:t>
      </w:r>
      <w:r w:rsidR="002A7DB9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e se uvođenje ekološkog grijanja</w:t>
      </w:r>
      <w:r w:rsidR="00935A7D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 u turističkim smještajnim objektima</w:t>
      </w:r>
      <w:r w:rsidR="00F74CF8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, gdje se podrazumijeva</w:t>
      </w:r>
      <w:r w:rsidR="00D6629E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 grijanje sa ekološki prihvatljivim energentima kao što su </w:t>
      </w:r>
      <w:proofErr w:type="spellStart"/>
      <w:r w:rsidR="00D6629E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pelet</w:t>
      </w:r>
      <w:proofErr w:type="spellEnd"/>
      <w:r w:rsidR="00D6629E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, plin i struja (</w:t>
      </w:r>
      <w:r w:rsidR="00C11CB4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struja kao produkt foto-naponske elektrane za </w:t>
      </w:r>
      <w:proofErr w:type="spellStart"/>
      <w:r w:rsidR="00C11CB4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snadbjevanje</w:t>
      </w:r>
      <w:proofErr w:type="spellEnd"/>
      <w:r w:rsidR="00C11CB4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 toplotne pumpe</w:t>
      </w:r>
      <w:r w:rsidR="00C6696D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)</w:t>
      </w:r>
      <w:r w:rsidR="00E25C67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.</w:t>
      </w:r>
      <w:r w:rsidR="00101755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 Pored toga podstiče se uvođenje solarnih kolektora za proizvodnju tople vode kao unapređenje postojećeg sistema grijanja. </w:t>
      </w:r>
      <w:r w:rsidR="008C5599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Ovo neće biti prihvatljivo za sisteme ko</w:t>
      </w:r>
      <w:r w:rsidR="009474E7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ji se zagrijavaju na drva i slično.</w:t>
      </w:r>
    </w:p>
    <w:p w14:paraId="7953E471" w14:textId="5B58A428" w:rsidR="00FE0BF8" w:rsidRPr="00D25B1D" w:rsidRDefault="00FE0BF8" w:rsidP="00005C75">
      <w:pPr>
        <w:pStyle w:val="Default"/>
        <w:spacing w:before="120" w:after="120"/>
        <w:jc w:val="both"/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</w:pPr>
      <w:r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Podstiče se uvođenje održivog upravljanja otpadom</w:t>
      </w:r>
      <w:r w:rsidR="00935A7D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 u turističkim smještajnim objektima</w:t>
      </w:r>
      <w:r w:rsidR="00F74CF8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, gdje se podrazumijeva</w:t>
      </w:r>
      <w:r w:rsidR="000C3126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 pravilno</w:t>
      </w:r>
      <w:r w:rsidR="00C96656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 prikupljanje i odvoz otpada, te </w:t>
      </w:r>
      <w:r w:rsidR="000366CA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njegovo </w:t>
      </w:r>
      <w:r w:rsidR="00C96656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recikliranje.</w:t>
      </w:r>
    </w:p>
    <w:p w14:paraId="7099978C" w14:textId="7C141808" w:rsidR="00C96656" w:rsidRPr="00D25B1D" w:rsidRDefault="00C96656" w:rsidP="00005C75">
      <w:pPr>
        <w:pStyle w:val="Default"/>
        <w:spacing w:before="120" w:after="120"/>
        <w:jc w:val="both"/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</w:pPr>
      <w:r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Podstiče se </w:t>
      </w:r>
      <w:r w:rsidR="00DC581A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uvođenje </w:t>
      </w:r>
      <w:r w:rsidR="00EA509C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uređene kanalizacije i odvodnje otpadnih voda u turističkim smještajnim objekt</w:t>
      </w:r>
      <w:r w:rsidR="00844066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ima, gdje se podrazumijeva</w:t>
      </w:r>
      <w:r w:rsidR="00D52CE9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 prikopčavanje na </w:t>
      </w:r>
      <w:r w:rsidR="00BC1EEB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lokalnu kanalizacionu mrežu (</w:t>
      </w:r>
      <w:r w:rsidR="00615AAF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tamo </w:t>
      </w:r>
      <w:r w:rsidR="00BC1EEB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gdje postoji) ili</w:t>
      </w:r>
      <w:r w:rsidR="00615AAF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 ure</w:t>
      </w:r>
      <w:r w:rsidR="00950F8B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đenje ekološki prihvatljive, zakonski propisane septičke jame.</w:t>
      </w:r>
      <w:r w:rsidR="00BC1EEB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 </w:t>
      </w:r>
    </w:p>
    <w:p w14:paraId="71E05956" w14:textId="04958A90" w:rsidR="00151998" w:rsidRPr="00E75DEC" w:rsidRDefault="00D8460D" w:rsidP="00005C75">
      <w:pPr>
        <w:pStyle w:val="Default"/>
        <w:spacing w:before="120" w:after="120"/>
        <w:jc w:val="both"/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</w:pPr>
      <w:r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Nadalje,</w:t>
      </w:r>
      <w:r w:rsidR="00151998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 podstiče</w:t>
      </w:r>
      <w:r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 se</w:t>
      </w:r>
      <w:r w:rsidR="00151998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 i uvođenje </w:t>
      </w:r>
      <w:r w:rsidR="004F2C9B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drugih mjera koje doprinose ekološkom unapre</w:t>
      </w:r>
      <w:r w:rsidR="009A3F52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đ</w:t>
      </w:r>
      <w:r w:rsidR="004F2C9B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enju turistički</w:t>
      </w:r>
      <w:r w:rsidR="00355A00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h smještajnih objekata kao što je uvođenje ekološki prihvatljive rasvjete</w:t>
      </w:r>
      <w:r w:rsidR="002C02FD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>, ekološki prihvatljivih sredstava za čišćenje</w:t>
      </w:r>
      <w:r w:rsidR="00355A00" w:rsidRPr="00D25B1D">
        <w:rPr>
          <w:rFonts w:asciiTheme="minorHAnsi" w:hAnsiTheme="minorHAnsi" w:cstheme="minorHAnsi"/>
          <w:b/>
          <w:spacing w:val="-4"/>
          <w:sz w:val="22"/>
          <w:szCs w:val="22"/>
          <w:lang w:val="bs-Latn-BA"/>
        </w:rPr>
        <w:t xml:space="preserve"> i slične mjere.</w:t>
      </w:r>
    </w:p>
    <w:p w14:paraId="1D393ED8" w14:textId="1BCF7B6C" w:rsidR="00393D12" w:rsidRPr="00E75DEC" w:rsidRDefault="00393D12" w:rsidP="002D3C77">
      <w:pPr>
        <w:spacing w:before="200" w:after="200"/>
        <w:jc w:val="both"/>
        <w:rPr>
          <w:rFonts w:asciiTheme="minorHAnsi" w:hAnsiTheme="minorHAnsi" w:cstheme="minorHAnsi"/>
          <w:b/>
          <w:i/>
          <w:sz w:val="22"/>
          <w:szCs w:val="22"/>
          <w:lang w:eastAsia="en-GB"/>
        </w:rPr>
      </w:pPr>
      <w:bookmarkStart w:id="18" w:name="_Hlk5692247"/>
      <w:r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2.</w:t>
      </w:r>
      <w:r w:rsidR="00D44887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1</w:t>
      </w:r>
      <w:r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 xml:space="preserve">.2 Geografska kvalificiranost </w:t>
      </w:r>
      <w:r w:rsidR="00661755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podnosilaca prijava</w:t>
      </w:r>
    </w:p>
    <w:bookmarkEnd w:id="18"/>
    <w:p w14:paraId="235A9EBE" w14:textId="5207900D" w:rsidR="00603B18" w:rsidRPr="00E75DEC" w:rsidRDefault="00474787" w:rsidP="00005C75">
      <w:pPr>
        <w:pStyle w:val="SubTitle2"/>
        <w:spacing w:before="120" w:after="120"/>
        <w:jc w:val="both"/>
        <w:rPr>
          <w:rFonts w:asciiTheme="minorHAnsi" w:hAnsiTheme="minorHAnsi" w:cstheme="minorHAnsi"/>
          <w:b w:val="0"/>
          <w:spacing w:val="-4"/>
          <w:sz w:val="22"/>
          <w:szCs w:val="22"/>
        </w:rPr>
      </w:pPr>
      <w:r w:rsidRPr="00E75DEC">
        <w:rPr>
          <w:rFonts w:asciiTheme="minorHAnsi" w:hAnsiTheme="minorHAnsi" w:cstheme="minorHAnsi"/>
          <w:b w:val="0"/>
          <w:spacing w:val="-4"/>
          <w:sz w:val="22"/>
          <w:szCs w:val="22"/>
        </w:rPr>
        <w:t>Javni poziv</w:t>
      </w:r>
      <w:r w:rsidR="0020531F" w:rsidRPr="00E75DEC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unutar ove prioritete oblasti</w:t>
      </w:r>
      <w:r w:rsidR="00603B18" w:rsidRPr="00E75DEC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otvoren </w:t>
      </w:r>
      <w:r w:rsidR="00616928" w:rsidRPr="00E75DEC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je </w:t>
      </w:r>
      <w:r w:rsidR="0003198B" w:rsidRPr="00E75DEC">
        <w:rPr>
          <w:rFonts w:asciiTheme="minorHAnsi" w:hAnsiTheme="minorHAnsi" w:cstheme="minorHAnsi"/>
          <w:b w:val="0"/>
          <w:spacing w:val="-4"/>
          <w:sz w:val="22"/>
          <w:szCs w:val="22"/>
        </w:rPr>
        <w:t>za podnosioce prijava</w:t>
      </w:r>
      <w:r w:rsidR="00C11924" w:rsidRPr="00E75DEC">
        <w:rPr>
          <w:rFonts w:asciiTheme="minorHAnsi" w:hAnsiTheme="minorHAnsi" w:cstheme="minorHAnsi"/>
          <w:b w:val="0"/>
          <w:spacing w:val="-4"/>
          <w:sz w:val="22"/>
          <w:szCs w:val="22"/>
        </w:rPr>
        <w:t>, čiji s</w:t>
      </w:r>
      <w:r w:rsidR="009F7F98" w:rsidRPr="00E75DEC">
        <w:rPr>
          <w:rFonts w:asciiTheme="minorHAnsi" w:hAnsiTheme="minorHAnsi" w:cstheme="minorHAnsi"/>
          <w:b w:val="0"/>
          <w:spacing w:val="-4"/>
          <w:sz w:val="22"/>
          <w:szCs w:val="22"/>
        </w:rPr>
        <w:t>e smještajni objekti nala</w:t>
      </w:r>
      <w:r w:rsidR="00823AF6" w:rsidRPr="00E75DEC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ze </w:t>
      </w:r>
      <w:r w:rsidR="005F119A" w:rsidRPr="00E75DEC">
        <w:rPr>
          <w:rFonts w:asciiTheme="minorHAnsi" w:hAnsiTheme="minorHAnsi" w:cstheme="minorHAnsi"/>
          <w:b w:val="0"/>
          <w:spacing w:val="-4"/>
          <w:sz w:val="22"/>
          <w:szCs w:val="22"/>
        </w:rPr>
        <w:t>na stazama</w:t>
      </w:r>
      <w:r w:rsidR="00661126" w:rsidRPr="00E75DEC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i lokalitetima</w:t>
      </w:r>
      <w:r w:rsidR="005F119A" w:rsidRPr="00E75DEC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Via Dinarice</w:t>
      </w:r>
      <w:r w:rsidR="004725F1" w:rsidRPr="00E75DEC">
        <w:rPr>
          <w:rStyle w:val="FootnoteReference"/>
          <w:rFonts w:asciiTheme="minorHAnsi" w:hAnsiTheme="minorHAnsi" w:cstheme="minorHAnsi"/>
          <w:b w:val="0"/>
          <w:spacing w:val="-4"/>
          <w:sz w:val="18"/>
          <w:szCs w:val="18"/>
        </w:rPr>
        <w:footnoteReference w:id="3"/>
      </w:r>
      <w:r w:rsidR="005F119A" w:rsidRPr="00E75DEC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="00B6250B"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u </w:t>
      </w:r>
      <w:r w:rsidR="00325514"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ruralnim područjima </w:t>
      </w:r>
      <w:r w:rsidR="001B21F7"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pogodnim za razvoj </w:t>
      </w:r>
      <w:r w:rsidR="00F452D2" w:rsidRPr="00E75DEC">
        <w:rPr>
          <w:rFonts w:asciiTheme="minorHAnsi" w:hAnsiTheme="minorHAnsi" w:cstheme="minorHAnsi"/>
          <w:spacing w:val="-4"/>
          <w:sz w:val="22"/>
          <w:szCs w:val="22"/>
        </w:rPr>
        <w:t>turizma u prirodi (</w:t>
      </w:r>
      <w:r w:rsidR="00200E52" w:rsidRPr="00E75DEC">
        <w:rPr>
          <w:rFonts w:asciiTheme="minorHAnsi" w:hAnsiTheme="minorHAnsi" w:cstheme="minorHAnsi"/>
          <w:spacing w:val="-4"/>
          <w:sz w:val="22"/>
          <w:szCs w:val="22"/>
        </w:rPr>
        <w:t>kul</w:t>
      </w:r>
      <w:r w:rsidR="004E67A6" w:rsidRPr="00E75DEC">
        <w:rPr>
          <w:rFonts w:asciiTheme="minorHAnsi" w:hAnsiTheme="minorHAnsi" w:cstheme="minorHAnsi"/>
          <w:spacing w:val="-4"/>
          <w:sz w:val="22"/>
          <w:szCs w:val="22"/>
        </w:rPr>
        <w:t>t</w:t>
      </w:r>
      <w:r w:rsidR="00200E52" w:rsidRPr="00E75DEC">
        <w:rPr>
          <w:rFonts w:asciiTheme="minorHAnsi" w:hAnsiTheme="minorHAnsi" w:cstheme="minorHAnsi"/>
          <w:spacing w:val="-4"/>
          <w:sz w:val="22"/>
          <w:szCs w:val="22"/>
        </w:rPr>
        <w:t>urnog, istorijsk</w:t>
      </w:r>
      <w:r w:rsidR="00F21A90" w:rsidRPr="00E75DEC">
        <w:rPr>
          <w:rFonts w:asciiTheme="minorHAnsi" w:hAnsiTheme="minorHAnsi" w:cstheme="minorHAnsi"/>
          <w:spacing w:val="-4"/>
          <w:sz w:val="22"/>
          <w:szCs w:val="22"/>
        </w:rPr>
        <w:t>og</w:t>
      </w:r>
      <w:r w:rsidR="00F452D2" w:rsidRPr="00E75DEC">
        <w:rPr>
          <w:rFonts w:asciiTheme="minorHAnsi" w:hAnsiTheme="minorHAnsi" w:cstheme="minorHAnsi"/>
          <w:spacing w:val="-4"/>
          <w:sz w:val="22"/>
          <w:szCs w:val="22"/>
        </w:rPr>
        <w:t>, sportsko-rekreativnog</w:t>
      </w:r>
      <w:r w:rsidR="004E67A6"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 i avanturisti</w:t>
      </w:r>
      <w:r w:rsidR="007A169D" w:rsidRPr="00E75DEC">
        <w:rPr>
          <w:rFonts w:asciiTheme="minorHAnsi" w:hAnsiTheme="minorHAnsi" w:cstheme="minorHAnsi"/>
          <w:spacing w:val="-4"/>
          <w:sz w:val="22"/>
          <w:szCs w:val="22"/>
        </w:rPr>
        <w:t>čkog</w:t>
      </w:r>
      <w:r w:rsidR="002E0486"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 turizma i slično) </w:t>
      </w:r>
      <w:r w:rsidR="00B6250B" w:rsidRPr="00E75DEC">
        <w:rPr>
          <w:rFonts w:asciiTheme="minorHAnsi" w:hAnsiTheme="minorHAnsi" w:cstheme="minorHAnsi"/>
          <w:spacing w:val="-4"/>
          <w:sz w:val="22"/>
          <w:szCs w:val="22"/>
        </w:rPr>
        <w:t>u sljedećim</w:t>
      </w:r>
      <w:r w:rsidR="006F0210"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B6250B" w:rsidRPr="00E75DEC">
        <w:rPr>
          <w:rFonts w:asciiTheme="minorHAnsi" w:hAnsiTheme="minorHAnsi" w:cstheme="minorHAnsi"/>
          <w:spacing w:val="-4"/>
          <w:sz w:val="22"/>
          <w:szCs w:val="22"/>
        </w:rPr>
        <w:t>jedinicama lokalne samouprave</w:t>
      </w:r>
      <w:r w:rsidR="00D44887"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507098" w:rsidRPr="00E75DEC">
        <w:rPr>
          <w:rFonts w:asciiTheme="minorHAnsi" w:hAnsiTheme="minorHAnsi" w:cstheme="minorHAnsi"/>
          <w:spacing w:val="-4"/>
          <w:sz w:val="22"/>
          <w:szCs w:val="22"/>
        </w:rPr>
        <w:t>(JLS)</w:t>
      </w:r>
      <w:r w:rsidR="00D44887"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 u Bosn</w:t>
      </w:r>
      <w:r w:rsidR="00C82267" w:rsidRPr="00E75DEC">
        <w:rPr>
          <w:rFonts w:asciiTheme="minorHAnsi" w:hAnsiTheme="minorHAnsi" w:cstheme="minorHAnsi"/>
          <w:spacing w:val="-4"/>
          <w:sz w:val="22"/>
          <w:szCs w:val="22"/>
        </w:rPr>
        <w:t>i</w:t>
      </w:r>
      <w:r w:rsidR="00D44887" w:rsidRPr="00E75DEC">
        <w:rPr>
          <w:rFonts w:asciiTheme="minorHAnsi" w:hAnsiTheme="minorHAnsi" w:cstheme="minorHAnsi"/>
          <w:spacing w:val="-4"/>
          <w:sz w:val="22"/>
          <w:szCs w:val="22"/>
        </w:rPr>
        <w:t xml:space="preserve"> i Hercegovin</w:t>
      </w:r>
      <w:r w:rsidR="00C82267" w:rsidRPr="00E75DEC">
        <w:rPr>
          <w:rFonts w:asciiTheme="minorHAnsi" w:hAnsiTheme="minorHAnsi" w:cstheme="minorHAnsi"/>
          <w:spacing w:val="-4"/>
          <w:sz w:val="22"/>
          <w:szCs w:val="22"/>
        </w:rPr>
        <w:t>i</w:t>
      </w:r>
      <w:r w:rsidR="00227E93">
        <w:rPr>
          <w:rFonts w:asciiTheme="minorHAnsi" w:hAnsiTheme="minorHAnsi" w:cstheme="minorHAnsi"/>
          <w:spacing w:val="-4"/>
          <w:sz w:val="22"/>
          <w:szCs w:val="22"/>
        </w:rPr>
        <w:t>:</w:t>
      </w:r>
    </w:p>
    <w:p w14:paraId="5F6F946C" w14:textId="736021F7" w:rsidR="00C276A4" w:rsidRPr="000C47D4" w:rsidRDefault="00C276A4" w:rsidP="00005C75">
      <w:pPr>
        <w:pStyle w:val="SubTitle2"/>
        <w:spacing w:before="120" w:after="120"/>
        <w:jc w:val="both"/>
        <w:rPr>
          <w:rFonts w:ascii="Calibri" w:eastAsia="Calibri" w:hAnsi="Calibri" w:cs="Arial"/>
          <w:bCs/>
          <w:sz w:val="22"/>
          <w:szCs w:val="22"/>
          <w:lang w:eastAsia="bs-Latn-BA"/>
        </w:rPr>
      </w:pPr>
      <w:bookmarkStart w:id="19" w:name="_Hlk536093718"/>
      <w:r w:rsidRPr="000C47D4">
        <w:rPr>
          <w:rFonts w:ascii="Calibri" w:eastAsia="Calibri" w:hAnsi="Calibri"/>
          <w:bCs/>
          <w:sz w:val="22"/>
          <w:szCs w:val="22"/>
        </w:rPr>
        <w:t xml:space="preserve">Banovići, Banja Luka, Bihać, Bosanska Krupa, Bosanski Petrovac, </w:t>
      </w:r>
      <w:r w:rsidRPr="000C47D4">
        <w:rPr>
          <w:rFonts w:asciiTheme="minorHAnsi" w:hAnsiTheme="minorHAnsi" w:cs="Tahoma"/>
          <w:bCs/>
          <w:spacing w:val="-4"/>
          <w:sz w:val="22"/>
          <w:szCs w:val="22"/>
        </w:rPr>
        <w:t xml:space="preserve">Bosansko Grahovo, Bugojno, </w:t>
      </w:r>
      <w:r w:rsidRPr="000C47D4">
        <w:rPr>
          <w:rFonts w:ascii="Calibri" w:eastAsia="Calibri" w:hAnsi="Calibri"/>
          <w:bCs/>
          <w:sz w:val="22"/>
          <w:szCs w:val="22"/>
        </w:rPr>
        <w:t xml:space="preserve">Centar Sarajevo, Čapljina, Čelinac, Donji Vakuf, Drvar, </w:t>
      </w:r>
      <w:r w:rsidRPr="000C47D4">
        <w:rPr>
          <w:rFonts w:asciiTheme="minorHAnsi" w:hAnsiTheme="minorHAnsi" w:cs="Tahoma"/>
          <w:bCs/>
          <w:spacing w:val="-4"/>
          <w:sz w:val="22"/>
          <w:szCs w:val="22"/>
        </w:rPr>
        <w:t xml:space="preserve">Foča, Fojnica, Gacko, Glamoč, </w:t>
      </w:r>
      <w:r w:rsidRPr="000C47D4">
        <w:rPr>
          <w:rFonts w:ascii="Calibri" w:eastAsia="Calibri" w:hAnsi="Calibri" w:cs="Arial"/>
          <w:bCs/>
          <w:sz w:val="22"/>
          <w:szCs w:val="22"/>
          <w:lang w:eastAsia="bs-Latn-BA"/>
        </w:rPr>
        <w:t xml:space="preserve">Goražde, </w:t>
      </w:r>
      <w:r w:rsidRPr="000C47D4">
        <w:rPr>
          <w:rFonts w:asciiTheme="minorHAnsi" w:hAnsiTheme="minorHAnsi" w:cs="Tahoma"/>
          <w:bCs/>
          <w:spacing w:val="-4"/>
          <w:sz w:val="22"/>
          <w:szCs w:val="22"/>
        </w:rPr>
        <w:t>Gornji Vakuf/</w:t>
      </w:r>
      <w:proofErr w:type="spellStart"/>
      <w:r w:rsidRPr="000C47D4">
        <w:rPr>
          <w:rFonts w:asciiTheme="minorHAnsi" w:hAnsiTheme="minorHAnsi" w:cs="Tahoma"/>
          <w:bCs/>
          <w:spacing w:val="-4"/>
          <w:sz w:val="22"/>
          <w:szCs w:val="22"/>
        </w:rPr>
        <w:t>Uskoplje</w:t>
      </w:r>
      <w:proofErr w:type="spellEnd"/>
      <w:r w:rsidRPr="000C47D4">
        <w:rPr>
          <w:rFonts w:asciiTheme="minorHAnsi" w:hAnsiTheme="minorHAnsi" w:cs="Tahoma"/>
          <w:bCs/>
          <w:spacing w:val="-4"/>
          <w:sz w:val="22"/>
          <w:szCs w:val="22"/>
        </w:rPr>
        <w:t xml:space="preserve">, </w:t>
      </w:r>
      <w:r w:rsidRPr="000C47D4">
        <w:rPr>
          <w:rFonts w:ascii="Calibri" w:eastAsia="Calibri" w:hAnsi="Calibri"/>
          <w:bCs/>
          <w:sz w:val="22"/>
          <w:szCs w:val="22"/>
        </w:rPr>
        <w:t xml:space="preserve">Grude, </w:t>
      </w:r>
      <w:r w:rsidRPr="000C47D4">
        <w:rPr>
          <w:rFonts w:asciiTheme="minorHAnsi" w:hAnsiTheme="minorHAnsi" w:cs="Tahoma"/>
          <w:bCs/>
          <w:spacing w:val="-4"/>
          <w:sz w:val="22"/>
          <w:szCs w:val="22"/>
        </w:rPr>
        <w:t xml:space="preserve">Hadžići, </w:t>
      </w:r>
      <w:r w:rsidRPr="000C47D4">
        <w:rPr>
          <w:rFonts w:ascii="Calibri" w:eastAsia="Calibri" w:hAnsi="Calibri" w:cs="Arial"/>
          <w:bCs/>
          <w:sz w:val="22"/>
          <w:szCs w:val="22"/>
          <w:lang w:eastAsia="bs-Latn-BA"/>
        </w:rPr>
        <w:t>Han Pijesak</w:t>
      </w:r>
      <w:r w:rsidRPr="000C47D4">
        <w:rPr>
          <w:rFonts w:ascii="Calibri" w:eastAsia="Calibri" w:hAnsi="Calibri"/>
          <w:bCs/>
          <w:sz w:val="22"/>
          <w:szCs w:val="22"/>
        </w:rPr>
        <w:t xml:space="preserve">, </w:t>
      </w:r>
      <w:bookmarkStart w:id="20" w:name="_Hlk9512681"/>
      <w:r w:rsidRPr="000C47D4">
        <w:rPr>
          <w:rFonts w:ascii="Calibri" w:eastAsia="Calibri" w:hAnsi="Calibri"/>
          <w:bCs/>
          <w:sz w:val="22"/>
          <w:szCs w:val="22"/>
        </w:rPr>
        <w:t xml:space="preserve">Ilijaš, Istočni Drvar, </w:t>
      </w:r>
      <w:r w:rsidRPr="000C47D4">
        <w:rPr>
          <w:rFonts w:asciiTheme="minorHAnsi" w:hAnsiTheme="minorHAnsi" w:cs="Tahoma"/>
          <w:bCs/>
          <w:spacing w:val="-4"/>
          <w:sz w:val="22"/>
          <w:szCs w:val="22"/>
        </w:rPr>
        <w:t xml:space="preserve">Istočni Mostar, </w:t>
      </w:r>
      <w:r w:rsidRPr="000C47D4">
        <w:rPr>
          <w:rFonts w:ascii="Calibri" w:eastAsia="Calibri" w:hAnsi="Calibri"/>
          <w:bCs/>
          <w:sz w:val="22"/>
          <w:szCs w:val="22"/>
        </w:rPr>
        <w:t xml:space="preserve">Istočni Stari Grad, </w:t>
      </w:r>
      <w:r w:rsidRPr="000C47D4">
        <w:rPr>
          <w:rFonts w:asciiTheme="minorHAnsi" w:hAnsiTheme="minorHAnsi" w:cs="Tahoma"/>
          <w:bCs/>
          <w:spacing w:val="-4"/>
          <w:sz w:val="22"/>
          <w:szCs w:val="22"/>
        </w:rPr>
        <w:t xml:space="preserve">Jablanica, </w:t>
      </w:r>
      <w:r w:rsidRPr="000C47D4">
        <w:rPr>
          <w:rFonts w:ascii="Calibri" w:eastAsia="Calibri" w:hAnsi="Calibri"/>
          <w:bCs/>
          <w:sz w:val="22"/>
          <w:szCs w:val="22"/>
        </w:rPr>
        <w:t xml:space="preserve">Jajce, Jezero, Kakanj, </w:t>
      </w:r>
      <w:r w:rsidRPr="000C47D4">
        <w:rPr>
          <w:rFonts w:asciiTheme="minorHAnsi" w:hAnsiTheme="minorHAnsi" w:cs="Tahoma"/>
          <w:bCs/>
          <w:spacing w:val="-4"/>
          <w:sz w:val="22"/>
          <w:szCs w:val="22"/>
        </w:rPr>
        <w:t xml:space="preserve">Kalinovik, </w:t>
      </w:r>
      <w:r w:rsidRPr="000C47D4">
        <w:rPr>
          <w:rFonts w:ascii="Calibri" w:eastAsia="Calibri" w:hAnsi="Calibri" w:cs="Arial"/>
          <w:bCs/>
          <w:sz w:val="22"/>
          <w:szCs w:val="22"/>
          <w:lang w:eastAsia="bs-Latn-BA"/>
        </w:rPr>
        <w:t xml:space="preserve">Kladanj, </w:t>
      </w:r>
      <w:r w:rsidRPr="000C47D4">
        <w:rPr>
          <w:rFonts w:ascii="Calibri" w:eastAsia="Calibri" w:hAnsi="Calibri"/>
          <w:bCs/>
          <w:sz w:val="22"/>
          <w:szCs w:val="22"/>
        </w:rPr>
        <w:t xml:space="preserve">Ključ, Kneževo, </w:t>
      </w:r>
      <w:r w:rsidRPr="000C47D4">
        <w:rPr>
          <w:rFonts w:asciiTheme="minorHAnsi" w:hAnsiTheme="minorHAnsi" w:cs="Tahoma"/>
          <w:bCs/>
          <w:spacing w:val="-4"/>
          <w:sz w:val="22"/>
          <w:szCs w:val="22"/>
        </w:rPr>
        <w:t xml:space="preserve">Konjic, </w:t>
      </w:r>
      <w:r w:rsidRPr="000C47D4">
        <w:rPr>
          <w:rFonts w:ascii="Calibri" w:eastAsia="Calibri" w:hAnsi="Calibri" w:cs="Arial"/>
          <w:bCs/>
          <w:sz w:val="22"/>
          <w:szCs w:val="22"/>
          <w:lang w:eastAsia="bs-Latn-BA"/>
        </w:rPr>
        <w:t xml:space="preserve">Kotor Varoš, </w:t>
      </w:r>
      <w:r w:rsidRPr="000C47D4">
        <w:rPr>
          <w:rFonts w:asciiTheme="minorHAnsi" w:hAnsiTheme="minorHAnsi" w:cs="Tahoma"/>
          <w:bCs/>
          <w:spacing w:val="-4"/>
          <w:sz w:val="22"/>
          <w:szCs w:val="22"/>
        </w:rPr>
        <w:t xml:space="preserve">Kreševo, </w:t>
      </w:r>
      <w:r w:rsidRPr="000C47D4">
        <w:rPr>
          <w:rFonts w:ascii="Calibri" w:eastAsia="Calibri" w:hAnsi="Calibri" w:cs="Arial"/>
          <w:bCs/>
          <w:sz w:val="22"/>
          <w:szCs w:val="22"/>
          <w:lang w:eastAsia="bs-Latn-BA"/>
        </w:rPr>
        <w:t>Krupa na Uni</w:t>
      </w:r>
      <w:r w:rsidRPr="000C47D4">
        <w:rPr>
          <w:rFonts w:ascii="Calibri" w:eastAsia="Calibri" w:hAnsi="Calibri"/>
          <w:bCs/>
          <w:sz w:val="22"/>
          <w:szCs w:val="22"/>
        </w:rPr>
        <w:t xml:space="preserve">, </w:t>
      </w:r>
      <w:r w:rsidRPr="000C47D4">
        <w:rPr>
          <w:rFonts w:asciiTheme="minorHAnsi" w:hAnsiTheme="minorHAnsi" w:cs="Tahoma"/>
          <w:bCs/>
          <w:spacing w:val="-4"/>
          <w:sz w:val="22"/>
          <w:szCs w:val="22"/>
        </w:rPr>
        <w:t xml:space="preserve">Kupres, Livno, </w:t>
      </w:r>
      <w:r w:rsidRPr="000C47D4">
        <w:rPr>
          <w:rFonts w:ascii="Calibri" w:eastAsia="Calibri" w:hAnsi="Calibri"/>
          <w:bCs/>
          <w:sz w:val="22"/>
          <w:szCs w:val="22"/>
        </w:rPr>
        <w:t xml:space="preserve">Ljubuški, </w:t>
      </w:r>
      <w:r w:rsidRPr="000C47D4">
        <w:rPr>
          <w:rFonts w:ascii="Calibri" w:eastAsia="Calibri" w:hAnsi="Calibri" w:cs="Arial"/>
          <w:bCs/>
          <w:sz w:val="22"/>
          <w:szCs w:val="22"/>
          <w:lang w:eastAsia="bs-Latn-BA"/>
        </w:rPr>
        <w:t xml:space="preserve">Maglaj, </w:t>
      </w:r>
      <w:r w:rsidRPr="000C47D4">
        <w:rPr>
          <w:rFonts w:asciiTheme="minorHAnsi" w:hAnsiTheme="minorHAnsi" w:cs="Tahoma"/>
          <w:bCs/>
          <w:spacing w:val="-4"/>
          <w:sz w:val="22"/>
          <w:szCs w:val="22"/>
        </w:rPr>
        <w:t xml:space="preserve">Mostar, </w:t>
      </w:r>
      <w:r w:rsidRPr="000C47D4">
        <w:rPr>
          <w:rFonts w:ascii="Calibri" w:eastAsia="Calibri" w:hAnsi="Calibri" w:cs="Arial"/>
          <w:bCs/>
          <w:sz w:val="22"/>
          <w:szCs w:val="22"/>
          <w:lang w:eastAsia="bs-Latn-BA"/>
        </w:rPr>
        <w:t xml:space="preserve">Mrkonjić Grad, </w:t>
      </w:r>
      <w:r w:rsidRPr="000C47D4">
        <w:rPr>
          <w:rFonts w:ascii="Calibri" w:eastAsia="Calibri" w:hAnsi="Calibri"/>
          <w:bCs/>
          <w:sz w:val="22"/>
          <w:szCs w:val="22"/>
        </w:rPr>
        <w:t xml:space="preserve">Neum, </w:t>
      </w:r>
      <w:r w:rsidRPr="000C47D4">
        <w:rPr>
          <w:rFonts w:asciiTheme="minorHAnsi" w:hAnsiTheme="minorHAnsi" w:cs="Tahoma"/>
          <w:bCs/>
          <w:spacing w:val="-4"/>
          <w:sz w:val="22"/>
          <w:szCs w:val="22"/>
        </w:rPr>
        <w:t xml:space="preserve">Nevesinje, </w:t>
      </w:r>
      <w:r w:rsidRPr="000C47D4">
        <w:rPr>
          <w:rFonts w:ascii="Calibri" w:eastAsia="Calibri" w:hAnsi="Calibri"/>
          <w:bCs/>
          <w:sz w:val="22"/>
          <w:szCs w:val="22"/>
        </w:rPr>
        <w:t xml:space="preserve">Novi Travnik, </w:t>
      </w:r>
      <w:r w:rsidRPr="000C47D4">
        <w:rPr>
          <w:rFonts w:ascii="Calibri" w:eastAsia="Calibri" w:hAnsi="Calibri" w:cs="Arial"/>
          <w:bCs/>
          <w:sz w:val="22"/>
          <w:szCs w:val="22"/>
          <w:lang w:eastAsia="bs-Latn-BA"/>
        </w:rPr>
        <w:t xml:space="preserve">Olovo, </w:t>
      </w:r>
      <w:r w:rsidRPr="000C47D4">
        <w:rPr>
          <w:rFonts w:ascii="Calibri" w:eastAsia="Calibri" w:hAnsi="Calibri"/>
          <w:bCs/>
          <w:sz w:val="22"/>
          <w:szCs w:val="22"/>
        </w:rPr>
        <w:t>Pale (FBiH), Pale (RS), Petrovac-</w:t>
      </w:r>
      <w:proofErr w:type="spellStart"/>
      <w:r w:rsidRPr="000C47D4">
        <w:rPr>
          <w:rFonts w:ascii="Calibri" w:eastAsia="Calibri" w:hAnsi="Calibri"/>
          <w:bCs/>
          <w:sz w:val="22"/>
          <w:szCs w:val="22"/>
        </w:rPr>
        <w:t>Drinić</w:t>
      </w:r>
      <w:proofErr w:type="spellEnd"/>
      <w:r w:rsidRPr="000C47D4">
        <w:rPr>
          <w:rFonts w:ascii="Calibri" w:eastAsia="Calibri" w:hAnsi="Calibri"/>
          <w:bCs/>
          <w:sz w:val="22"/>
          <w:szCs w:val="22"/>
        </w:rPr>
        <w:t xml:space="preserve">, </w:t>
      </w:r>
      <w:r w:rsidRPr="000C47D4">
        <w:rPr>
          <w:rFonts w:asciiTheme="minorHAnsi" w:hAnsiTheme="minorHAnsi" w:cs="Tahoma"/>
          <w:bCs/>
          <w:spacing w:val="-4"/>
          <w:sz w:val="22"/>
          <w:szCs w:val="22"/>
        </w:rPr>
        <w:t xml:space="preserve">Posušje, </w:t>
      </w:r>
      <w:r w:rsidRPr="000C47D4">
        <w:rPr>
          <w:rFonts w:ascii="Calibri" w:eastAsia="Calibri" w:hAnsi="Calibri" w:cs="Arial"/>
          <w:bCs/>
          <w:sz w:val="22"/>
          <w:szCs w:val="22"/>
          <w:lang w:eastAsia="bs-Latn-BA"/>
        </w:rPr>
        <w:t xml:space="preserve">Prijedor, </w:t>
      </w:r>
      <w:r w:rsidRPr="000C47D4">
        <w:rPr>
          <w:rFonts w:asciiTheme="minorHAnsi" w:hAnsiTheme="minorHAnsi" w:cs="Tahoma"/>
          <w:bCs/>
          <w:spacing w:val="-4"/>
          <w:sz w:val="22"/>
          <w:szCs w:val="22"/>
        </w:rPr>
        <w:t xml:space="preserve">Prozor-Rama, </w:t>
      </w:r>
      <w:r w:rsidRPr="000C47D4">
        <w:rPr>
          <w:rFonts w:ascii="Calibri" w:eastAsia="Calibri" w:hAnsi="Calibri"/>
          <w:bCs/>
          <w:sz w:val="22"/>
          <w:szCs w:val="22"/>
        </w:rPr>
        <w:t xml:space="preserve">Ravno, </w:t>
      </w:r>
      <w:r w:rsidRPr="000C47D4">
        <w:rPr>
          <w:rFonts w:ascii="Calibri" w:eastAsia="Calibri" w:hAnsi="Calibri" w:cs="Arial"/>
          <w:bCs/>
          <w:sz w:val="22"/>
          <w:szCs w:val="22"/>
          <w:lang w:eastAsia="bs-Latn-BA"/>
        </w:rPr>
        <w:t xml:space="preserve">Ribnik, Rogatica, Rudo, </w:t>
      </w:r>
      <w:r w:rsidRPr="000C47D4">
        <w:rPr>
          <w:rFonts w:ascii="Calibri" w:eastAsia="Calibri" w:hAnsi="Calibri"/>
          <w:bCs/>
          <w:sz w:val="22"/>
          <w:szCs w:val="22"/>
        </w:rPr>
        <w:t xml:space="preserve">Sanski Most, </w:t>
      </w:r>
      <w:r w:rsidRPr="000C47D4">
        <w:rPr>
          <w:rFonts w:ascii="Calibri" w:eastAsia="Calibri" w:hAnsi="Calibri" w:cs="Arial"/>
          <w:bCs/>
          <w:sz w:val="22"/>
          <w:szCs w:val="22"/>
          <w:lang w:eastAsia="bs-Latn-BA"/>
        </w:rPr>
        <w:t xml:space="preserve">Sokolac, Srebrenica, </w:t>
      </w:r>
      <w:r w:rsidRPr="000C47D4">
        <w:rPr>
          <w:rFonts w:ascii="Calibri" w:eastAsia="Calibri" w:hAnsi="Calibri"/>
          <w:bCs/>
          <w:sz w:val="22"/>
          <w:szCs w:val="22"/>
        </w:rPr>
        <w:t xml:space="preserve">Stari Grad Sarajevo, Stolac, Šipovo, Teslić, </w:t>
      </w:r>
      <w:r w:rsidRPr="000C47D4">
        <w:rPr>
          <w:rFonts w:asciiTheme="minorHAnsi" w:hAnsiTheme="minorHAnsi" w:cs="Tahoma"/>
          <w:bCs/>
          <w:spacing w:val="-4"/>
          <w:sz w:val="22"/>
          <w:szCs w:val="22"/>
        </w:rPr>
        <w:t xml:space="preserve">Tomislavgrad, </w:t>
      </w:r>
      <w:r w:rsidRPr="000C47D4">
        <w:rPr>
          <w:rFonts w:ascii="Calibri" w:eastAsia="Calibri" w:hAnsi="Calibri"/>
          <w:bCs/>
          <w:sz w:val="22"/>
          <w:szCs w:val="22"/>
        </w:rPr>
        <w:t xml:space="preserve">Travnik, Trebinje, </w:t>
      </w:r>
      <w:r w:rsidRPr="000C47D4">
        <w:rPr>
          <w:rFonts w:asciiTheme="minorHAnsi" w:hAnsiTheme="minorHAnsi" w:cs="Tahoma"/>
          <w:bCs/>
          <w:spacing w:val="-4"/>
          <w:sz w:val="22"/>
          <w:szCs w:val="22"/>
        </w:rPr>
        <w:t xml:space="preserve">Trnovo (FBiH), </w:t>
      </w:r>
      <w:bookmarkEnd w:id="20"/>
      <w:r w:rsidRPr="000C47D4">
        <w:rPr>
          <w:rFonts w:asciiTheme="minorHAnsi" w:hAnsiTheme="minorHAnsi" w:cs="Tahoma"/>
          <w:bCs/>
          <w:spacing w:val="-4"/>
          <w:sz w:val="22"/>
          <w:szCs w:val="22"/>
        </w:rPr>
        <w:t xml:space="preserve">Trnovo (RS), </w:t>
      </w:r>
      <w:r w:rsidRPr="000C47D4">
        <w:rPr>
          <w:rFonts w:ascii="Calibri" w:eastAsia="Calibri" w:hAnsi="Calibri"/>
          <w:bCs/>
          <w:sz w:val="22"/>
          <w:szCs w:val="22"/>
        </w:rPr>
        <w:t xml:space="preserve">Tuzla, </w:t>
      </w:r>
      <w:r w:rsidRPr="000C47D4">
        <w:rPr>
          <w:rFonts w:ascii="Calibri" w:eastAsia="Calibri" w:hAnsi="Calibri" w:cs="Arial"/>
          <w:bCs/>
          <w:sz w:val="22"/>
          <w:szCs w:val="22"/>
          <w:lang w:eastAsia="bs-Latn-BA"/>
        </w:rPr>
        <w:t>Vareš, Višegrad, Vlasenica</w:t>
      </w:r>
      <w:r w:rsidRPr="000C47D4">
        <w:rPr>
          <w:rFonts w:ascii="Calibri" w:eastAsia="Calibri" w:hAnsi="Calibri"/>
          <w:bCs/>
          <w:sz w:val="22"/>
          <w:szCs w:val="22"/>
        </w:rPr>
        <w:t xml:space="preserve">, Vogošća, </w:t>
      </w:r>
      <w:r w:rsidRPr="000C47D4">
        <w:rPr>
          <w:rFonts w:ascii="Calibri" w:eastAsia="Calibri" w:hAnsi="Calibri" w:cs="Arial"/>
          <w:bCs/>
          <w:sz w:val="22"/>
          <w:szCs w:val="22"/>
          <w:lang w:eastAsia="bs-Latn-BA"/>
        </w:rPr>
        <w:t xml:space="preserve">Zavidovići, Zenica i </w:t>
      </w:r>
      <w:bookmarkEnd w:id="19"/>
      <w:r w:rsidRPr="000C47D4">
        <w:rPr>
          <w:rFonts w:ascii="Calibri" w:eastAsia="Calibri" w:hAnsi="Calibri" w:cs="Arial"/>
          <w:bCs/>
          <w:sz w:val="22"/>
          <w:szCs w:val="22"/>
          <w:lang w:eastAsia="bs-Latn-BA"/>
        </w:rPr>
        <w:t>Žepče.</w:t>
      </w:r>
    </w:p>
    <w:p w14:paraId="497E6F72" w14:textId="36576907" w:rsidR="006845C6" w:rsidRPr="00E75DEC" w:rsidRDefault="006845C6" w:rsidP="002D3C77">
      <w:pPr>
        <w:spacing w:before="200" w:after="200"/>
        <w:jc w:val="both"/>
        <w:rPr>
          <w:rFonts w:asciiTheme="minorHAnsi" w:hAnsiTheme="minorHAnsi" w:cstheme="minorHAnsi"/>
          <w:b/>
          <w:i/>
          <w:sz w:val="22"/>
          <w:szCs w:val="22"/>
          <w:lang w:eastAsia="en-GB"/>
        </w:rPr>
      </w:pPr>
      <w:r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2.</w:t>
      </w:r>
      <w:r w:rsidR="00D76B0D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1</w:t>
      </w:r>
      <w:r w:rsidR="00610896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.3 Podnosioci</w:t>
      </w:r>
      <w:r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 xml:space="preserve"> </w:t>
      </w:r>
      <w:r w:rsidR="00BE01B7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prijava</w:t>
      </w:r>
    </w:p>
    <w:p w14:paraId="4339EC0B" w14:textId="5857A9AD" w:rsidR="00F14F1E" w:rsidRPr="00604AE7" w:rsidRDefault="00E24C03" w:rsidP="00A52C80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Theme="minorHAnsi" w:hAnsiTheme="minorHAnsi" w:cstheme="minorHAnsi"/>
          <w:b/>
          <w:bCs/>
          <w:lang w:val="bs-Latn-BA"/>
        </w:rPr>
      </w:pPr>
      <w:r w:rsidRPr="00946584">
        <w:rPr>
          <w:rFonts w:asciiTheme="minorHAnsi" w:hAnsiTheme="minorHAnsi" w:cstheme="minorHAnsi"/>
          <w:b/>
          <w:bCs/>
          <w:u w:val="single"/>
          <w:lang w:val="bs-Latn-BA"/>
        </w:rPr>
        <w:t>Podnosioci prijava</w:t>
      </w:r>
      <w:r w:rsidR="006845C6" w:rsidRPr="00946584">
        <w:rPr>
          <w:rFonts w:asciiTheme="minorHAnsi" w:hAnsiTheme="minorHAnsi" w:cstheme="minorHAnsi"/>
          <w:b/>
          <w:bCs/>
          <w:u w:val="single"/>
          <w:lang w:val="bs-Latn-BA"/>
        </w:rPr>
        <w:t xml:space="preserve"> koji imaju pravo prijaviti se na ovaj </w:t>
      </w:r>
      <w:r w:rsidR="00822E92" w:rsidRPr="00946584">
        <w:rPr>
          <w:rFonts w:asciiTheme="minorHAnsi" w:hAnsiTheme="minorHAnsi" w:cstheme="minorHAnsi"/>
          <w:b/>
          <w:bCs/>
          <w:u w:val="single"/>
          <w:lang w:val="bs-Latn-BA"/>
        </w:rPr>
        <w:t xml:space="preserve">poziv </w:t>
      </w:r>
      <w:r w:rsidR="00247633" w:rsidRPr="00946584">
        <w:rPr>
          <w:rFonts w:asciiTheme="minorHAnsi" w:hAnsiTheme="minorHAnsi" w:cstheme="minorHAnsi"/>
          <w:b/>
          <w:bCs/>
          <w:u w:val="single"/>
          <w:lang w:val="bs-Latn-BA"/>
        </w:rPr>
        <w:t>moraju biti registrirani</w:t>
      </w:r>
      <w:r w:rsidR="00604AE7" w:rsidRPr="00946584">
        <w:rPr>
          <w:rFonts w:asciiTheme="minorHAnsi" w:hAnsiTheme="minorHAnsi" w:cstheme="minorHAnsi"/>
          <w:b/>
          <w:bCs/>
          <w:u w:val="single"/>
          <w:lang w:val="bs-Latn-BA"/>
        </w:rPr>
        <w:t xml:space="preserve"> u nadležnoj instituciji</w:t>
      </w:r>
      <w:r w:rsidR="00247633" w:rsidRPr="00946584">
        <w:rPr>
          <w:rFonts w:asciiTheme="minorHAnsi" w:hAnsiTheme="minorHAnsi" w:cstheme="minorHAnsi"/>
          <w:b/>
          <w:bCs/>
          <w:u w:val="single"/>
          <w:lang w:val="bs-Latn-BA"/>
        </w:rPr>
        <w:t xml:space="preserve"> najkasnije na datum 31.12.202</w:t>
      </w:r>
      <w:r w:rsidR="00B36A71" w:rsidRPr="00946584">
        <w:rPr>
          <w:rFonts w:asciiTheme="minorHAnsi" w:hAnsiTheme="minorHAnsi" w:cstheme="minorHAnsi"/>
          <w:b/>
          <w:bCs/>
          <w:u w:val="single"/>
          <w:lang w:val="bs-Latn-BA"/>
        </w:rPr>
        <w:t>2</w:t>
      </w:r>
      <w:r w:rsidR="00247633" w:rsidRPr="00946584">
        <w:rPr>
          <w:rFonts w:asciiTheme="minorHAnsi" w:hAnsiTheme="minorHAnsi" w:cstheme="minorHAnsi"/>
          <w:b/>
          <w:bCs/>
          <w:u w:val="single"/>
          <w:lang w:val="bs-Latn-BA"/>
        </w:rPr>
        <w:t>. godine</w:t>
      </w:r>
      <w:r w:rsidR="00604AE7" w:rsidRPr="00946584">
        <w:rPr>
          <w:rFonts w:asciiTheme="minorHAnsi" w:hAnsiTheme="minorHAnsi" w:cstheme="minorHAnsi"/>
          <w:b/>
          <w:bCs/>
          <w:u w:val="single"/>
          <w:lang w:val="bs-Latn-BA"/>
        </w:rPr>
        <w:t>.</w:t>
      </w:r>
      <w:r w:rsidR="009F2109" w:rsidRPr="00604AE7">
        <w:rPr>
          <w:rFonts w:asciiTheme="minorHAnsi" w:hAnsiTheme="minorHAnsi" w:cstheme="minorHAnsi"/>
          <w:b/>
          <w:bCs/>
          <w:u w:val="single"/>
          <w:lang w:val="bs-Latn-BA"/>
        </w:rPr>
        <w:t xml:space="preserve"> </w:t>
      </w:r>
    </w:p>
    <w:p w14:paraId="12864DF2" w14:textId="60ED4F2D" w:rsidR="006845C6" w:rsidRPr="00E75DEC" w:rsidRDefault="004A341A" w:rsidP="002342A0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 xml:space="preserve">Podnosioci prijava </w:t>
      </w:r>
      <w:r w:rsidR="002F059C">
        <w:rPr>
          <w:rFonts w:asciiTheme="minorHAnsi" w:hAnsiTheme="minorHAnsi" w:cstheme="minorHAnsi"/>
          <w:lang w:val="bs-Latn-BA"/>
        </w:rPr>
        <w:t xml:space="preserve">koji imaju pravo prijaviti se na ovaj poziv </w:t>
      </w:r>
      <w:r w:rsidR="006845C6" w:rsidRPr="00E75DEC">
        <w:rPr>
          <w:rFonts w:asciiTheme="minorHAnsi" w:hAnsiTheme="minorHAnsi" w:cstheme="minorHAnsi"/>
          <w:lang w:val="bs-Latn-BA"/>
        </w:rPr>
        <w:t xml:space="preserve">za </w:t>
      </w:r>
      <w:r w:rsidR="001B6EEC" w:rsidRPr="00E75DEC">
        <w:rPr>
          <w:rFonts w:asciiTheme="minorHAnsi" w:hAnsiTheme="minorHAnsi" w:cstheme="minorHAnsi"/>
          <w:lang w:val="bs-Latn-BA"/>
        </w:rPr>
        <w:t>P</w:t>
      </w:r>
      <w:r w:rsidR="006845C6" w:rsidRPr="00E75DEC">
        <w:rPr>
          <w:rFonts w:asciiTheme="minorHAnsi" w:hAnsiTheme="minorHAnsi" w:cstheme="minorHAnsi"/>
          <w:lang w:val="bs-Latn-BA"/>
        </w:rPr>
        <w:t xml:space="preserve">rioritetnu oblast </w:t>
      </w:r>
      <w:r w:rsidR="00301615" w:rsidRPr="00E75DEC">
        <w:rPr>
          <w:rFonts w:asciiTheme="minorHAnsi" w:hAnsiTheme="minorHAnsi" w:cstheme="minorHAnsi"/>
          <w:lang w:val="bs-Latn-BA"/>
        </w:rPr>
        <w:t>1</w:t>
      </w:r>
      <w:r w:rsidR="006845C6" w:rsidRPr="00E75DEC">
        <w:rPr>
          <w:rFonts w:asciiTheme="minorHAnsi" w:hAnsiTheme="minorHAnsi" w:cstheme="minorHAnsi"/>
          <w:lang w:val="bs-Latn-BA"/>
        </w:rPr>
        <w:t xml:space="preserve"> su:</w:t>
      </w:r>
    </w:p>
    <w:p w14:paraId="685E033F" w14:textId="48B3A235" w:rsidR="00B412B0" w:rsidRPr="00E75DEC" w:rsidRDefault="00610896" w:rsidP="00DA0691">
      <w:pPr>
        <w:numPr>
          <w:ilvl w:val="0"/>
          <w:numId w:val="5"/>
        </w:numPr>
        <w:spacing w:before="120" w:after="120"/>
        <w:ind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5DEC">
        <w:rPr>
          <w:rFonts w:asciiTheme="minorHAnsi" w:hAnsiTheme="minorHAnsi" w:cstheme="minorHAnsi"/>
          <w:b/>
          <w:sz w:val="22"/>
          <w:szCs w:val="22"/>
        </w:rPr>
        <w:t>Pr</w:t>
      </w:r>
      <w:r w:rsidR="009E1CCE" w:rsidRPr="00E75DEC">
        <w:rPr>
          <w:rFonts w:asciiTheme="minorHAnsi" w:hAnsiTheme="minorHAnsi" w:cstheme="minorHAnsi"/>
          <w:b/>
          <w:sz w:val="22"/>
          <w:szCs w:val="22"/>
        </w:rPr>
        <w:t>ivatna</w:t>
      </w:r>
      <w:r w:rsidR="00011885" w:rsidRPr="00E75D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D4ADF" w:rsidRPr="00E75DEC">
        <w:rPr>
          <w:rFonts w:asciiTheme="minorHAnsi" w:hAnsiTheme="minorHAnsi" w:cstheme="minorHAnsi"/>
          <w:b/>
          <w:sz w:val="22"/>
          <w:szCs w:val="22"/>
        </w:rPr>
        <w:t>poduzeća i obrti</w:t>
      </w:r>
      <w:r w:rsidRPr="00E75DEC">
        <w:rPr>
          <w:rFonts w:asciiTheme="minorHAnsi" w:hAnsiTheme="minorHAnsi" w:cstheme="minorHAnsi"/>
          <w:b/>
          <w:sz w:val="22"/>
          <w:szCs w:val="22"/>
        </w:rPr>
        <w:t xml:space="preserve"> registr</w:t>
      </w:r>
      <w:r w:rsidR="00074732" w:rsidRPr="00E75DEC">
        <w:rPr>
          <w:rFonts w:asciiTheme="minorHAnsi" w:hAnsiTheme="minorHAnsi" w:cstheme="minorHAnsi"/>
          <w:b/>
          <w:sz w:val="22"/>
          <w:szCs w:val="22"/>
        </w:rPr>
        <w:t>ovan</w:t>
      </w:r>
      <w:r w:rsidR="009E1CCE" w:rsidRPr="00E75DEC">
        <w:rPr>
          <w:rFonts w:asciiTheme="minorHAnsi" w:hAnsiTheme="minorHAnsi" w:cstheme="minorHAnsi"/>
          <w:b/>
          <w:sz w:val="22"/>
          <w:szCs w:val="22"/>
        </w:rPr>
        <w:t>i</w:t>
      </w:r>
      <w:r w:rsidR="006845C6" w:rsidRPr="00E75DEC">
        <w:rPr>
          <w:rFonts w:asciiTheme="minorHAnsi" w:hAnsiTheme="minorHAnsi" w:cstheme="minorHAnsi"/>
          <w:b/>
          <w:sz w:val="22"/>
          <w:szCs w:val="22"/>
        </w:rPr>
        <w:t xml:space="preserve"> za</w:t>
      </w:r>
      <w:r w:rsidR="00BA1D78" w:rsidRPr="00E75DEC">
        <w:rPr>
          <w:rFonts w:asciiTheme="minorHAnsi" w:hAnsiTheme="minorHAnsi" w:cstheme="minorHAnsi"/>
          <w:b/>
          <w:sz w:val="22"/>
          <w:szCs w:val="22"/>
        </w:rPr>
        <w:t xml:space="preserve"> usluge </w:t>
      </w:r>
      <w:r w:rsidR="009D4ADF" w:rsidRPr="00E75DEC">
        <w:rPr>
          <w:rFonts w:asciiTheme="minorHAnsi" w:hAnsiTheme="minorHAnsi" w:cstheme="minorHAnsi"/>
          <w:b/>
          <w:sz w:val="22"/>
          <w:szCs w:val="22"/>
        </w:rPr>
        <w:t>izdavanja smještaja</w:t>
      </w:r>
      <w:r w:rsidR="007F056E" w:rsidRPr="00E75DEC">
        <w:rPr>
          <w:rFonts w:asciiTheme="minorHAnsi" w:hAnsiTheme="minorHAnsi" w:cstheme="minorHAnsi"/>
          <w:b/>
          <w:sz w:val="22"/>
          <w:szCs w:val="22"/>
        </w:rPr>
        <w:t>;</w:t>
      </w:r>
    </w:p>
    <w:p w14:paraId="370F7DB5" w14:textId="13ED471C" w:rsidR="00ED3948" w:rsidRPr="00392011" w:rsidRDefault="00023FE9" w:rsidP="00DA0691">
      <w:pPr>
        <w:numPr>
          <w:ilvl w:val="0"/>
          <w:numId w:val="5"/>
        </w:numPr>
        <w:spacing w:before="120" w:after="120"/>
        <w:ind w:hanging="3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920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Fizička lica registrovana </w:t>
      </w:r>
      <w:r w:rsidR="00682F59" w:rsidRPr="003920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 pružanje usluga smještaja </w:t>
      </w:r>
      <w:r w:rsidRPr="003920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 nadležnoj službi JLS ili Agenciji za posredničke, informatičke i finansijske usluge (APIF) </w:t>
      </w:r>
      <w:r w:rsidR="00AF5931" w:rsidRPr="003920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kao</w:t>
      </w:r>
      <w:r w:rsidR="001C6A52" w:rsidRPr="003920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što su</w:t>
      </w:r>
      <w:r w:rsidR="00AF5931" w:rsidRPr="003920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3920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pružaoci turističkih usluga, </w:t>
      </w:r>
      <w:r w:rsidR="00E21BAC" w:rsidRPr="003920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obiteljska poljoprivredna gospodarstva (OPG)</w:t>
      </w:r>
      <w:r w:rsidR="001C6A52" w:rsidRPr="003920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 </w:t>
      </w:r>
      <w:r w:rsidR="00AF5931" w:rsidRPr="003920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seoska domaćinstva smještajnog tipa</w:t>
      </w:r>
      <w:r w:rsidR="00ED3948" w:rsidRPr="003920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i</w:t>
      </w:r>
      <w:r w:rsidR="001C6A52" w:rsidRPr="003920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slično</w:t>
      </w:r>
      <w:r w:rsidR="007F056E" w:rsidRPr="003920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;</w:t>
      </w:r>
    </w:p>
    <w:p w14:paraId="4568F51C" w14:textId="1023AD09" w:rsidR="006845C6" w:rsidRPr="00E75DEC" w:rsidRDefault="006457AA" w:rsidP="00DA0691">
      <w:pPr>
        <w:numPr>
          <w:ilvl w:val="0"/>
          <w:numId w:val="5"/>
        </w:numPr>
        <w:spacing w:before="120" w:after="120"/>
        <w:ind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5DEC">
        <w:rPr>
          <w:rFonts w:asciiTheme="minorHAnsi" w:hAnsiTheme="minorHAnsi" w:cstheme="minorHAnsi"/>
          <w:b/>
          <w:sz w:val="22"/>
          <w:szCs w:val="22"/>
        </w:rPr>
        <w:t>U</w:t>
      </w:r>
      <w:r w:rsidR="00B830EC" w:rsidRPr="00E75DEC">
        <w:rPr>
          <w:rFonts w:asciiTheme="minorHAnsi" w:hAnsiTheme="minorHAnsi" w:cstheme="minorHAnsi"/>
          <w:b/>
          <w:sz w:val="22"/>
          <w:szCs w:val="22"/>
        </w:rPr>
        <w:t xml:space="preserve">druženja, organizacije, klubovi i </w:t>
      </w:r>
      <w:r w:rsidR="006845FF" w:rsidRPr="00E75DEC">
        <w:rPr>
          <w:rFonts w:asciiTheme="minorHAnsi" w:hAnsiTheme="minorHAnsi" w:cstheme="minorHAnsi"/>
          <w:b/>
          <w:sz w:val="22"/>
          <w:szCs w:val="22"/>
        </w:rPr>
        <w:t>planinarska društva</w:t>
      </w:r>
      <w:r w:rsidR="00B830EC" w:rsidRPr="00E75DEC">
        <w:rPr>
          <w:rFonts w:asciiTheme="minorHAnsi" w:hAnsiTheme="minorHAnsi" w:cstheme="minorHAnsi"/>
          <w:b/>
          <w:sz w:val="22"/>
          <w:szCs w:val="22"/>
        </w:rPr>
        <w:t xml:space="preserve"> koji </w:t>
      </w:r>
      <w:r w:rsidRPr="00E75DEC">
        <w:rPr>
          <w:rFonts w:asciiTheme="minorHAnsi" w:hAnsiTheme="minorHAnsi" w:cstheme="minorHAnsi"/>
          <w:b/>
          <w:sz w:val="22"/>
          <w:szCs w:val="22"/>
        </w:rPr>
        <w:t>upravljaju</w:t>
      </w:r>
      <w:r w:rsidR="00B830EC" w:rsidRPr="00E75DEC">
        <w:rPr>
          <w:rFonts w:asciiTheme="minorHAnsi" w:hAnsiTheme="minorHAnsi" w:cstheme="minorHAnsi"/>
          <w:b/>
          <w:sz w:val="22"/>
          <w:szCs w:val="22"/>
        </w:rPr>
        <w:t xml:space="preserve"> planinarsk</w:t>
      </w:r>
      <w:r w:rsidRPr="00E75DEC">
        <w:rPr>
          <w:rFonts w:asciiTheme="minorHAnsi" w:hAnsiTheme="minorHAnsi" w:cstheme="minorHAnsi"/>
          <w:b/>
          <w:sz w:val="22"/>
          <w:szCs w:val="22"/>
        </w:rPr>
        <w:t>im</w:t>
      </w:r>
      <w:r w:rsidR="00B830EC" w:rsidRPr="00E75DEC">
        <w:rPr>
          <w:rFonts w:asciiTheme="minorHAnsi" w:hAnsiTheme="minorHAnsi" w:cstheme="minorHAnsi"/>
          <w:b/>
          <w:sz w:val="22"/>
          <w:szCs w:val="22"/>
        </w:rPr>
        <w:t xml:space="preserve"> objekt</w:t>
      </w:r>
      <w:r w:rsidRPr="00E75DEC">
        <w:rPr>
          <w:rFonts w:asciiTheme="minorHAnsi" w:hAnsiTheme="minorHAnsi" w:cstheme="minorHAnsi"/>
          <w:b/>
          <w:sz w:val="22"/>
          <w:szCs w:val="22"/>
        </w:rPr>
        <w:t>ima</w:t>
      </w:r>
      <w:r w:rsidR="00B830EC" w:rsidRPr="00E75DEC">
        <w:rPr>
          <w:rFonts w:asciiTheme="minorHAnsi" w:hAnsiTheme="minorHAnsi" w:cstheme="minorHAnsi"/>
          <w:b/>
          <w:sz w:val="22"/>
          <w:szCs w:val="22"/>
        </w:rPr>
        <w:t xml:space="preserve"> (planinarske kuće, planinarsk</w:t>
      </w:r>
      <w:r w:rsidR="00621A04" w:rsidRPr="00E75DEC">
        <w:rPr>
          <w:rFonts w:asciiTheme="minorHAnsi" w:hAnsiTheme="minorHAnsi" w:cstheme="minorHAnsi"/>
          <w:b/>
          <w:sz w:val="22"/>
          <w:szCs w:val="22"/>
        </w:rPr>
        <w:t>i</w:t>
      </w:r>
      <w:r w:rsidR="00B830EC" w:rsidRPr="00E75DEC">
        <w:rPr>
          <w:rFonts w:asciiTheme="minorHAnsi" w:hAnsiTheme="minorHAnsi" w:cstheme="minorHAnsi"/>
          <w:b/>
          <w:sz w:val="22"/>
          <w:szCs w:val="22"/>
        </w:rPr>
        <w:t xml:space="preserve"> domov</w:t>
      </w:r>
      <w:r w:rsidR="00621A04" w:rsidRPr="00E75DEC">
        <w:rPr>
          <w:rFonts w:asciiTheme="minorHAnsi" w:hAnsiTheme="minorHAnsi" w:cstheme="minorHAnsi"/>
          <w:b/>
          <w:sz w:val="22"/>
          <w:szCs w:val="22"/>
        </w:rPr>
        <w:t>i</w:t>
      </w:r>
      <w:r w:rsidR="00B830EC" w:rsidRPr="00E75DEC">
        <w:rPr>
          <w:rFonts w:asciiTheme="minorHAnsi" w:hAnsiTheme="minorHAnsi" w:cstheme="minorHAnsi"/>
          <w:b/>
          <w:sz w:val="22"/>
          <w:szCs w:val="22"/>
        </w:rPr>
        <w:t>, skloništa i slično)</w:t>
      </w:r>
      <w:r w:rsidR="007F056E" w:rsidRPr="00E75DEC">
        <w:rPr>
          <w:rFonts w:asciiTheme="minorHAnsi" w:hAnsiTheme="minorHAnsi" w:cstheme="minorHAnsi"/>
          <w:b/>
          <w:sz w:val="22"/>
          <w:szCs w:val="22"/>
        </w:rPr>
        <w:t>;</w:t>
      </w:r>
    </w:p>
    <w:p w14:paraId="124E6C2F" w14:textId="42910808" w:rsidR="00633B02" w:rsidRPr="00E75DEC" w:rsidRDefault="004B60D7" w:rsidP="00DA0691">
      <w:pPr>
        <w:numPr>
          <w:ilvl w:val="0"/>
          <w:numId w:val="5"/>
        </w:numPr>
        <w:spacing w:before="120" w:after="120"/>
        <w:ind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5DEC">
        <w:rPr>
          <w:rFonts w:asciiTheme="minorHAnsi" w:hAnsiTheme="minorHAnsi" w:cstheme="minorHAnsi"/>
          <w:b/>
          <w:sz w:val="22"/>
          <w:szCs w:val="22"/>
        </w:rPr>
        <w:t>Javne ustanove</w:t>
      </w:r>
      <w:r w:rsidR="00787435" w:rsidRPr="00E75D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3766" w:rsidRPr="00E75DEC">
        <w:rPr>
          <w:rFonts w:asciiTheme="minorHAnsi" w:hAnsiTheme="minorHAnsi" w:cstheme="minorHAnsi"/>
          <w:b/>
          <w:sz w:val="22"/>
          <w:szCs w:val="22"/>
        </w:rPr>
        <w:t xml:space="preserve">koje upravljaju </w:t>
      </w:r>
      <w:r w:rsidR="001F6908" w:rsidRPr="00E75DEC">
        <w:rPr>
          <w:rFonts w:asciiTheme="minorHAnsi" w:hAnsiTheme="minorHAnsi" w:cstheme="minorHAnsi"/>
          <w:b/>
          <w:sz w:val="22"/>
          <w:szCs w:val="22"/>
        </w:rPr>
        <w:t>zaštićenim područjima prirode</w:t>
      </w:r>
      <w:r w:rsidR="00FC084A" w:rsidRPr="00E75D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6755" w:rsidRPr="00E75DEC">
        <w:rPr>
          <w:rFonts w:asciiTheme="minorHAnsi" w:hAnsiTheme="minorHAnsi" w:cstheme="minorHAnsi"/>
          <w:b/>
          <w:sz w:val="22"/>
          <w:szCs w:val="22"/>
        </w:rPr>
        <w:t>i</w:t>
      </w:r>
      <w:r w:rsidR="00BB5B32" w:rsidRPr="00E75DEC">
        <w:rPr>
          <w:rFonts w:asciiTheme="minorHAnsi" w:hAnsiTheme="minorHAnsi" w:cstheme="minorHAnsi"/>
          <w:b/>
          <w:sz w:val="22"/>
          <w:szCs w:val="22"/>
        </w:rPr>
        <w:t xml:space="preserve"> smještajnim objektima</w:t>
      </w:r>
      <w:r w:rsidR="00947292" w:rsidRPr="00E75DEC">
        <w:rPr>
          <w:rFonts w:asciiTheme="minorHAnsi" w:hAnsiTheme="minorHAnsi" w:cstheme="minorHAnsi"/>
          <w:b/>
          <w:sz w:val="22"/>
          <w:szCs w:val="22"/>
        </w:rPr>
        <w:t xml:space="preserve"> unutar istih</w:t>
      </w:r>
      <w:r w:rsidR="001F6908" w:rsidRPr="00E75DEC">
        <w:rPr>
          <w:rFonts w:asciiTheme="minorHAnsi" w:hAnsiTheme="minorHAnsi" w:cstheme="minorHAnsi"/>
          <w:b/>
          <w:sz w:val="22"/>
          <w:szCs w:val="22"/>
        </w:rPr>
        <w:t>.</w:t>
      </w:r>
    </w:p>
    <w:p w14:paraId="669015DA" w14:textId="273647BC" w:rsidR="006845C6" w:rsidRPr="00D25B1D" w:rsidRDefault="00610896">
      <w:pPr>
        <w:tabs>
          <w:tab w:val="left" w:pos="144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25B1D">
        <w:rPr>
          <w:rFonts w:asciiTheme="minorHAnsi" w:hAnsiTheme="minorHAnsi" w:cstheme="minorHAnsi"/>
          <w:sz w:val="22"/>
          <w:szCs w:val="22"/>
        </w:rPr>
        <w:t>Podnosioci</w:t>
      </w:r>
      <w:r w:rsidR="006845C6" w:rsidRPr="00D25B1D">
        <w:rPr>
          <w:rFonts w:asciiTheme="minorHAnsi" w:hAnsiTheme="minorHAnsi" w:cstheme="minorHAnsi"/>
          <w:sz w:val="22"/>
          <w:szCs w:val="22"/>
        </w:rPr>
        <w:t xml:space="preserve"> prijava mogu imati </w:t>
      </w:r>
      <w:r w:rsidR="006845C6" w:rsidRPr="00D25B1D">
        <w:rPr>
          <w:rFonts w:asciiTheme="minorHAnsi" w:hAnsiTheme="minorHAnsi" w:cstheme="minorHAnsi"/>
          <w:b/>
          <w:sz w:val="22"/>
          <w:szCs w:val="22"/>
        </w:rPr>
        <w:t>partnere na</w:t>
      </w:r>
      <w:r w:rsidR="006845C6" w:rsidRPr="00D25B1D">
        <w:rPr>
          <w:rFonts w:asciiTheme="minorHAnsi" w:hAnsiTheme="minorHAnsi" w:cstheme="minorHAnsi"/>
          <w:sz w:val="22"/>
          <w:szCs w:val="22"/>
        </w:rPr>
        <w:t xml:space="preserve"> </w:t>
      </w:r>
      <w:r w:rsidR="006845C6" w:rsidRPr="00D25B1D">
        <w:rPr>
          <w:rFonts w:asciiTheme="minorHAnsi" w:hAnsiTheme="minorHAnsi" w:cstheme="minorHAnsi"/>
          <w:b/>
          <w:sz w:val="22"/>
          <w:szCs w:val="22"/>
        </w:rPr>
        <w:t>projektu</w:t>
      </w:r>
      <w:r w:rsidR="006845C6" w:rsidRPr="00D25B1D">
        <w:rPr>
          <w:rFonts w:asciiTheme="minorHAnsi" w:hAnsiTheme="minorHAnsi" w:cstheme="minorHAnsi"/>
          <w:sz w:val="22"/>
          <w:szCs w:val="22"/>
        </w:rPr>
        <w:t xml:space="preserve"> (</w:t>
      </w:r>
      <w:r w:rsidR="002A15DF" w:rsidRPr="00D25B1D">
        <w:rPr>
          <w:rFonts w:asciiTheme="minorHAnsi" w:hAnsiTheme="minorHAnsi" w:cstheme="minorHAnsi"/>
          <w:sz w:val="22"/>
          <w:szCs w:val="22"/>
        </w:rPr>
        <w:t>kao što su javne institucije, nevladine organizacije i privatni sektor</w:t>
      </w:r>
      <w:r w:rsidR="006845C6" w:rsidRPr="00D25B1D">
        <w:rPr>
          <w:rFonts w:asciiTheme="minorHAnsi" w:hAnsiTheme="minorHAnsi" w:cstheme="minorHAnsi"/>
          <w:sz w:val="22"/>
          <w:szCs w:val="22"/>
        </w:rPr>
        <w:t>). Ne postoje ograničenja u smislu broja partnera, ali je neophodno da svaki partner ima jasno definiranu ulogu u okviru prijedloga projekta</w:t>
      </w:r>
      <w:r w:rsidR="008F4B69" w:rsidRPr="00D25B1D">
        <w:rPr>
          <w:rFonts w:asciiTheme="minorHAnsi" w:hAnsiTheme="minorHAnsi" w:cstheme="minorHAnsi"/>
          <w:sz w:val="22"/>
          <w:szCs w:val="22"/>
        </w:rPr>
        <w:t>.</w:t>
      </w:r>
      <w:r w:rsidR="00C635D5" w:rsidRPr="00D25B1D">
        <w:rPr>
          <w:rFonts w:asciiTheme="minorHAnsi" w:hAnsiTheme="minorHAnsi" w:cstheme="minorHAnsi"/>
          <w:sz w:val="22"/>
          <w:szCs w:val="22"/>
        </w:rPr>
        <w:t xml:space="preserve"> </w:t>
      </w:r>
      <w:r w:rsidR="008F4B69" w:rsidRPr="00D25B1D">
        <w:rPr>
          <w:rFonts w:asciiTheme="minorHAnsi" w:hAnsiTheme="minorHAnsi" w:cstheme="minorHAnsi"/>
          <w:sz w:val="22"/>
          <w:szCs w:val="22"/>
        </w:rPr>
        <w:t>Bespovratna sredstva</w:t>
      </w:r>
      <w:r w:rsidR="00A13FDB" w:rsidRPr="00D25B1D">
        <w:rPr>
          <w:rFonts w:asciiTheme="minorHAnsi" w:hAnsiTheme="minorHAnsi" w:cstheme="minorHAnsi"/>
          <w:sz w:val="22"/>
          <w:szCs w:val="22"/>
        </w:rPr>
        <w:t xml:space="preserve"> </w:t>
      </w:r>
      <w:r w:rsidR="00E46DDC" w:rsidRPr="00D25B1D">
        <w:rPr>
          <w:rFonts w:asciiTheme="minorHAnsi" w:hAnsiTheme="minorHAnsi" w:cstheme="minorHAnsi"/>
          <w:sz w:val="22"/>
          <w:szCs w:val="22"/>
        </w:rPr>
        <w:t>se dodjeljuju</w:t>
      </w:r>
      <w:r w:rsidR="009B7024" w:rsidRPr="00D25B1D">
        <w:rPr>
          <w:rFonts w:asciiTheme="minorHAnsi" w:hAnsiTheme="minorHAnsi" w:cstheme="minorHAnsi"/>
          <w:sz w:val="22"/>
          <w:szCs w:val="22"/>
        </w:rPr>
        <w:t xml:space="preserve"> </w:t>
      </w:r>
      <w:r w:rsidR="00E46DDC" w:rsidRPr="00D25B1D">
        <w:rPr>
          <w:rFonts w:asciiTheme="minorHAnsi" w:hAnsiTheme="minorHAnsi" w:cstheme="minorHAnsi"/>
          <w:sz w:val="22"/>
          <w:szCs w:val="22"/>
        </w:rPr>
        <w:t>isključivo podnosiocu prijave</w:t>
      </w:r>
      <w:r w:rsidR="001D517F" w:rsidRPr="00D25B1D">
        <w:rPr>
          <w:rFonts w:asciiTheme="minorHAnsi" w:hAnsiTheme="minorHAnsi" w:cstheme="minorHAnsi"/>
          <w:sz w:val="22"/>
          <w:szCs w:val="22"/>
        </w:rPr>
        <w:t>.</w:t>
      </w:r>
    </w:p>
    <w:p w14:paraId="40A32E80" w14:textId="7E1EC3CA" w:rsidR="006845C6" w:rsidRPr="00D25B1D" w:rsidRDefault="007D4708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25B1D">
        <w:rPr>
          <w:rFonts w:asciiTheme="minorHAnsi" w:hAnsiTheme="minorHAnsi" w:cstheme="minorHAnsi"/>
          <w:sz w:val="22"/>
          <w:szCs w:val="22"/>
        </w:rPr>
        <w:t>O</w:t>
      </w:r>
      <w:r w:rsidR="006845C6" w:rsidRPr="00D25B1D">
        <w:rPr>
          <w:rFonts w:asciiTheme="minorHAnsi" w:hAnsiTheme="minorHAnsi" w:cstheme="minorHAnsi"/>
          <w:sz w:val="22"/>
          <w:szCs w:val="22"/>
        </w:rPr>
        <w:t xml:space="preserve">dabranim korisnicima </w:t>
      </w:r>
      <w:r w:rsidR="003C7E5C" w:rsidRPr="00D25B1D">
        <w:rPr>
          <w:rFonts w:asciiTheme="minorHAnsi" w:hAnsiTheme="minorHAnsi" w:cstheme="minorHAnsi"/>
          <w:sz w:val="22"/>
          <w:szCs w:val="22"/>
        </w:rPr>
        <w:t xml:space="preserve">koji spadaju </w:t>
      </w:r>
      <w:r w:rsidR="003C7E5C" w:rsidRPr="00D25B1D">
        <w:rPr>
          <w:rFonts w:asciiTheme="minorHAnsi" w:hAnsiTheme="minorHAnsi" w:cstheme="minorHAnsi"/>
          <w:b/>
          <w:bCs/>
          <w:sz w:val="22"/>
          <w:szCs w:val="22"/>
        </w:rPr>
        <w:t xml:space="preserve">u kategorije </w:t>
      </w:r>
      <w:r w:rsidR="00B608CE" w:rsidRPr="00D25B1D">
        <w:rPr>
          <w:rFonts w:asciiTheme="minorHAnsi" w:hAnsiTheme="minorHAnsi" w:cstheme="minorHAnsi"/>
          <w:b/>
          <w:bCs/>
          <w:sz w:val="22"/>
          <w:szCs w:val="22"/>
        </w:rPr>
        <w:t>privatnih poduzeća i obrta,</w:t>
      </w:r>
      <w:r w:rsidR="003C7E5C" w:rsidRPr="00D25B1D">
        <w:rPr>
          <w:rFonts w:asciiTheme="minorHAnsi" w:hAnsiTheme="minorHAnsi" w:cstheme="minorHAnsi"/>
          <w:b/>
          <w:bCs/>
          <w:sz w:val="22"/>
          <w:szCs w:val="22"/>
        </w:rPr>
        <w:t xml:space="preserve"> fizičkih lica </w:t>
      </w:r>
      <w:r w:rsidR="005E674A" w:rsidRPr="00D25B1D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851ED1" w:rsidRPr="00D25B1D">
        <w:rPr>
          <w:rFonts w:asciiTheme="minorHAnsi" w:hAnsiTheme="minorHAnsi" w:cstheme="minorHAnsi"/>
          <w:b/>
          <w:bCs/>
          <w:sz w:val="22"/>
          <w:szCs w:val="22"/>
        </w:rPr>
        <w:t xml:space="preserve"> javnih ustanova</w:t>
      </w:r>
      <w:r w:rsidR="003C7E5C" w:rsidRPr="00D25B1D">
        <w:rPr>
          <w:rFonts w:asciiTheme="minorHAnsi" w:hAnsiTheme="minorHAnsi" w:cstheme="minorHAnsi"/>
          <w:sz w:val="22"/>
          <w:szCs w:val="22"/>
        </w:rPr>
        <w:t xml:space="preserve"> </w:t>
      </w:r>
      <w:r w:rsidR="006845C6" w:rsidRPr="00D25B1D">
        <w:rPr>
          <w:rFonts w:asciiTheme="minorHAnsi" w:hAnsiTheme="minorHAnsi" w:cstheme="minorHAnsi"/>
          <w:sz w:val="22"/>
          <w:szCs w:val="22"/>
          <w:u w:val="single"/>
        </w:rPr>
        <w:t xml:space="preserve">neće </w:t>
      </w:r>
      <w:r w:rsidR="009D6F5F" w:rsidRPr="00D25B1D">
        <w:rPr>
          <w:rFonts w:asciiTheme="minorHAnsi" w:hAnsiTheme="minorHAnsi" w:cstheme="minorHAnsi"/>
          <w:sz w:val="22"/>
          <w:szCs w:val="22"/>
          <w:u w:val="single"/>
        </w:rPr>
        <w:t xml:space="preserve">se </w:t>
      </w:r>
      <w:r w:rsidR="006845C6" w:rsidRPr="00D25B1D">
        <w:rPr>
          <w:rFonts w:asciiTheme="minorHAnsi" w:hAnsiTheme="minorHAnsi" w:cstheme="minorHAnsi"/>
          <w:sz w:val="22"/>
          <w:szCs w:val="22"/>
          <w:u w:val="single"/>
        </w:rPr>
        <w:t>dodijeliti novčana sredstva, nego će UNDP izvršiti nabavku roba, usluga i radova u vrijednosti odobrenog budžeta i u skladu sa dostavljen</w:t>
      </w:r>
      <w:r w:rsidR="00C67F75" w:rsidRPr="00D25B1D">
        <w:rPr>
          <w:rFonts w:asciiTheme="minorHAnsi" w:hAnsiTheme="minorHAnsi" w:cstheme="minorHAnsi"/>
          <w:sz w:val="22"/>
          <w:szCs w:val="22"/>
          <w:u w:val="single"/>
        </w:rPr>
        <w:t>o</w:t>
      </w:r>
      <w:r w:rsidR="006845C6" w:rsidRPr="00D25B1D">
        <w:rPr>
          <w:rFonts w:asciiTheme="minorHAnsi" w:hAnsiTheme="minorHAnsi" w:cstheme="minorHAnsi"/>
          <w:sz w:val="22"/>
          <w:szCs w:val="22"/>
          <w:u w:val="single"/>
        </w:rPr>
        <w:t>m</w:t>
      </w:r>
      <w:r w:rsidR="003624FA" w:rsidRPr="00D25B1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6845C6" w:rsidRPr="00D25B1D">
        <w:rPr>
          <w:rFonts w:asciiTheme="minorHAnsi" w:hAnsiTheme="minorHAnsi" w:cstheme="minorHAnsi"/>
          <w:sz w:val="22"/>
          <w:szCs w:val="22"/>
          <w:u w:val="single"/>
        </w:rPr>
        <w:t>tehničkom specifikacijom</w:t>
      </w:r>
      <w:r w:rsidR="00265E86" w:rsidRPr="00D25B1D">
        <w:rPr>
          <w:rFonts w:asciiTheme="minorHAnsi" w:hAnsiTheme="minorHAnsi" w:cstheme="minorHAnsi"/>
          <w:sz w:val="22"/>
          <w:szCs w:val="22"/>
          <w:u w:val="single"/>
        </w:rPr>
        <w:t xml:space="preserve"> od kvalificiranog ponuđača</w:t>
      </w:r>
      <w:r w:rsidR="00C74F0F" w:rsidRPr="00D25B1D">
        <w:rPr>
          <w:rStyle w:val="FootnoteReference"/>
          <w:rFonts w:asciiTheme="minorHAnsi" w:hAnsiTheme="minorHAnsi" w:cstheme="minorHAnsi"/>
          <w:szCs w:val="22"/>
          <w:u w:val="single"/>
        </w:rPr>
        <w:footnoteReference w:id="4"/>
      </w:r>
      <w:r w:rsidR="00C74F0F" w:rsidRPr="00D25B1D">
        <w:rPr>
          <w:rStyle w:val="CommentReference"/>
          <w:rFonts w:asciiTheme="minorHAnsi" w:hAnsiTheme="minorHAnsi" w:cstheme="minorHAnsi"/>
          <w:u w:val="single"/>
        </w:rPr>
        <w:t xml:space="preserve"> </w:t>
      </w:r>
      <w:r w:rsidR="006845C6" w:rsidRPr="00D25B1D">
        <w:rPr>
          <w:rFonts w:asciiTheme="minorHAnsi" w:hAnsiTheme="minorHAnsi" w:cstheme="minorHAnsi"/>
          <w:sz w:val="22"/>
          <w:szCs w:val="22"/>
          <w:u w:val="single"/>
        </w:rPr>
        <w:t xml:space="preserve">za namještaj </w:t>
      </w:r>
      <w:r w:rsidR="00C67F75" w:rsidRPr="00D25B1D">
        <w:rPr>
          <w:rFonts w:asciiTheme="minorHAnsi" w:hAnsiTheme="minorHAnsi" w:cstheme="minorHAnsi"/>
          <w:sz w:val="22"/>
          <w:szCs w:val="22"/>
          <w:u w:val="single"/>
        </w:rPr>
        <w:t xml:space="preserve">i opremu </w:t>
      </w:r>
      <w:r w:rsidR="006845C6" w:rsidRPr="00D25B1D">
        <w:rPr>
          <w:rFonts w:asciiTheme="minorHAnsi" w:hAnsiTheme="minorHAnsi" w:cstheme="minorHAnsi"/>
          <w:sz w:val="22"/>
          <w:szCs w:val="22"/>
          <w:u w:val="single"/>
        </w:rPr>
        <w:t xml:space="preserve">(broj, dimenzije) </w:t>
      </w:r>
      <w:r w:rsidR="00851012" w:rsidRPr="00D25B1D">
        <w:rPr>
          <w:rFonts w:asciiTheme="minorHAnsi" w:hAnsiTheme="minorHAnsi" w:cstheme="minorHAnsi"/>
          <w:sz w:val="22"/>
          <w:szCs w:val="22"/>
          <w:u w:val="single"/>
        </w:rPr>
        <w:t xml:space="preserve">ili </w:t>
      </w:r>
      <w:proofErr w:type="spellStart"/>
      <w:r w:rsidR="00851012" w:rsidRPr="00D25B1D">
        <w:rPr>
          <w:rFonts w:asciiTheme="minorHAnsi" w:hAnsiTheme="minorHAnsi" w:cstheme="minorHAnsi"/>
          <w:sz w:val="22"/>
          <w:szCs w:val="22"/>
          <w:u w:val="single"/>
        </w:rPr>
        <w:t>pred</w:t>
      </w:r>
      <w:r w:rsidR="00294C2A" w:rsidRPr="00D25B1D">
        <w:rPr>
          <w:rFonts w:asciiTheme="minorHAnsi" w:hAnsiTheme="minorHAnsi" w:cstheme="minorHAnsi"/>
          <w:sz w:val="22"/>
          <w:szCs w:val="22"/>
          <w:u w:val="single"/>
        </w:rPr>
        <w:t>mjerom</w:t>
      </w:r>
      <w:proofErr w:type="spellEnd"/>
      <w:r w:rsidR="00851012" w:rsidRPr="00D25B1D">
        <w:rPr>
          <w:rFonts w:asciiTheme="minorHAnsi" w:hAnsiTheme="minorHAnsi" w:cstheme="minorHAnsi"/>
          <w:sz w:val="22"/>
          <w:szCs w:val="22"/>
          <w:u w:val="single"/>
        </w:rPr>
        <w:t xml:space="preserve"> radova za građevinske i zanatske radove </w:t>
      </w:r>
      <w:r w:rsidR="006845C6" w:rsidRPr="00D25B1D">
        <w:rPr>
          <w:rFonts w:asciiTheme="minorHAnsi" w:hAnsiTheme="minorHAnsi" w:cstheme="minorHAnsi"/>
          <w:sz w:val="22"/>
          <w:szCs w:val="22"/>
          <w:u w:val="single"/>
        </w:rPr>
        <w:t>svakog pojedinačnog prijedloga projekta.</w:t>
      </w:r>
    </w:p>
    <w:p w14:paraId="4F3BCA54" w14:textId="44ABDB4E" w:rsidR="00EA1E53" w:rsidRPr="00D25B1D" w:rsidRDefault="00D8780C" w:rsidP="006845C6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25B1D">
        <w:rPr>
          <w:rFonts w:asciiTheme="minorHAnsi" w:hAnsiTheme="minorHAnsi" w:cstheme="minorHAnsi"/>
          <w:sz w:val="22"/>
          <w:szCs w:val="22"/>
        </w:rPr>
        <w:t xml:space="preserve">S odabranim korisnicima koji spadaju u kategoriju </w:t>
      </w:r>
      <w:r w:rsidR="00C06770" w:rsidRPr="00096F81">
        <w:rPr>
          <w:rFonts w:asciiTheme="minorHAnsi" w:hAnsiTheme="minorHAnsi" w:cstheme="minorHAnsi"/>
          <w:sz w:val="22"/>
          <w:szCs w:val="22"/>
          <w:u w:val="single"/>
        </w:rPr>
        <w:t xml:space="preserve">nevladinih </w:t>
      </w:r>
      <w:r w:rsidRPr="00096F81">
        <w:rPr>
          <w:rFonts w:asciiTheme="minorHAnsi" w:hAnsiTheme="minorHAnsi" w:cstheme="minorHAnsi"/>
          <w:sz w:val="22"/>
          <w:szCs w:val="22"/>
          <w:u w:val="single"/>
        </w:rPr>
        <w:t>organizacija</w:t>
      </w:r>
      <w:r w:rsidRPr="00D25B1D">
        <w:rPr>
          <w:rFonts w:asciiTheme="minorHAnsi" w:hAnsiTheme="minorHAnsi" w:cstheme="minorHAnsi"/>
          <w:sz w:val="22"/>
          <w:szCs w:val="22"/>
        </w:rPr>
        <w:t xml:space="preserve"> potpisat će se ugovor o dodjeli </w:t>
      </w:r>
      <w:r w:rsidR="004D6EF0" w:rsidRPr="00D25B1D">
        <w:rPr>
          <w:rFonts w:asciiTheme="minorHAnsi" w:hAnsiTheme="minorHAnsi" w:cstheme="minorHAnsi"/>
          <w:sz w:val="22"/>
          <w:szCs w:val="22"/>
        </w:rPr>
        <w:t>bespovrat</w:t>
      </w:r>
      <w:r w:rsidR="004400DA" w:rsidRPr="00D25B1D">
        <w:rPr>
          <w:rFonts w:asciiTheme="minorHAnsi" w:hAnsiTheme="minorHAnsi" w:cstheme="minorHAnsi"/>
          <w:sz w:val="22"/>
          <w:szCs w:val="22"/>
        </w:rPr>
        <w:t>nih</w:t>
      </w:r>
      <w:r w:rsidRPr="00D25B1D">
        <w:rPr>
          <w:rFonts w:asciiTheme="minorHAnsi" w:hAnsiTheme="minorHAnsi" w:cstheme="minorHAnsi"/>
          <w:sz w:val="22"/>
          <w:szCs w:val="22"/>
        </w:rPr>
        <w:t xml:space="preserve"> sredstava, kojim će se definirati uvjeti, način i dinamika utroška dodijeljenih </w:t>
      </w:r>
      <w:r w:rsidR="007C3F10" w:rsidRPr="00D25B1D">
        <w:rPr>
          <w:rFonts w:asciiTheme="minorHAnsi" w:hAnsiTheme="minorHAnsi" w:cstheme="minorHAnsi"/>
          <w:sz w:val="22"/>
          <w:szCs w:val="22"/>
        </w:rPr>
        <w:t>bespovratnih</w:t>
      </w:r>
      <w:r w:rsidRPr="00D25B1D">
        <w:rPr>
          <w:rFonts w:asciiTheme="minorHAnsi" w:hAnsiTheme="minorHAnsi" w:cstheme="minorHAnsi"/>
          <w:sz w:val="22"/>
          <w:szCs w:val="22"/>
        </w:rPr>
        <w:t xml:space="preserve"> sredstava.</w:t>
      </w:r>
    </w:p>
    <w:p w14:paraId="2CA75EA5" w14:textId="155DEC9B" w:rsidR="00FA3591" w:rsidRPr="00E75DEC" w:rsidRDefault="00FA3591" w:rsidP="00A52C80">
      <w:pPr>
        <w:spacing w:before="200" w:after="200"/>
        <w:jc w:val="both"/>
        <w:rPr>
          <w:rFonts w:asciiTheme="minorHAnsi" w:hAnsiTheme="minorHAnsi" w:cstheme="minorBidi"/>
          <w:sz w:val="22"/>
          <w:szCs w:val="22"/>
          <w:lang w:eastAsia="en-GB"/>
        </w:rPr>
      </w:pPr>
      <w:r w:rsidRPr="00D25B1D">
        <w:rPr>
          <w:rFonts w:asciiTheme="minorHAnsi" w:hAnsiTheme="minorHAnsi" w:cstheme="minorBidi"/>
          <w:b/>
          <w:bCs/>
          <w:sz w:val="22"/>
          <w:szCs w:val="22"/>
          <w:u w:val="single"/>
        </w:rPr>
        <w:t>Napomena za korisnike iz prethodnih faza projekta Via Dinarica</w:t>
      </w:r>
      <w:r w:rsidRPr="00D25B1D">
        <w:rPr>
          <w:rFonts w:asciiTheme="minorHAnsi" w:hAnsiTheme="minorHAnsi" w:cstheme="minorBidi"/>
          <w:b/>
          <w:bCs/>
          <w:sz w:val="22"/>
          <w:szCs w:val="22"/>
        </w:rPr>
        <w:t>:</w:t>
      </w:r>
      <w:r w:rsidRPr="00D25B1D">
        <w:rPr>
          <w:rFonts w:asciiTheme="minorHAnsi" w:hAnsiTheme="minorHAnsi" w:cstheme="minorBidi"/>
          <w:sz w:val="22"/>
          <w:szCs w:val="22"/>
        </w:rPr>
        <w:t xml:space="preserve"> korisnici bespovratnih sredstava dodijeljenih u </w:t>
      </w:r>
      <w:r w:rsidR="005E7C2F" w:rsidRPr="00D25B1D">
        <w:rPr>
          <w:rFonts w:asciiTheme="minorHAnsi" w:hAnsiTheme="minorHAnsi" w:cstheme="minorBidi"/>
          <w:sz w:val="22"/>
          <w:szCs w:val="22"/>
        </w:rPr>
        <w:t>prethodnim</w:t>
      </w:r>
      <w:r w:rsidRPr="00D25B1D">
        <w:rPr>
          <w:rFonts w:asciiTheme="minorHAnsi" w:hAnsiTheme="minorHAnsi" w:cstheme="minorBidi"/>
          <w:sz w:val="22"/>
          <w:szCs w:val="22"/>
        </w:rPr>
        <w:t xml:space="preserve"> fazama Via Dinarica projekta imaju pravo učešća u ovom javnom pozivu samo ukoliko su ostvarili </w:t>
      </w:r>
      <w:r w:rsidR="4262EA11" w:rsidRPr="1A8B7DC5">
        <w:rPr>
          <w:rFonts w:asciiTheme="minorHAnsi" w:hAnsiTheme="minorHAnsi" w:cstheme="minorBidi"/>
          <w:sz w:val="22"/>
          <w:szCs w:val="22"/>
        </w:rPr>
        <w:t xml:space="preserve">kratkoročne i </w:t>
      </w:r>
      <w:r w:rsidR="4262EA11" w:rsidRPr="1F250A99">
        <w:rPr>
          <w:rFonts w:asciiTheme="minorHAnsi" w:hAnsiTheme="minorHAnsi" w:cstheme="minorBidi"/>
          <w:sz w:val="22"/>
          <w:szCs w:val="22"/>
        </w:rPr>
        <w:t xml:space="preserve">dugoročne </w:t>
      </w:r>
      <w:r w:rsidRPr="1F250A99">
        <w:rPr>
          <w:rFonts w:asciiTheme="minorHAnsi" w:hAnsiTheme="minorHAnsi" w:cstheme="minorBidi"/>
          <w:sz w:val="22"/>
          <w:szCs w:val="22"/>
        </w:rPr>
        <w:t>ciljeve</w:t>
      </w:r>
      <w:r w:rsidRPr="00D25B1D">
        <w:rPr>
          <w:rFonts w:asciiTheme="minorHAnsi" w:hAnsiTheme="minorHAnsi" w:cstheme="minorBidi"/>
          <w:sz w:val="22"/>
          <w:szCs w:val="22"/>
        </w:rPr>
        <w:t xml:space="preserve"> postavljene u  projektima finansiranim i implementiranim kroz projekt Via Dinarica i to mogu valjano dokazati.</w:t>
      </w:r>
      <w:r w:rsidR="69042C7C" w:rsidRPr="7920A3CF">
        <w:rPr>
          <w:rFonts w:asciiTheme="minorHAnsi" w:hAnsiTheme="minorHAnsi" w:cstheme="minorBidi"/>
          <w:sz w:val="22"/>
          <w:szCs w:val="22"/>
        </w:rPr>
        <w:t xml:space="preserve"> </w:t>
      </w:r>
    </w:p>
    <w:p w14:paraId="46909281" w14:textId="1ED0A4AE" w:rsidR="006845C6" w:rsidRDefault="006845C6" w:rsidP="002D3C77">
      <w:pPr>
        <w:spacing w:before="200" w:after="200"/>
        <w:jc w:val="both"/>
        <w:rPr>
          <w:rFonts w:asciiTheme="minorHAnsi" w:hAnsiTheme="minorHAnsi" w:cstheme="minorHAnsi"/>
          <w:b/>
          <w:i/>
          <w:sz w:val="22"/>
          <w:szCs w:val="22"/>
          <w:lang w:eastAsia="en-GB"/>
        </w:rPr>
      </w:pPr>
      <w:r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2.</w:t>
      </w:r>
      <w:r w:rsidR="00575422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1</w:t>
      </w:r>
      <w:r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.</w:t>
      </w:r>
      <w:r w:rsidR="007864D5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 xml:space="preserve">4 </w:t>
      </w:r>
      <w:r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 xml:space="preserve">Kriteriji za </w:t>
      </w:r>
      <w:r w:rsidR="004C0605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ocjenjivanje</w:t>
      </w:r>
      <w:r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 xml:space="preserve"> </w:t>
      </w:r>
      <w:r w:rsidR="003F6E03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prijava</w:t>
      </w:r>
    </w:p>
    <w:p w14:paraId="7C8C9A67" w14:textId="53F63C47" w:rsidR="008B070A" w:rsidRPr="008841F6" w:rsidRDefault="008B070A" w:rsidP="008B070A">
      <w:pPr>
        <w:spacing w:before="1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8841F6">
        <w:rPr>
          <w:rFonts w:asciiTheme="minorHAnsi" w:hAnsiTheme="minorHAnsi"/>
          <w:bCs/>
          <w:sz w:val="22"/>
          <w:szCs w:val="22"/>
        </w:rPr>
        <w:t>Odabir p</w:t>
      </w:r>
      <w:r w:rsidR="002D7585">
        <w:rPr>
          <w:rFonts w:asciiTheme="minorHAnsi" w:hAnsiTheme="minorHAnsi"/>
          <w:bCs/>
          <w:sz w:val="22"/>
          <w:szCs w:val="22"/>
        </w:rPr>
        <w:t>rojektnih prijedloga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8841F6">
        <w:rPr>
          <w:rFonts w:asciiTheme="minorHAnsi" w:hAnsiTheme="minorHAnsi"/>
          <w:bCs/>
          <w:sz w:val="22"/>
          <w:szCs w:val="22"/>
        </w:rPr>
        <w:t>će se vršiti na osnovu sljedećih kriterija:</w:t>
      </w:r>
      <w:r w:rsidRPr="008841F6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1CD53641" w14:textId="31A82011" w:rsidR="001A6821" w:rsidRPr="00985170" w:rsidRDefault="001A6821" w:rsidP="001A6821">
      <w:pPr>
        <w:pStyle w:val="ListParagraph"/>
        <w:numPr>
          <w:ilvl w:val="0"/>
          <w:numId w:val="11"/>
        </w:numPr>
        <w:shd w:val="clear" w:color="auto" w:fill="9CC2E5" w:themeFill="accent1" w:themeFillTint="99"/>
        <w:spacing w:before="120" w:after="0" w:line="240" w:lineRule="auto"/>
        <w:jc w:val="both"/>
        <w:rPr>
          <w:rFonts w:asciiTheme="minorHAnsi" w:hAnsiTheme="minorHAnsi"/>
          <w:bCs/>
          <w:lang w:val="bs-Latn-BA"/>
        </w:rPr>
      </w:pPr>
      <w:r>
        <w:rPr>
          <w:rFonts w:asciiTheme="minorHAnsi" w:hAnsiTheme="minorHAnsi"/>
          <w:b/>
          <w:bCs/>
          <w:lang w:val="bs-Latn-BA"/>
        </w:rPr>
        <w:t>osnovni (eliminatorni)</w:t>
      </w:r>
      <w:r w:rsidRPr="00985170">
        <w:rPr>
          <w:rFonts w:asciiTheme="minorHAnsi" w:hAnsiTheme="minorHAnsi"/>
          <w:b/>
          <w:bCs/>
          <w:lang w:val="bs-Latn-BA"/>
        </w:rPr>
        <w:t xml:space="preserve"> kriteriji</w:t>
      </w:r>
      <w:r w:rsidRPr="00985170">
        <w:rPr>
          <w:rFonts w:asciiTheme="minorHAnsi" w:hAnsiTheme="minorHAnsi"/>
          <w:bCs/>
          <w:lang w:val="bs-Latn-BA"/>
        </w:rPr>
        <w:t xml:space="preserve"> – </w:t>
      </w:r>
      <w:r w:rsidRPr="00985170">
        <w:rPr>
          <w:rFonts w:asciiTheme="minorHAnsi" w:hAnsiTheme="minorHAnsi"/>
          <w:bCs/>
          <w:lang w:val="hr-HR"/>
        </w:rPr>
        <w:t xml:space="preserve">ispunjenje ovih kriterija se smatra </w:t>
      </w:r>
      <w:proofErr w:type="spellStart"/>
      <w:r w:rsidRPr="00985170">
        <w:rPr>
          <w:rFonts w:asciiTheme="minorHAnsi" w:hAnsiTheme="minorHAnsi"/>
          <w:bCs/>
          <w:lang w:val="hr-HR"/>
        </w:rPr>
        <w:t>preduslovom</w:t>
      </w:r>
      <w:proofErr w:type="spellEnd"/>
      <w:r w:rsidRPr="00985170">
        <w:rPr>
          <w:rFonts w:asciiTheme="minorHAnsi" w:hAnsiTheme="minorHAnsi"/>
          <w:bCs/>
          <w:lang w:val="hr-HR"/>
        </w:rPr>
        <w:t xml:space="preserve"> za učešće u projektu. </w:t>
      </w:r>
      <w:r>
        <w:rPr>
          <w:rFonts w:asciiTheme="minorHAnsi" w:hAnsiTheme="minorHAnsi"/>
          <w:bCs/>
          <w:lang w:val="hr-HR"/>
        </w:rPr>
        <w:t>Prijave</w:t>
      </w:r>
      <w:r w:rsidRPr="00985170">
        <w:rPr>
          <w:rFonts w:asciiTheme="minorHAnsi" w:hAnsiTheme="minorHAnsi"/>
          <w:bCs/>
          <w:lang w:val="hr-HR"/>
        </w:rPr>
        <w:t xml:space="preserve"> trebaju zadovoljiti </w:t>
      </w:r>
      <w:r w:rsidR="00D11B17">
        <w:rPr>
          <w:rFonts w:asciiTheme="minorHAnsi" w:hAnsiTheme="minorHAnsi"/>
          <w:bCs/>
          <w:lang w:val="hr-HR"/>
        </w:rPr>
        <w:t>sedam</w:t>
      </w:r>
      <w:r>
        <w:rPr>
          <w:rFonts w:asciiTheme="minorHAnsi" w:hAnsiTheme="minorHAnsi"/>
          <w:bCs/>
          <w:lang w:val="hr-HR"/>
        </w:rPr>
        <w:t xml:space="preserve"> </w:t>
      </w:r>
      <w:r w:rsidRPr="00985170">
        <w:rPr>
          <w:rFonts w:asciiTheme="minorHAnsi" w:hAnsiTheme="minorHAnsi"/>
          <w:bCs/>
          <w:lang w:val="hr-HR"/>
        </w:rPr>
        <w:t>obavez</w:t>
      </w:r>
      <w:r>
        <w:rPr>
          <w:rFonts w:asciiTheme="minorHAnsi" w:hAnsiTheme="minorHAnsi"/>
          <w:bCs/>
          <w:lang w:val="hr-HR"/>
        </w:rPr>
        <w:t xml:space="preserve">nih </w:t>
      </w:r>
      <w:r w:rsidRPr="00985170">
        <w:rPr>
          <w:rFonts w:asciiTheme="minorHAnsi" w:hAnsiTheme="minorHAnsi"/>
          <w:bCs/>
          <w:lang w:val="hr-HR"/>
        </w:rPr>
        <w:t>kriterija,</w:t>
      </w:r>
      <w:r w:rsidRPr="00985170">
        <w:rPr>
          <w:rFonts w:asciiTheme="minorHAnsi" w:hAnsiTheme="minorHAnsi"/>
          <w:bCs/>
          <w:lang w:val="hr-BA"/>
        </w:rPr>
        <w:t xml:space="preserve"> </w:t>
      </w:r>
      <w:r>
        <w:rPr>
          <w:rFonts w:asciiTheme="minorHAnsi" w:hAnsiTheme="minorHAnsi"/>
          <w:bCs/>
          <w:lang w:val="hr-BA"/>
        </w:rPr>
        <w:t>a one</w:t>
      </w:r>
      <w:r w:rsidRPr="00985170">
        <w:rPr>
          <w:rFonts w:asciiTheme="minorHAnsi" w:hAnsiTheme="minorHAnsi"/>
          <w:bCs/>
          <w:lang w:val="hr-BA"/>
        </w:rPr>
        <w:t xml:space="preserve"> koje ne ispune ove kriterije </w:t>
      </w:r>
      <w:r w:rsidRPr="00985170">
        <w:rPr>
          <w:rFonts w:asciiTheme="minorHAnsi" w:hAnsiTheme="minorHAnsi"/>
          <w:b/>
          <w:bCs/>
          <w:lang w:val="hr-BA"/>
        </w:rPr>
        <w:t>neće biti dalje razmatrane</w:t>
      </w:r>
      <w:r w:rsidRPr="00985170">
        <w:rPr>
          <w:rFonts w:asciiTheme="minorHAnsi" w:hAnsiTheme="minorHAnsi"/>
          <w:bCs/>
          <w:lang w:val="bs-Latn-BA"/>
        </w:rPr>
        <w:t>.</w:t>
      </w:r>
    </w:p>
    <w:p w14:paraId="1462F705" w14:textId="2E6586F5" w:rsidR="004E3B45" w:rsidRPr="001A6821" w:rsidRDefault="001A6821" w:rsidP="001A6821">
      <w:pPr>
        <w:pStyle w:val="ListParagraph"/>
        <w:numPr>
          <w:ilvl w:val="0"/>
          <w:numId w:val="11"/>
        </w:numPr>
        <w:shd w:val="clear" w:color="auto" w:fill="9CC2E5" w:themeFill="accent1" w:themeFillTint="99"/>
        <w:spacing w:before="120" w:after="0" w:line="240" w:lineRule="auto"/>
        <w:jc w:val="both"/>
        <w:rPr>
          <w:rFonts w:asciiTheme="minorHAnsi" w:hAnsiTheme="minorHAnsi"/>
          <w:bCs/>
          <w:lang w:val="bs-Latn-BA"/>
        </w:rPr>
      </w:pPr>
      <w:r>
        <w:rPr>
          <w:rFonts w:asciiTheme="minorHAnsi" w:hAnsiTheme="minorHAnsi"/>
          <w:b/>
          <w:bCs/>
          <w:lang w:val="bs-Latn-BA"/>
        </w:rPr>
        <w:t>dodatni kriteriji</w:t>
      </w:r>
      <w:r w:rsidRPr="00985170">
        <w:rPr>
          <w:rFonts w:asciiTheme="minorHAnsi" w:hAnsiTheme="minorHAnsi"/>
          <w:bCs/>
          <w:lang w:val="bs-Latn-BA"/>
        </w:rPr>
        <w:t xml:space="preserve"> – </w:t>
      </w:r>
      <w:r w:rsidRPr="00985170">
        <w:rPr>
          <w:rFonts w:asciiTheme="minorHAnsi" w:hAnsiTheme="minorHAnsi"/>
          <w:bCs/>
          <w:lang w:val="hr-BA"/>
        </w:rPr>
        <w:t xml:space="preserve">primjenom ovih kriterija će se vršiti </w:t>
      </w:r>
      <w:r>
        <w:rPr>
          <w:rFonts w:asciiTheme="minorHAnsi" w:hAnsiTheme="minorHAnsi"/>
          <w:bCs/>
          <w:lang w:val="hr-BA"/>
        </w:rPr>
        <w:t>ocjenjivanje</w:t>
      </w:r>
      <w:r w:rsidRPr="00985170">
        <w:rPr>
          <w:rFonts w:asciiTheme="minorHAnsi" w:hAnsiTheme="minorHAnsi"/>
          <w:bCs/>
          <w:lang w:val="hr-BA"/>
        </w:rPr>
        <w:t xml:space="preserve"> prijav</w:t>
      </w:r>
      <w:r>
        <w:rPr>
          <w:rFonts w:asciiTheme="minorHAnsi" w:hAnsiTheme="minorHAnsi"/>
          <w:bCs/>
          <w:lang w:val="hr-BA"/>
        </w:rPr>
        <w:t>a</w:t>
      </w:r>
      <w:r w:rsidRPr="00985170">
        <w:rPr>
          <w:rFonts w:asciiTheme="minorHAnsi" w:hAnsiTheme="minorHAnsi"/>
          <w:bCs/>
          <w:lang w:val="hr-BA"/>
        </w:rPr>
        <w:t xml:space="preserve">. Dodjela bodova će se vršiti u skladu s </w:t>
      </w:r>
      <w:r>
        <w:rPr>
          <w:rFonts w:asciiTheme="minorHAnsi" w:hAnsiTheme="minorHAnsi"/>
          <w:bCs/>
          <w:lang w:val="hr-BA"/>
        </w:rPr>
        <w:t xml:space="preserve">tabelom </w:t>
      </w:r>
      <w:r>
        <w:rPr>
          <w:rFonts w:asciiTheme="minorHAnsi" w:hAnsiTheme="minorHAnsi"/>
          <w:bCs/>
          <w:lang w:val="hr-HR"/>
        </w:rPr>
        <w:t xml:space="preserve">za </w:t>
      </w:r>
      <w:r w:rsidRPr="00D320BE">
        <w:rPr>
          <w:rFonts w:asciiTheme="minorHAnsi" w:hAnsiTheme="minorHAnsi"/>
          <w:bCs/>
          <w:lang w:val="hr-HR"/>
        </w:rPr>
        <w:t>bodovanje</w:t>
      </w:r>
      <w:r>
        <w:rPr>
          <w:rFonts w:asciiTheme="minorHAnsi" w:hAnsiTheme="minorHAnsi"/>
          <w:bCs/>
          <w:lang w:val="hr-HR"/>
        </w:rPr>
        <w:t xml:space="preserve"> </w:t>
      </w:r>
      <w:r w:rsidR="002D7585" w:rsidRPr="001A6821">
        <w:rPr>
          <w:rFonts w:asciiTheme="minorHAnsi" w:hAnsiTheme="minorHAnsi"/>
          <w:bCs/>
          <w:lang w:val="hr-HR"/>
        </w:rPr>
        <w:t xml:space="preserve">5.2. </w:t>
      </w:r>
    </w:p>
    <w:p w14:paraId="4ABBF874" w14:textId="3CA87DD1" w:rsidR="00CA5F9A" w:rsidRDefault="00CA5F9A" w:rsidP="00CA5F9A">
      <w:pPr>
        <w:tabs>
          <w:tab w:val="left" w:pos="-720"/>
        </w:tabs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47A11">
        <w:rPr>
          <w:rFonts w:asciiTheme="minorHAnsi" w:hAnsiTheme="minorHAnsi" w:cstheme="minorHAnsi"/>
          <w:b/>
          <w:sz w:val="22"/>
          <w:szCs w:val="22"/>
        </w:rPr>
        <w:t>Osnovni (eliminatorni) kriteriji</w:t>
      </w:r>
      <w:r w:rsidRPr="00347A11">
        <w:rPr>
          <w:rFonts w:asciiTheme="minorHAnsi" w:hAnsiTheme="minorHAnsi" w:cstheme="minorHAnsi"/>
          <w:sz w:val="22"/>
          <w:szCs w:val="22"/>
        </w:rPr>
        <w:t xml:space="preserve"> koji se primjenjuju u konkurentskom odabiru su sljedeći:</w:t>
      </w:r>
    </w:p>
    <w:p w14:paraId="4AA39A30" w14:textId="5ED71442" w:rsidR="004F6997" w:rsidRPr="00D244FE" w:rsidRDefault="006845C6" w:rsidP="00DA0691">
      <w:pPr>
        <w:pStyle w:val="SubTitle2"/>
        <w:numPr>
          <w:ilvl w:val="0"/>
          <w:numId w:val="8"/>
        </w:numPr>
        <w:spacing w:before="120" w:after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D36BC">
        <w:rPr>
          <w:rFonts w:asciiTheme="minorHAnsi" w:hAnsiTheme="minorHAnsi" w:cstheme="minorHAnsi"/>
          <w:b w:val="0"/>
          <w:bCs/>
          <w:sz w:val="22"/>
          <w:szCs w:val="22"/>
        </w:rPr>
        <w:t xml:space="preserve">projektom se </w:t>
      </w:r>
      <w:proofErr w:type="spellStart"/>
      <w:r w:rsidRPr="006D36BC">
        <w:rPr>
          <w:rFonts w:asciiTheme="minorHAnsi" w:hAnsiTheme="minorHAnsi" w:cstheme="minorHAnsi"/>
          <w:b w:val="0"/>
          <w:bCs/>
          <w:sz w:val="22"/>
          <w:szCs w:val="22"/>
        </w:rPr>
        <w:t>omogućava</w:t>
      </w:r>
      <w:proofErr w:type="spellEnd"/>
      <w:r w:rsidRPr="006D36BC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EC4307" w:rsidRPr="006D36BC">
        <w:rPr>
          <w:rFonts w:asciiTheme="minorHAnsi" w:hAnsiTheme="minorHAnsi" w:cstheme="minorHAnsi"/>
          <w:b w:val="0"/>
          <w:bCs/>
          <w:sz w:val="22"/>
          <w:szCs w:val="22"/>
        </w:rPr>
        <w:t>razvoj smještajne infrastrukture</w:t>
      </w:r>
      <w:r w:rsidRPr="006D36BC">
        <w:rPr>
          <w:rFonts w:asciiTheme="minorHAnsi" w:hAnsiTheme="minorHAnsi" w:cstheme="minorHAnsi"/>
          <w:b w:val="0"/>
          <w:bCs/>
          <w:sz w:val="22"/>
          <w:szCs w:val="22"/>
        </w:rPr>
        <w:t xml:space="preserve"> duž</w:t>
      </w:r>
      <w:r w:rsidR="00927089" w:rsidRPr="006D36BC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D76694" w:rsidRPr="006D36BC">
        <w:rPr>
          <w:rFonts w:asciiTheme="minorHAnsi" w:hAnsiTheme="minorHAnsi" w:cstheme="minorHAnsi"/>
          <w:b w:val="0"/>
          <w:bCs/>
          <w:sz w:val="22"/>
          <w:szCs w:val="22"/>
        </w:rPr>
        <w:t>staza</w:t>
      </w:r>
      <w:r w:rsidRPr="006D36BC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665A3D">
        <w:rPr>
          <w:rFonts w:asciiTheme="minorHAnsi" w:hAnsiTheme="minorHAnsi" w:cstheme="minorHAnsi"/>
          <w:b w:val="0"/>
          <w:bCs/>
          <w:sz w:val="22"/>
          <w:szCs w:val="22"/>
        </w:rPr>
        <w:t xml:space="preserve">i lokaliteta </w:t>
      </w:r>
      <w:r w:rsidR="00732D72">
        <w:rPr>
          <w:rFonts w:asciiTheme="minorHAnsi" w:hAnsiTheme="minorHAnsi" w:cstheme="minorHAnsi"/>
          <w:b w:val="0"/>
          <w:bCs/>
          <w:sz w:val="22"/>
          <w:szCs w:val="22"/>
        </w:rPr>
        <w:t xml:space="preserve">na </w:t>
      </w:r>
      <w:r w:rsidRPr="006D36BC">
        <w:rPr>
          <w:rFonts w:asciiTheme="minorHAnsi" w:hAnsiTheme="minorHAnsi" w:cstheme="minorHAnsi"/>
          <w:b w:val="0"/>
          <w:bCs/>
          <w:sz w:val="22"/>
          <w:szCs w:val="22"/>
        </w:rPr>
        <w:t xml:space="preserve">Via </w:t>
      </w:r>
      <w:proofErr w:type="spellStart"/>
      <w:r w:rsidRPr="006D36BC">
        <w:rPr>
          <w:rFonts w:asciiTheme="minorHAnsi" w:hAnsiTheme="minorHAnsi" w:cstheme="minorHAnsi"/>
          <w:b w:val="0"/>
          <w:bCs/>
          <w:sz w:val="22"/>
          <w:szCs w:val="22"/>
        </w:rPr>
        <w:t>Dinaric</w:t>
      </w:r>
      <w:r w:rsidR="00732D72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proofErr w:type="spellEnd"/>
      <w:r w:rsidR="0036405E" w:rsidRPr="006D36BC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36405E" w:rsidRPr="00D244FE">
        <w:rPr>
          <w:rFonts w:asciiTheme="minorHAnsi" w:hAnsiTheme="minorHAnsi" w:cstheme="minorHAnsi"/>
          <w:sz w:val="22"/>
          <w:szCs w:val="22"/>
        </w:rPr>
        <w:t>u</w:t>
      </w:r>
      <w:r w:rsidR="00D76694" w:rsidRPr="00D244FE">
        <w:rPr>
          <w:rFonts w:asciiTheme="minorHAnsi" w:hAnsiTheme="minorHAnsi" w:cstheme="minorHAnsi"/>
          <w:spacing w:val="-4"/>
          <w:sz w:val="22"/>
          <w:szCs w:val="22"/>
        </w:rPr>
        <w:t xml:space="preserve"> sljedećim jedinicama lokalne samouprave (JLS) u Bosni i Hercegovini:</w:t>
      </w:r>
    </w:p>
    <w:p w14:paraId="1F6B19E9" w14:textId="11F71304" w:rsidR="00482A94" w:rsidRPr="006D36BC" w:rsidRDefault="00082F65" w:rsidP="00482A94">
      <w:pPr>
        <w:pStyle w:val="SubTitle2"/>
        <w:spacing w:before="120" w:after="120"/>
        <w:ind w:left="720"/>
        <w:jc w:val="both"/>
        <w:rPr>
          <w:rFonts w:ascii="Calibri" w:eastAsia="Calibri" w:hAnsi="Calibri" w:cs="Arial"/>
          <w:bCs/>
          <w:sz w:val="22"/>
          <w:szCs w:val="22"/>
          <w:lang w:eastAsia="bs-Latn-BA"/>
        </w:rPr>
      </w:pPr>
      <w:r w:rsidRPr="006D36BC">
        <w:rPr>
          <w:rFonts w:ascii="Calibri" w:eastAsia="Calibri" w:hAnsi="Calibri"/>
          <w:bCs/>
          <w:sz w:val="22"/>
          <w:szCs w:val="22"/>
        </w:rPr>
        <w:t xml:space="preserve">Banovići, Banja Luka, Bihać, Bosanska Krupa, Bosanski Petrovac, </w:t>
      </w:r>
      <w:r w:rsidRPr="006D36BC">
        <w:rPr>
          <w:rFonts w:asciiTheme="minorHAnsi" w:hAnsiTheme="minorHAnsi" w:cs="Tahoma"/>
          <w:bCs/>
          <w:spacing w:val="-4"/>
          <w:sz w:val="22"/>
          <w:szCs w:val="22"/>
        </w:rPr>
        <w:t xml:space="preserve">Bosansko Grahovo, Bugojno, </w:t>
      </w:r>
      <w:r w:rsidRPr="006D36BC">
        <w:rPr>
          <w:rFonts w:ascii="Calibri" w:eastAsia="Calibri" w:hAnsi="Calibri"/>
          <w:bCs/>
          <w:sz w:val="22"/>
          <w:szCs w:val="22"/>
        </w:rPr>
        <w:t xml:space="preserve">Centar Sarajevo, Čapljina, Čelinac, Donji Vakuf, Drvar, </w:t>
      </w:r>
      <w:r w:rsidRPr="006D36BC">
        <w:rPr>
          <w:rFonts w:asciiTheme="minorHAnsi" w:hAnsiTheme="minorHAnsi" w:cs="Tahoma"/>
          <w:bCs/>
          <w:spacing w:val="-4"/>
          <w:sz w:val="22"/>
          <w:szCs w:val="22"/>
        </w:rPr>
        <w:t xml:space="preserve">Foča, Fojnica, Gacko, Glamoč, </w:t>
      </w:r>
      <w:r w:rsidRPr="006D36BC">
        <w:rPr>
          <w:rFonts w:ascii="Calibri" w:eastAsia="Calibri" w:hAnsi="Calibri" w:cs="Arial"/>
          <w:bCs/>
          <w:sz w:val="22"/>
          <w:szCs w:val="22"/>
          <w:lang w:eastAsia="bs-Latn-BA"/>
        </w:rPr>
        <w:t xml:space="preserve">Goražde, </w:t>
      </w:r>
      <w:r w:rsidRPr="006D36BC">
        <w:rPr>
          <w:rFonts w:asciiTheme="minorHAnsi" w:hAnsiTheme="minorHAnsi" w:cs="Tahoma"/>
          <w:bCs/>
          <w:spacing w:val="-4"/>
          <w:sz w:val="22"/>
          <w:szCs w:val="22"/>
        </w:rPr>
        <w:t>Gornji Vakuf/</w:t>
      </w:r>
      <w:proofErr w:type="spellStart"/>
      <w:r w:rsidRPr="006D36BC">
        <w:rPr>
          <w:rFonts w:asciiTheme="minorHAnsi" w:hAnsiTheme="minorHAnsi" w:cs="Tahoma"/>
          <w:bCs/>
          <w:spacing w:val="-4"/>
          <w:sz w:val="22"/>
          <w:szCs w:val="22"/>
        </w:rPr>
        <w:t>Uskoplje</w:t>
      </w:r>
      <w:proofErr w:type="spellEnd"/>
      <w:r w:rsidRPr="006D36BC">
        <w:rPr>
          <w:rFonts w:asciiTheme="minorHAnsi" w:hAnsiTheme="minorHAnsi" w:cs="Tahoma"/>
          <w:bCs/>
          <w:spacing w:val="-4"/>
          <w:sz w:val="22"/>
          <w:szCs w:val="22"/>
        </w:rPr>
        <w:t xml:space="preserve">, </w:t>
      </w:r>
      <w:r w:rsidRPr="006D36BC">
        <w:rPr>
          <w:rFonts w:ascii="Calibri" w:eastAsia="Calibri" w:hAnsi="Calibri"/>
          <w:bCs/>
          <w:sz w:val="22"/>
          <w:szCs w:val="22"/>
        </w:rPr>
        <w:t xml:space="preserve">Grude, </w:t>
      </w:r>
      <w:r w:rsidRPr="006D36BC">
        <w:rPr>
          <w:rFonts w:asciiTheme="minorHAnsi" w:hAnsiTheme="minorHAnsi" w:cs="Tahoma"/>
          <w:bCs/>
          <w:spacing w:val="-4"/>
          <w:sz w:val="22"/>
          <w:szCs w:val="22"/>
        </w:rPr>
        <w:t xml:space="preserve">Hadžići, </w:t>
      </w:r>
      <w:r w:rsidRPr="006D36BC">
        <w:rPr>
          <w:rFonts w:ascii="Calibri" w:eastAsia="Calibri" w:hAnsi="Calibri" w:cs="Arial"/>
          <w:bCs/>
          <w:sz w:val="22"/>
          <w:szCs w:val="22"/>
          <w:lang w:eastAsia="bs-Latn-BA"/>
        </w:rPr>
        <w:t>Han Pijesak</w:t>
      </w:r>
      <w:r w:rsidRPr="006D36BC">
        <w:rPr>
          <w:rFonts w:ascii="Calibri" w:eastAsia="Calibri" w:hAnsi="Calibri"/>
          <w:bCs/>
          <w:sz w:val="22"/>
          <w:szCs w:val="22"/>
        </w:rPr>
        <w:t xml:space="preserve">, Ilijaš, Istočni Drvar, </w:t>
      </w:r>
      <w:r w:rsidRPr="006D36BC">
        <w:rPr>
          <w:rFonts w:asciiTheme="minorHAnsi" w:hAnsiTheme="minorHAnsi" w:cs="Tahoma"/>
          <w:bCs/>
          <w:spacing w:val="-4"/>
          <w:sz w:val="22"/>
          <w:szCs w:val="22"/>
        </w:rPr>
        <w:t xml:space="preserve">Istočni Mostar, </w:t>
      </w:r>
      <w:r w:rsidRPr="006D36BC">
        <w:rPr>
          <w:rFonts w:ascii="Calibri" w:eastAsia="Calibri" w:hAnsi="Calibri"/>
          <w:bCs/>
          <w:sz w:val="22"/>
          <w:szCs w:val="22"/>
        </w:rPr>
        <w:t xml:space="preserve">Istočni Stari Grad, </w:t>
      </w:r>
      <w:r w:rsidRPr="006D36BC">
        <w:rPr>
          <w:rFonts w:asciiTheme="minorHAnsi" w:hAnsiTheme="minorHAnsi" w:cs="Tahoma"/>
          <w:bCs/>
          <w:spacing w:val="-4"/>
          <w:sz w:val="22"/>
          <w:szCs w:val="22"/>
        </w:rPr>
        <w:t xml:space="preserve">Jablanica, </w:t>
      </w:r>
      <w:r w:rsidRPr="006D36BC">
        <w:rPr>
          <w:rFonts w:ascii="Calibri" w:eastAsia="Calibri" w:hAnsi="Calibri"/>
          <w:bCs/>
          <w:sz w:val="22"/>
          <w:szCs w:val="22"/>
        </w:rPr>
        <w:t xml:space="preserve">Jajce, Jezero, Kakanj, </w:t>
      </w:r>
      <w:r w:rsidRPr="006D36BC">
        <w:rPr>
          <w:rFonts w:asciiTheme="minorHAnsi" w:hAnsiTheme="minorHAnsi" w:cs="Tahoma"/>
          <w:bCs/>
          <w:spacing w:val="-4"/>
          <w:sz w:val="22"/>
          <w:szCs w:val="22"/>
        </w:rPr>
        <w:t xml:space="preserve">Kalinovik, </w:t>
      </w:r>
      <w:r w:rsidRPr="006D36BC">
        <w:rPr>
          <w:rFonts w:ascii="Calibri" w:eastAsia="Calibri" w:hAnsi="Calibri" w:cs="Arial"/>
          <w:bCs/>
          <w:sz w:val="22"/>
          <w:szCs w:val="22"/>
          <w:lang w:eastAsia="bs-Latn-BA"/>
        </w:rPr>
        <w:t xml:space="preserve">Kladanj, </w:t>
      </w:r>
      <w:r w:rsidRPr="006D36BC">
        <w:rPr>
          <w:rFonts w:ascii="Calibri" w:eastAsia="Calibri" w:hAnsi="Calibri"/>
          <w:bCs/>
          <w:sz w:val="22"/>
          <w:szCs w:val="22"/>
        </w:rPr>
        <w:t xml:space="preserve">Ključ, Kneževo, </w:t>
      </w:r>
      <w:r w:rsidRPr="006D36BC">
        <w:rPr>
          <w:rFonts w:asciiTheme="minorHAnsi" w:hAnsiTheme="minorHAnsi" w:cs="Tahoma"/>
          <w:bCs/>
          <w:spacing w:val="-4"/>
          <w:sz w:val="22"/>
          <w:szCs w:val="22"/>
        </w:rPr>
        <w:t xml:space="preserve">Konjic, </w:t>
      </w:r>
      <w:r w:rsidRPr="006D36BC">
        <w:rPr>
          <w:rFonts w:ascii="Calibri" w:eastAsia="Calibri" w:hAnsi="Calibri" w:cs="Arial"/>
          <w:bCs/>
          <w:sz w:val="22"/>
          <w:szCs w:val="22"/>
          <w:lang w:eastAsia="bs-Latn-BA"/>
        </w:rPr>
        <w:t xml:space="preserve">Kotor Varoš, </w:t>
      </w:r>
      <w:r w:rsidRPr="006D36BC">
        <w:rPr>
          <w:rFonts w:asciiTheme="minorHAnsi" w:hAnsiTheme="minorHAnsi" w:cs="Tahoma"/>
          <w:bCs/>
          <w:spacing w:val="-4"/>
          <w:sz w:val="22"/>
          <w:szCs w:val="22"/>
        </w:rPr>
        <w:t xml:space="preserve">Kreševo, </w:t>
      </w:r>
      <w:r w:rsidRPr="006D36BC">
        <w:rPr>
          <w:rFonts w:ascii="Calibri" w:eastAsia="Calibri" w:hAnsi="Calibri" w:cs="Arial"/>
          <w:bCs/>
          <w:sz w:val="22"/>
          <w:szCs w:val="22"/>
          <w:lang w:eastAsia="bs-Latn-BA"/>
        </w:rPr>
        <w:t>Krupa na Uni</w:t>
      </w:r>
      <w:r w:rsidRPr="006D36BC">
        <w:rPr>
          <w:rFonts w:ascii="Calibri" w:eastAsia="Calibri" w:hAnsi="Calibri"/>
          <w:bCs/>
          <w:sz w:val="22"/>
          <w:szCs w:val="22"/>
        </w:rPr>
        <w:t xml:space="preserve">, </w:t>
      </w:r>
      <w:r w:rsidRPr="006D36BC">
        <w:rPr>
          <w:rFonts w:asciiTheme="minorHAnsi" w:hAnsiTheme="minorHAnsi" w:cs="Tahoma"/>
          <w:bCs/>
          <w:spacing w:val="-4"/>
          <w:sz w:val="22"/>
          <w:szCs w:val="22"/>
        </w:rPr>
        <w:t xml:space="preserve">Kupres, Livno, </w:t>
      </w:r>
      <w:r w:rsidRPr="006D36BC">
        <w:rPr>
          <w:rFonts w:ascii="Calibri" w:eastAsia="Calibri" w:hAnsi="Calibri"/>
          <w:bCs/>
          <w:sz w:val="22"/>
          <w:szCs w:val="22"/>
        </w:rPr>
        <w:t xml:space="preserve">Ljubuški, </w:t>
      </w:r>
      <w:r w:rsidRPr="006D36BC">
        <w:rPr>
          <w:rFonts w:ascii="Calibri" w:eastAsia="Calibri" w:hAnsi="Calibri" w:cs="Arial"/>
          <w:bCs/>
          <w:sz w:val="22"/>
          <w:szCs w:val="22"/>
          <w:lang w:eastAsia="bs-Latn-BA"/>
        </w:rPr>
        <w:t xml:space="preserve">Maglaj, </w:t>
      </w:r>
      <w:r w:rsidRPr="006D36BC">
        <w:rPr>
          <w:rFonts w:asciiTheme="minorHAnsi" w:hAnsiTheme="minorHAnsi" w:cs="Tahoma"/>
          <w:bCs/>
          <w:spacing w:val="-4"/>
          <w:sz w:val="22"/>
          <w:szCs w:val="22"/>
        </w:rPr>
        <w:t xml:space="preserve">Mostar, </w:t>
      </w:r>
      <w:r w:rsidRPr="006D36BC">
        <w:rPr>
          <w:rFonts w:ascii="Calibri" w:eastAsia="Calibri" w:hAnsi="Calibri" w:cs="Arial"/>
          <w:bCs/>
          <w:sz w:val="22"/>
          <w:szCs w:val="22"/>
          <w:lang w:eastAsia="bs-Latn-BA"/>
        </w:rPr>
        <w:t xml:space="preserve">Mrkonjić Grad, </w:t>
      </w:r>
      <w:r w:rsidRPr="006D36BC">
        <w:rPr>
          <w:rFonts w:ascii="Calibri" w:eastAsia="Calibri" w:hAnsi="Calibri"/>
          <w:bCs/>
          <w:sz w:val="22"/>
          <w:szCs w:val="22"/>
        </w:rPr>
        <w:t xml:space="preserve">Neum, </w:t>
      </w:r>
      <w:r w:rsidRPr="006D36BC">
        <w:rPr>
          <w:rFonts w:asciiTheme="minorHAnsi" w:hAnsiTheme="minorHAnsi" w:cs="Tahoma"/>
          <w:bCs/>
          <w:spacing w:val="-4"/>
          <w:sz w:val="22"/>
          <w:szCs w:val="22"/>
        </w:rPr>
        <w:t xml:space="preserve">Nevesinje, </w:t>
      </w:r>
      <w:r w:rsidRPr="006D36BC">
        <w:rPr>
          <w:rFonts w:ascii="Calibri" w:eastAsia="Calibri" w:hAnsi="Calibri"/>
          <w:bCs/>
          <w:sz w:val="22"/>
          <w:szCs w:val="22"/>
        </w:rPr>
        <w:t xml:space="preserve">Novi Travnik, </w:t>
      </w:r>
      <w:r w:rsidRPr="006D36BC">
        <w:rPr>
          <w:rFonts w:ascii="Calibri" w:eastAsia="Calibri" w:hAnsi="Calibri" w:cs="Arial"/>
          <w:bCs/>
          <w:sz w:val="22"/>
          <w:szCs w:val="22"/>
          <w:lang w:eastAsia="bs-Latn-BA"/>
        </w:rPr>
        <w:t xml:space="preserve">Olovo, </w:t>
      </w:r>
      <w:r w:rsidRPr="006D36BC">
        <w:rPr>
          <w:rFonts w:ascii="Calibri" w:eastAsia="Calibri" w:hAnsi="Calibri"/>
          <w:bCs/>
          <w:sz w:val="22"/>
          <w:szCs w:val="22"/>
        </w:rPr>
        <w:t>Pale (FBiH), Pale (RS), Petrovac-</w:t>
      </w:r>
      <w:proofErr w:type="spellStart"/>
      <w:r w:rsidRPr="006D36BC">
        <w:rPr>
          <w:rFonts w:ascii="Calibri" w:eastAsia="Calibri" w:hAnsi="Calibri"/>
          <w:bCs/>
          <w:sz w:val="22"/>
          <w:szCs w:val="22"/>
        </w:rPr>
        <w:t>Drinić</w:t>
      </w:r>
      <w:proofErr w:type="spellEnd"/>
      <w:r w:rsidRPr="006D36BC">
        <w:rPr>
          <w:rFonts w:ascii="Calibri" w:eastAsia="Calibri" w:hAnsi="Calibri"/>
          <w:bCs/>
          <w:sz w:val="22"/>
          <w:szCs w:val="22"/>
        </w:rPr>
        <w:t xml:space="preserve">, </w:t>
      </w:r>
      <w:r w:rsidRPr="006D36BC">
        <w:rPr>
          <w:rFonts w:asciiTheme="minorHAnsi" w:hAnsiTheme="minorHAnsi" w:cs="Tahoma"/>
          <w:bCs/>
          <w:spacing w:val="-4"/>
          <w:sz w:val="22"/>
          <w:szCs w:val="22"/>
        </w:rPr>
        <w:t xml:space="preserve">Posušje, </w:t>
      </w:r>
      <w:r w:rsidRPr="006D36BC">
        <w:rPr>
          <w:rFonts w:ascii="Calibri" w:eastAsia="Calibri" w:hAnsi="Calibri" w:cs="Arial"/>
          <w:bCs/>
          <w:sz w:val="22"/>
          <w:szCs w:val="22"/>
          <w:lang w:eastAsia="bs-Latn-BA"/>
        </w:rPr>
        <w:t xml:space="preserve">Prijedor, </w:t>
      </w:r>
      <w:r w:rsidRPr="006D36BC">
        <w:rPr>
          <w:rFonts w:asciiTheme="minorHAnsi" w:hAnsiTheme="minorHAnsi" w:cs="Tahoma"/>
          <w:bCs/>
          <w:spacing w:val="-4"/>
          <w:sz w:val="22"/>
          <w:szCs w:val="22"/>
        </w:rPr>
        <w:t xml:space="preserve">Prozor-Rama, </w:t>
      </w:r>
      <w:r w:rsidRPr="006D36BC">
        <w:rPr>
          <w:rFonts w:ascii="Calibri" w:eastAsia="Calibri" w:hAnsi="Calibri"/>
          <w:bCs/>
          <w:sz w:val="22"/>
          <w:szCs w:val="22"/>
        </w:rPr>
        <w:t xml:space="preserve">Ravno, </w:t>
      </w:r>
      <w:r w:rsidRPr="006D36BC">
        <w:rPr>
          <w:rFonts w:ascii="Calibri" w:eastAsia="Calibri" w:hAnsi="Calibri" w:cs="Arial"/>
          <w:bCs/>
          <w:sz w:val="22"/>
          <w:szCs w:val="22"/>
          <w:lang w:eastAsia="bs-Latn-BA"/>
        </w:rPr>
        <w:t xml:space="preserve">Ribnik, Rogatica, Rudo, </w:t>
      </w:r>
      <w:r w:rsidRPr="006D36BC">
        <w:rPr>
          <w:rFonts w:ascii="Calibri" w:eastAsia="Calibri" w:hAnsi="Calibri"/>
          <w:bCs/>
          <w:sz w:val="22"/>
          <w:szCs w:val="22"/>
        </w:rPr>
        <w:t xml:space="preserve">Sanski Most, </w:t>
      </w:r>
      <w:r w:rsidRPr="006D36BC">
        <w:rPr>
          <w:rFonts w:ascii="Calibri" w:eastAsia="Calibri" w:hAnsi="Calibri" w:cs="Arial"/>
          <w:bCs/>
          <w:sz w:val="22"/>
          <w:szCs w:val="22"/>
          <w:lang w:eastAsia="bs-Latn-BA"/>
        </w:rPr>
        <w:t xml:space="preserve">Sokolac, Srebrenica, </w:t>
      </w:r>
      <w:r w:rsidRPr="006D36BC">
        <w:rPr>
          <w:rFonts w:ascii="Calibri" w:eastAsia="Calibri" w:hAnsi="Calibri"/>
          <w:bCs/>
          <w:sz w:val="22"/>
          <w:szCs w:val="22"/>
        </w:rPr>
        <w:t xml:space="preserve">Stari Grad Sarajevo, Stolac, Šipovo, Teslić, </w:t>
      </w:r>
      <w:r w:rsidRPr="006D36BC">
        <w:rPr>
          <w:rFonts w:asciiTheme="minorHAnsi" w:hAnsiTheme="minorHAnsi" w:cs="Tahoma"/>
          <w:bCs/>
          <w:spacing w:val="-4"/>
          <w:sz w:val="22"/>
          <w:szCs w:val="22"/>
        </w:rPr>
        <w:t xml:space="preserve">Tomislavgrad, </w:t>
      </w:r>
      <w:r w:rsidRPr="006D36BC">
        <w:rPr>
          <w:rFonts w:ascii="Calibri" w:eastAsia="Calibri" w:hAnsi="Calibri"/>
          <w:bCs/>
          <w:sz w:val="22"/>
          <w:szCs w:val="22"/>
        </w:rPr>
        <w:t xml:space="preserve">Travnik, Trebinje, </w:t>
      </w:r>
      <w:r w:rsidRPr="006D36BC">
        <w:rPr>
          <w:rFonts w:asciiTheme="minorHAnsi" w:hAnsiTheme="minorHAnsi" w:cs="Tahoma"/>
          <w:bCs/>
          <w:spacing w:val="-4"/>
          <w:sz w:val="22"/>
          <w:szCs w:val="22"/>
        </w:rPr>
        <w:t xml:space="preserve">Trnovo (FBiH), Trnovo (RS), </w:t>
      </w:r>
      <w:r w:rsidRPr="006D36BC">
        <w:rPr>
          <w:rFonts w:ascii="Calibri" w:eastAsia="Calibri" w:hAnsi="Calibri"/>
          <w:bCs/>
          <w:sz w:val="22"/>
          <w:szCs w:val="22"/>
        </w:rPr>
        <w:t xml:space="preserve">Tuzla, </w:t>
      </w:r>
      <w:r w:rsidRPr="006D36BC">
        <w:rPr>
          <w:rFonts w:ascii="Calibri" w:eastAsia="Calibri" w:hAnsi="Calibri" w:cs="Arial"/>
          <w:bCs/>
          <w:sz w:val="22"/>
          <w:szCs w:val="22"/>
          <w:lang w:eastAsia="bs-Latn-BA"/>
        </w:rPr>
        <w:t>Vareš, Višegrad, Vlasenica</w:t>
      </w:r>
      <w:r w:rsidRPr="006D36BC">
        <w:rPr>
          <w:rFonts w:ascii="Calibri" w:eastAsia="Calibri" w:hAnsi="Calibri"/>
          <w:bCs/>
          <w:sz w:val="22"/>
          <w:szCs w:val="22"/>
        </w:rPr>
        <w:t xml:space="preserve">, Vogošća, </w:t>
      </w:r>
      <w:r w:rsidRPr="006D36BC">
        <w:rPr>
          <w:rFonts w:ascii="Calibri" w:eastAsia="Calibri" w:hAnsi="Calibri" w:cs="Arial"/>
          <w:bCs/>
          <w:sz w:val="22"/>
          <w:szCs w:val="22"/>
          <w:lang w:eastAsia="bs-Latn-BA"/>
        </w:rPr>
        <w:t>Zavidovići, Zenica i Žepče</w:t>
      </w:r>
      <w:r w:rsidR="00667117">
        <w:rPr>
          <w:rFonts w:ascii="Calibri" w:eastAsia="Calibri" w:hAnsi="Calibri" w:cs="Arial"/>
          <w:bCs/>
          <w:sz w:val="22"/>
          <w:szCs w:val="22"/>
          <w:lang w:eastAsia="bs-Latn-BA"/>
        </w:rPr>
        <w:t>;</w:t>
      </w:r>
    </w:p>
    <w:p w14:paraId="1299E950" w14:textId="1AF89020" w:rsidR="006845C6" w:rsidRPr="00EF77B8" w:rsidRDefault="00465F1B" w:rsidP="00DA0691">
      <w:pPr>
        <w:numPr>
          <w:ilvl w:val="0"/>
          <w:numId w:val="8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5DEC">
        <w:rPr>
          <w:rFonts w:asciiTheme="minorHAnsi" w:hAnsiTheme="minorHAnsi" w:cstheme="minorHAnsi"/>
          <w:sz w:val="22"/>
          <w:szCs w:val="22"/>
        </w:rPr>
        <w:t>u</w:t>
      </w:r>
      <w:r w:rsidR="006845C6" w:rsidRPr="00E75DEC">
        <w:rPr>
          <w:rFonts w:asciiTheme="minorHAnsi" w:hAnsiTheme="minorHAnsi" w:cstheme="minorHAnsi"/>
          <w:sz w:val="22"/>
          <w:szCs w:val="22"/>
        </w:rPr>
        <w:t xml:space="preserve">kupno trajanje projekta može biti </w:t>
      </w:r>
      <w:r w:rsidR="006845C6" w:rsidRPr="00AD2F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najduže </w:t>
      </w:r>
      <w:r w:rsidR="00BF5CC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</w:t>
      </w:r>
      <w:r w:rsidR="00610896" w:rsidRPr="00AD2FC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mjesec</w:t>
      </w:r>
      <w:r w:rsidR="00BF5CC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</w:t>
      </w:r>
      <w:r w:rsidR="0066711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;</w:t>
      </w:r>
    </w:p>
    <w:p w14:paraId="7C133561" w14:textId="4CBDD6AB" w:rsidR="00EF77B8" w:rsidRPr="005E450B" w:rsidRDefault="00667117" w:rsidP="00DA0691">
      <w:pPr>
        <w:numPr>
          <w:ilvl w:val="0"/>
          <w:numId w:val="8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AC506A">
        <w:rPr>
          <w:rFonts w:asciiTheme="minorHAnsi" w:hAnsiTheme="minorHAnsi" w:cstheme="minorHAnsi"/>
          <w:sz w:val="22"/>
          <w:szCs w:val="22"/>
        </w:rPr>
        <w:t xml:space="preserve">rojekat će podržati otvaranje </w:t>
      </w:r>
      <w:r w:rsidR="00AC506A" w:rsidRPr="00667117">
        <w:rPr>
          <w:rFonts w:asciiTheme="minorHAnsi" w:hAnsiTheme="minorHAnsi" w:cstheme="minorHAnsi"/>
          <w:b/>
          <w:bCs/>
          <w:sz w:val="22"/>
          <w:szCs w:val="22"/>
        </w:rPr>
        <w:t>najmanje jednog radnog mjesta (stalnog ili povremenog/sezonskog)</w:t>
      </w:r>
      <w:r>
        <w:rPr>
          <w:rFonts w:asciiTheme="minorHAnsi" w:hAnsiTheme="minorHAnsi" w:cstheme="minorHAnsi"/>
          <w:sz w:val="22"/>
          <w:szCs w:val="22"/>
        </w:rPr>
        <w:t xml:space="preserve"> kod podnosioca prijave;</w:t>
      </w:r>
    </w:p>
    <w:p w14:paraId="613DAC0D" w14:textId="433135D5" w:rsidR="005E450B" w:rsidRPr="00D25B1D" w:rsidRDefault="00CD6239" w:rsidP="00DA0691">
      <w:pPr>
        <w:numPr>
          <w:ilvl w:val="0"/>
          <w:numId w:val="8"/>
        </w:numPr>
        <w:spacing w:before="120" w:after="12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25B1D">
        <w:rPr>
          <w:rFonts w:asciiTheme="minorHAnsi" w:hAnsiTheme="minorHAnsi" w:cstheme="minorHAnsi"/>
          <w:sz w:val="22"/>
          <w:szCs w:val="22"/>
        </w:rPr>
        <w:t xml:space="preserve">projektom će se u potpunosti realizovati najmanje jedna </w:t>
      </w:r>
      <w:r w:rsidR="00841F7D" w:rsidRPr="00D25B1D">
        <w:rPr>
          <w:rFonts w:asciiTheme="minorHAnsi" w:hAnsiTheme="minorHAnsi" w:cstheme="minorHAnsi"/>
          <w:sz w:val="22"/>
          <w:szCs w:val="22"/>
        </w:rPr>
        <w:t xml:space="preserve">od mjera koje doprinose </w:t>
      </w:r>
      <w:r w:rsidR="006B4438" w:rsidRPr="00D25B1D">
        <w:rPr>
          <w:rFonts w:asciiTheme="minorHAnsi" w:hAnsiTheme="minorHAnsi" w:cstheme="minorHAnsi"/>
          <w:sz w:val="22"/>
          <w:szCs w:val="22"/>
        </w:rPr>
        <w:t xml:space="preserve">uvođenju zelenih praksi i standarda u </w:t>
      </w:r>
      <w:r w:rsidR="00A07B9A" w:rsidRPr="00D25B1D">
        <w:rPr>
          <w:rFonts w:asciiTheme="minorHAnsi" w:hAnsiTheme="minorHAnsi" w:cstheme="minorHAnsi"/>
          <w:sz w:val="22"/>
          <w:szCs w:val="22"/>
        </w:rPr>
        <w:t>objekte turističke smještajne infrastrukture</w:t>
      </w:r>
      <w:r w:rsidR="003014E7" w:rsidRPr="00D25B1D">
        <w:rPr>
          <w:rFonts w:asciiTheme="minorHAnsi" w:hAnsiTheme="minorHAnsi" w:cstheme="minorHAnsi"/>
          <w:sz w:val="22"/>
          <w:szCs w:val="22"/>
        </w:rPr>
        <w:t xml:space="preserve"> (ekološko grijanje, održivo upravljanje otpadom ili </w:t>
      </w:r>
      <w:r w:rsidR="009A29FF" w:rsidRPr="00D25B1D">
        <w:rPr>
          <w:rFonts w:asciiTheme="minorHAnsi" w:hAnsiTheme="minorHAnsi" w:cstheme="minorHAnsi"/>
          <w:sz w:val="22"/>
          <w:szCs w:val="22"/>
        </w:rPr>
        <w:t>uređena kanalizacija)</w:t>
      </w:r>
      <w:r w:rsidR="00235D03" w:rsidRPr="00D25B1D">
        <w:rPr>
          <w:rFonts w:asciiTheme="minorHAnsi" w:hAnsiTheme="minorHAnsi" w:cstheme="minorHAnsi"/>
          <w:sz w:val="22"/>
          <w:szCs w:val="22"/>
        </w:rPr>
        <w:t xml:space="preserve">, </w:t>
      </w:r>
      <w:r w:rsidR="00235D03" w:rsidRPr="00D25B1D">
        <w:rPr>
          <w:rFonts w:asciiTheme="minorHAnsi" w:hAnsiTheme="minorHAnsi" w:cstheme="minorHAnsi"/>
          <w:b/>
          <w:bCs/>
          <w:sz w:val="22"/>
          <w:szCs w:val="22"/>
        </w:rPr>
        <w:t>kako je definisano pod 2.1.1</w:t>
      </w:r>
      <w:r w:rsidR="00B416FA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52D20B87" w14:textId="51C3CE6E" w:rsidR="00B01125" w:rsidRPr="00D25B1D" w:rsidRDefault="00241C3A" w:rsidP="00DA0691">
      <w:pPr>
        <w:numPr>
          <w:ilvl w:val="0"/>
          <w:numId w:val="8"/>
        </w:numPr>
        <w:spacing w:before="120" w:after="12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75775DE">
        <w:rPr>
          <w:rFonts w:asciiTheme="minorHAnsi" w:hAnsiTheme="minorHAnsi" w:cstheme="minorBidi"/>
          <w:sz w:val="22"/>
          <w:szCs w:val="22"/>
        </w:rPr>
        <w:t>smještajni objekat</w:t>
      </w:r>
      <w:r w:rsidR="008622E5" w:rsidRPr="075775DE">
        <w:rPr>
          <w:rFonts w:asciiTheme="minorHAnsi" w:hAnsiTheme="minorHAnsi" w:cstheme="minorBidi"/>
          <w:sz w:val="22"/>
          <w:szCs w:val="22"/>
        </w:rPr>
        <w:t xml:space="preserve"> podnosioca prijave</w:t>
      </w:r>
      <w:r w:rsidR="00465501" w:rsidRPr="075775DE">
        <w:rPr>
          <w:rFonts w:asciiTheme="minorHAnsi" w:hAnsiTheme="minorHAnsi" w:cstheme="minorBidi"/>
          <w:sz w:val="22"/>
          <w:szCs w:val="22"/>
        </w:rPr>
        <w:t xml:space="preserve"> na kraju realizacije projekta</w:t>
      </w:r>
      <w:r w:rsidRPr="075775DE">
        <w:rPr>
          <w:rFonts w:asciiTheme="minorHAnsi" w:hAnsiTheme="minorHAnsi" w:cstheme="minorBidi"/>
          <w:sz w:val="22"/>
          <w:szCs w:val="22"/>
        </w:rPr>
        <w:t xml:space="preserve"> </w:t>
      </w:r>
      <w:r w:rsidR="00776A91" w:rsidRPr="075775DE">
        <w:rPr>
          <w:rFonts w:asciiTheme="minorHAnsi" w:hAnsiTheme="minorHAnsi" w:cstheme="minorBidi"/>
          <w:sz w:val="22"/>
          <w:szCs w:val="22"/>
        </w:rPr>
        <w:t>mora</w:t>
      </w:r>
      <w:r w:rsidRPr="075775DE">
        <w:rPr>
          <w:rFonts w:asciiTheme="minorHAnsi" w:hAnsiTheme="minorHAnsi" w:cstheme="minorBidi"/>
          <w:sz w:val="22"/>
          <w:szCs w:val="22"/>
        </w:rPr>
        <w:t xml:space="preserve"> da</w:t>
      </w:r>
      <w:r w:rsidR="00803B21" w:rsidRPr="075775DE">
        <w:rPr>
          <w:rFonts w:asciiTheme="minorHAnsi" w:hAnsiTheme="minorHAnsi" w:cstheme="minorBidi"/>
          <w:sz w:val="22"/>
          <w:szCs w:val="22"/>
        </w:rPr>
        <w:t xml:space="preserve"> </w:t>
      </w:r>
      <w:r w:rsidRPr="075775DE">
        <w:rPr>
          <w:rFonts w:asciiTheme="minorHAnsi" w:hAnsiTheme="minorHAnsi" w:cstheme="minorBidi"/>
          <w:sz w:val="22"/>
          <w:szCs w:val="22"/>
        </w:rPr>
        <w:t xml:space="preserve">ima </w:t>
      </w:r>
      <w:proofErr w:type="spellStart"/>
      <w:r w:rsidRPr="075775DE">
        <w:rPr>
          <w:rFonts w:asciiTheme="minorHAnsi" w:hAnsiTheme="minorHAnsi" w:cstheme="minorBidi"/>
          <w:sz w:val="22"/>
          <w:szCs w:val="22"/>
        </w:rPr>
        <w:t>obezb</w:t>
      </w:r>
      <w:r w:rsidR="165C2C33" w:rsidRPr="075775DE">
        <w:rPr>
          <w:rFonts w:asciiTheme="minorHAnsi" w:hAnsiTheme="minorHAnsi" w:cstheme="minorBidi"/>
          <w:sz w:val="22"/>
          <w:szCs w:val="22"/>
        </w:rPr>
        <w:t>i</w:t>
      </w:r>
      <w:r w:rsidRPr="075775DE">
        <w:rPr>
          <w:rFonts w:asciiTheme="minorHAnsi" w:hAnsiTheme="minorHAnsi" w:cstheme="minorBidi"/>
          <w:sz w:val="22"/>
          <w:szCs w:val="22"/>
        </w:rPr>
        <w:t>jeđenu</w:t>
      </w:r>
      <w:proofErr w:type="spellEnd"/>
      <w:r w:rsidR="00134F16" w:rsidRPr="075775DE">
        <w:rPr>
          <w:rFonts w:asciiTheme="minorHAnsi" w:hAnsiTheme="minorHAnsi" w:cstheme="minorBidi"/>
          <w:sz w:val="22"/>
          <w:szCs w:val="22"/>
        </w:rPr>
        <w:t xml:space="preserve"> </w:t>
      </w:r>
      <w:r w:rsidR="00265657" w:rsidRPr="075775DE">
        <w:rPr>
          <w:rFonts w:asciiTheme="minorHAnsi" w:hAnsiTheme="minorHAnsi" w:cstheme="minorBidi"/>
          <w:sz w:val="22"/>
          <w:szCs w:val="22"/>
        </w:rPr>
        <w:t xml:space="preserve">ekološki prihvatljivu </w:t>
      </w:r>
      <w:r w:rsidR="00134F16" w:rsidRPr="075775DE">
        <w:rPr>
          <w:rFonts w:asciiTheme="minorHAnsi" w:hAnsiTheme="minorHAnsi" w:cstheme="minorBidi"/>
          <w:sz w:val="22"/>
          <w:szCs w:val="22"/>
        </w:rPr>
        <w:t>osnovnu</w:t>
      </w:r>
      <w:r w:rsidRPr="075775DE">
        <w:rPr>
          <w:rFonts w:asciiTheme="minorHAnsi" w:hAnsiTheme="minorHAnsi" w:cstheme="minorBidi"/>
          <w:sz w:val="22"/>
          <w:szCs w:val="22"/>
        </w:rPr>
        <w:t xml:space="preserve"> komunalnu infra</w:t>
      </w:r>
      <w:r w:rsidR="00464F6F" w:rsidRPr="075775DE">
        <w:rPr>
          <w:rFonts w:asciiTheme="minorHAnsi" w:hAnsiTheme="minorHAnsi" w:cstheme="minorBidi"/>
          <w:sz w:val="22"/>
          <w:szCs w:val="22"/>
        </w:rPr>
        <w:t>st</w:t>
      </w:r>
      <w:r w:rsidRPr="075775DE">
        <w:rPr>
          <w:rFonts w:asciiTheme="minorHAnsi" w:hAnsiTheme="minorHAnsi" w:cstheme="minorBidi"/>
          <w:sz w:val="22"/>
          <w:szCs w:val="22"/>
        </w:rPr>
        <w:t>rukturu (</w:t>
      </w:r>
      <w:r w:rsidR="0089210E" w:rsidRPr="075775DE">
        <w:rPr>
          <w:rFonts w:asciiTheme="minorHAnsi" w:hAnsiTheme="minorHAnsi" w:cstheme="minorBidi"/>
          <w:sz w:val="22"/>
          <w:szCs w:val="22"/>
        </w:rPr>
        <w:t>kanalizacija,</w:t>
      </w:r>
      <w:r w:rsidRPr="075775DE">
        <w:rPr>
          <w:rFonts w:asciiTheme="minorHAnsi" w:hAnsiTheme="minorHAnsi" w:cstheme="minorBidi"/>
          <w:sz w:val="22"/>
          <w:szCs w:val="22"/>
        </w:rPr>
        <w:t xml:space="preserve"> odvodnja otpadnih voda</w:t>
      </w:r>
      <w:r w:rsidR="00803B21" w:rsidRPr="075775DE">
        <w:rPr>
          <w:rFonts w:asciiTheme="minorHAnsi" w:hAnsiTheme="minorHAnsi" w:cstheme="minorBidi"/>
          <w:sz w:val="22"/>
          <w:szCs w:val="22"/>
        </w:rPr>
        <w:t xml:space="preserve"> i odlaganje smeća)</w:t>
      </w:r>
      <w:r w:rsidR="00B416FA" w:rsidRPr="075775DE">
        <w:rPr>
          <w:rFonts w:asciiTheme="minorHAnsi" w:hAnsiTheme="minorHAnsi" w:cstheme="minorBidi"/>
          <w:sz w:val="22"/>
          <w:szCs w:val="22"/>
        </w:rPr>
        <w:t>;</w:t>
      </w:r>
    </w:p>
    <w:p w14:paraId="1A012A51" w14:textId="2FA9264B" w:rsidR="00482A94" w:rsidRPr="005F1EFB" w:rsidRDefault="604E8F31" w:rsidP="00DA0691">
      <w:pPr>
        <w:pStyle w:val="ListParagraph"/>
        <w:numPr>
          <w:ilvl w:val="0"/>
          <w:numId w:val="8"/>
        </w:numPr>
        <w:suppressAutoHyphens/>
        <w:spacing w:before="120"/>
        <w:jc w:val="both"/>
        <w:rPr>
          <w:rFonts w:asciiTheme="minorHAnsi" w:hAnsiTheme="minorHAnsi" w:cstheme="minorBidi"/>
        </w:rPr>
      </w:pPr>
      <w:proofErr w:type="spellStart"/>
      <w:r w:rsidRPr="46306B7B">
        <w:rPr>
          <w:rFonts w:asciiTheme="minorHAnsi" w:hAnsiTheme="minorHAnsi" w:cstheme="minorBidi"/>
        </w:rPr>
        <w:t>potrebno</w:t>
      </w:r>
      <w:proofErr w:type="spellEnd"/>
      <w:r w:rsidRPr="48C773FE">
        <w:rPr>
          <w:rFonts w:asciiTheme="minorHAnsi" w:hAnsiTheme="minorHAnsi" w:cstheme="minorBidi"/>
        </w:rPr>
        <w:t xml:space="preserve"> je </w:t>
      </w:r>
      <w:proofErr w:type="spellStart"/>
      <w:r w:rsidRPr="6CF7EECF">
        <w:rPr>
          <w:rFonts w:asciiTheme="minorHAnsi" w:hAnsiTheme="minorHAnsi" w:cstheme="minorBidi"/>
        </w:rPr>
        <w:t>iskazati</w:t>
      </w:r>
      <w:proofErr w:type="spellEnd"/>
      <w:r w:rsidRPr="3C989350">
        <w:rPr>
          <w:rFonts w:asciiTheme="minorHAnsi" w:hAnsiTheme="minorHAnsi" w:cstheme="minorBidi"/>
        </w:rPr>
        <w:t xml:space="preserve"> </w:t>
      </w:r>
      <w:proofErr w:type="spellStart"/>
      <w:r w:rsidR="00755801" w:rsidRPr="3C989350">
        <w:rPr>
          <w:rFonts w:asciiTheme="minorHAnsi" w:hAnsiTheme="minorHAnsi" w:cstheme="minorBidi"/>
        </w:rPr>
        <w:t>s</w:t>
      </w:r>
      <w:r w:rsidR="00482A94" w:rsidRPr="3C989350">
        <w:rPr>
          <w:rFonts w:asciiTheme="minorHAnsi" w:hAnsiTheme="minorHAnsi" w:cstheme="minorBidi"/>
        </w:rPr>
        <w:t>premnost</w:t>
      </w:r>
      <w:proofErr w:type="spellEnd"/>
      <w:r w:rsidR="00482A94" w:rsidRPr="3BE8CEAC">
        <w:rPr>
          <w:rFonts w:asciiTheme="minorHAnsi" w:hAnsiTheme="minorHAnsi" w:cstheme="minorBidi"/>
        </w:rPr>
        <w:t xml:space="preserve"> </w:t>
      </w:r>
      <w:proofErr w:type="spellStart"/>
      <w:r w:rsidR="00482A94" w:rsidRPr="3BE8CEAC">
        <w:rPr>
          <w:rFonts w:asciiTheme="minorHAnsi" w:hAnsiTheme="minorHAnsi" w:cstheme="minorBidi"/>
        </w:rPr>
        <w:t>na</w:t>
      </w:r>
      <w:proofErr w:type="spellEnd"/>
      <w:r w:rsidR="00482A94" w:rsidRPr="3BE8CEAC">
        <w:rPr>
          <w:rFonts w:asciiTheme="minorHAnsi" w:hAnsiTheme="minorHAnsi" w:cstheme="minorBidi"/>
        </w:rPr>
        <w:t xml:space="preserve"> </w:t>
      </w:r>
      <w:r w:rsidR="00755801" w:rsidRPr="3BE8CEAC">
        <w:rPr>
          <w:rFonts w:asciiTheme="minorHAnsi" w:hAnsiTheme="minorHAnsi" w:cstheme="minorBidi"/>
        </w:rPr>
        <w:t xml:space="preserve">sufinansiranje </w:t>
      </w:r>
      <w:proofErr w:type="spellStart"/>
      <w:r w:rsidR="005F1EFB" w:rsidRPr="005F1EFB">
        <w:rPr>
          <w:rFonts w:asciiTheme="minorHAnsi" w:hAnsiTheme="minorHAnsi" w:cstheme="minorBidi"/>
        </w:rPr>
        <w:t>projekta</w:t>
      </w:r>
      <w:proofErr w:type="spellEnd"/>
      <w:r w:rsidR="005F1EFB" w:rsidRPr="005F1EFB">
        <w:rPr>
          <w:rFonts w:asciiTheme="minorHAnsi" w:hAnsiTheme="minorHAnsi" w:cstheme="minorBidi"/>
        </w:rPr>
        <w:t xml:space="preserve"> </w:t>
      </w:r>
      <w:proofErr w:type="spellStart"/>
      <w:r w:rsidR="005F1EFB" w:rsidRPr="005F1EFB">
        <w:rPr>
          <w:rFonts w:asciiTheme="minorHAnsi" w:hAnsiTheme="minorHAnsi" w:cstheme="minorBidi"/>
        </w:rPr>
        <w:t>prema</w:t>
      </w:r>
      <w:proofErr w:type="spellEnd"/>
      <w:r w:rsidR="005F1EFB" w:rsidRPr="005F1EFB">
        <w:rPr>
          <w:rFonts w:asciiTheme="minorHAnsi" w:hAnsiTheme="minorHAnsi" w:cstheme="minorBidi"/>
        </w:rPr>
        <w:t xml:space="preserve"> </w:t>
      </w:r>
      <w:proofErr w:type="spellStart"/>
      <w:r w:rsidR="005F1EFB" w:rsidRPr="005F1EFB">
        <w:rPr>
          <w:rFonts w:asciiTheme="minorHAnsi" w:hAnsiTheme="minorHAnsi" w:cstheme="minorBidi"/>
        </w:rPr>
        <w:t>vrijednosti</w:t>
      </w:r>
      <w:proofErr w:type="spellEnd"/>
      <w:r w:rsidR="005F1EFB" w:rsidRPr="005F1EFB">
        <w:rPr>
          <w:rFonts w:asciiTheme="minorHAnsi" w:hAnsiTheme="minorHAnsi" w:cstheme="minorBidi"/>
        </w:rPr>
        <w:t xml:space="preserve"> </w:t>
      </w:r>
      <w:proofErr w:type="spellStart"/>
      <w:r w:rsidR="005F1EFB" w:rsidRPr="005F1EFB">
        <w:rPr>
          <w:rFonts w:asciiTheme="minorHAnsi" w:hAnsiTheme="minorHAnsi" w:cstheme="minorBidi"/>
        </w:rPr>
        <w:t>investicije</w:t>
      </w:r>
      <w:proofErr w:type="spellEnd"/>
      <w:r w:rsidR="005F1EFB" w:rsidRPr="005F1EFB">
        <w:rPr>
          <w:rFonts w:asciiTheme="minorHAnsi" w:hAnsiTheme="minorHAnsi" w:cstheme="minorBidi"/>
        </w:rPr>
        <w:t xml:space="preserve"> </w:t>
      </w:r>
      <w:proofErr w:type="spellStart"/>
      <w:r w:rsidR="00CB61B5">
        <w:rPr>
          <w:rFonts w:asciiTheme="minorHAnsi" w:hAnsiTheme="minorHAnsi" w:cstheme="minorBidi"/>
        </w:rPr>
        <w:t>kako</w:t>
      </w:r>
      <w:proofErr w:type="spellEnd"/>
      <w:r w:rsidR="00CB61B5">
        <w:rPr>
          <w:rFonts w:asciiTheme="minorHAnsi" w:hAnsiTheme="minorHAnsi" w:cstheme="minorBidi"/>
        </w:rPr>
        <w:t xml:space="preserve"> je </w:t>
      </w:r>
      <w:proofErr w:type="spellStart"/>
      <w:r w:rsidR="00CB61B5">
        <w:rPr>
          <w:rFonts w:asciiTheme="minorHAnsi" w:hAnsiTheme="minorHAnsi" w:cstheme="minorBidi"/>
        </w:rPr>
        <w:t>navedeno</w:t>
      </w:r>
      <w:proofErr w:type="spellEnd"/>
      <w:r w:rsidR="005F1EFB" w:rsidRPr="005F1EFB">
        <w:rPr>
          <w:rFonts w:asciiTheme="minorHAnsi" w:hAnsiTheme="minorHAnsi" w:cstheme="minorBidi"/>
        </w:rPr>
        <w:t xml:space="preserve"> u </w:t>
      </w:r>
      <w:proofErr w:type="spellStart"/>
      <w:r w:rsidR="005F1EFB" w:rsidRPr="005F1EFB">
        <w:rPr>
          <w:rFonts w:asciiTheme="minorHAnsi" w:hAnsiTheme="minorHAnsi" w:cstheme="minorBidi"/>
        </w:rPr>
        <w:t>odjeljku</w:t>
      </w:r>
      <w:proofErr w:type="spellEnd"/>
      <w:r w:rsidR="005F1EFB" w:rsidRPr="005F1EFB">
        <w:rPr>
          <w:rFonts w:asciiTheme="minorHAnsi" w:hAnsiTheme="minorHAnsi" w:cstheme="minorBidi"/>
        </w:rPr>
        <w:t xml:space="preserve"> </w:t>
      </w:r>
      <w:r w:rsidR="00CB61B5">
        <w:rPr>
          <w:rFonts w:asciiTheme="minorHAnsi" w:hAnsiTheme="minorHAnsi" w:cstheme="minorBidi"/>
        </w:rPr>
        <w:t>1.3</w:t>
      </w:r>
      <w:r w:rsidR="005F1EFB" w:rsidRPr="005F1EFB">
        <w:rPr>
          <w:rFonts w:asciiTheme="minorHAnsi" w:hAnsiTheme="minorHAnsi" w:cstheme="minorBidi"/>
        </w:rPr>
        <w:t xml:space="preserve"> </w:t>
      </w:r>
      <w:proofErr w:type="spellStart"/>
      <w:r w:rsidR="005F1EFB" w:rsidRPr="005F1EFB">
        <w:rPr>
          <w:rFonts w:asciiTheme="minorHAnsi" w:hAnsiTheme="minorHAnsi" w:cstheme="minorBidi"/>
        </w:rPr>
        <w:t>ovih</w:t>
      </w:r>
      <w:proofErr w:type="spellEnd"/>
      <w:r w:rsidR="005F1EFB" w:rsidRPr="005F1EFB">
        <w:rPr>
          <w:rFonts w:asciiTheme="minorHAnsi" w:hAnsiTheme="minorHAnsi" w:cstheme="minorBidi"/>
        </w:rPr>
        <w:t xml:space="preserve"> </w:t>
      </w:r>
      <w:proofErr w:type="spellStart"/>
      <w:r w:rsidR="005F1EFB" w:rsidRPr="005F1EFB">
        <w:rPr>
          <w:rFonts w:asciiTheme="minorHAnsi" w:hAnsiTheme="minorHAnsi" w:cstheme="minorBidi"/>
        </w:rPr>
        <w:t>smjernica</w:t>
      </w:r>
      <w:proofErr w:type="spellEnd"/>
      <w:r w:rsidR="005F1EFB" w:rsidRPr="005F1EFB">
        <w:rPr>
          <w:rFonts w:asciiTheme="minorHAnsi" w:hAnsiTheme="minorHAnsi" w:cstheme="minorBidi"/>
        </w:rPr>
        <w:t xml:space="preserve">, u </w:t>
      </w:r>
      <w:proofErr w:type="spellStart"/>
      <w:r w:rsidR="005F1EFB" w:rsidRPr="005F1EFB">
        <w:rPr>
          <w:rFonts w:asciiTheme="minorHAnsi" w:hAnsiTheme="minorHAnsi" w:cstheme="minorBidi"/>
        </w:rPr>
        <w:t>iznosu</w:t>
      </w:r>
      <w:proofErr w:type="spellEnd"/>
      <w:r w:rsidR="005F1EFB" w:rsidRPr="005F1EFB">
        <w:rPr>
          <w:rFonts w:asciiTheme="minorHAnsi" w:hAnsiTheme="minorHAnsi" w:cstheme="minorBidi"/>
        </w:rPr>
        <w:t xml:space="preserve"> od </w:t>
      </w:r>
      <w:proofErr w:type="spellStart"/>
      <w:r w:rsidR="005F1EFB" w:rsidRPr="005F1EFB">
        <w:rPr>
          <w:rFonts w:asciiTheme="minorHAnsi" w:hAnsiTheme="minorHAnsi" w:cstheme="minorBidi"/>
        </w:rPr>
        <w:t>minimalno</w:t>
      </w:r>
      <w:proofErr w:type="spellEnd"/>
      <w:r w:rsidR="005F1EFB" w:rsidRPr="005F1EFB">
        <w:rPr>
          <w:rFonts w:asciiTheme="minorHAnsi" w:hAnsiTheme="minorHAnsi" w:cstheme="minorBidi"/>
        </w:rPr>
        <w:t xml:space="preserve"> </w:t>
      </w:r>
      <w:r w:rsidR="009F3473">
        <w:rPr>
          <w:rFonts w:asciiTheme="minorHAnsi" w:hAnsiTheme="minorHAnsi" w:cstheme="minorBidi"/>
        </w:rPr>
        <w:t>6</w:t>
      </w:r>
      <w:r w:rsidR="005F1EFB" w:rsidRPr="005F1EFB">
        <w:rPr>
          <w:rFonts w:asciiTheme="minorHAnsi" w:hAnsiTheme="minorHAnsi" w:cstheme="minorBidi"/>
        </w:rPr>
        <w:t>.</w:t>
      </w:r>
      <w:r w:rsidR="00602DF1">
        <w:rPr>
          <w:rFonts w:asciiTheme="minorHAnsi" w:hAnsiTheme="minorHAnsi" w:cstheme="minorBidi"/>
        </w:rPr>
        <w:t>6</w:t>
      </w:r>
      <w:r w:rsidR="00CB61B5">
        <w:rPr>
          <w:rFonts w:asciiTheme="minorHAnsi" w:hAnsiTheme="minorHAnsi" w:cstheme="minorBidi"/>
        </w:rPr>
        <w:t>00</w:t>
      </w:r>
      <w:r w:rsidR="005F1EFB" w:rsidRPr="005F1EFB">
        <w:rPr>
          <w:rFonts w:asciiTheme="minorHAnsi" w:hAnsiTheme="minorHAnsi" w:cstheme="minorBidi"/>
        </w:rPr>
        <w:t>,00 KM;</w:t>
      </w:r>
    </w:p>
    <w:p w14:paraId="014DD3DF" w14:textId="74F84DF6" w:rsidR="00DB5B48" w:rsidRPr="007C2378" w:rsidRDefault="00682739" w:rsidP="00DA0691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before="120"/>
        <w:jc w:val="both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D36BC">
        <w:rPr>
          <w:rFonts w:asciiTheme="minorHAnsi" w:hAnsiTheme="minorHAnsi" w:cstheme="minorHAnsi"/>
          <w:color w:val="000000" w:themeColor="text1"/>
        </w:rPr>
        <w:t>predloženi</w:t>
      </w:r>
      <w:proofErr w:type="spellEnd"/>
      <w:r w:rsidR="006D36B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D36BC">
        <w:rPr>
          <w:rFonts w:asciiTheme="minorHAnsi" w:hAnsiTheme="minorHAnsi" w:cstheme="minorHAnsi"/>
          <w:color w:val="000000" w:themeColor="text1"/>
        </w:rPr>
        <w:t>projektni</w:t>
      </w:r>
      <w:proofErr w:type="spellEnd"/>
      <w:r w:rsidR="006D36B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D36BC">
        <w:rPr>
          <w:rFonts w:asciiTheme="minorHAnsi" w:hAnsiTheme="minorHAnsi" w:cstheme="minorHAnsi"/>
          <w:color w:val="000000" w:themeColor="text1"/>
        </w:rPr>
        <w:t>prijedlog</w:t>
      </w:r>
      <w:proofErr w:type="spellEnd"/>
      <w:r w:rsidR="007C2378">
        <w:rPr>
          <w:rFonts w:asciiTheme="minorHAnsi" w:hAnsiTheme="minorHAnsi" w:cstheme="minorHAnsi"/>
          <w:color w:val="000000" w:themeColor="text1"/>
        </w:rPr>
        <w:t xml:space="preserve"> </w:t>
      </w:r>
      <w:r w:rsidR="007C2378" w:rsidRPr="00BC2304">
        <w:rPr>
          <w:rFonts w:asciiTheme="minorHAnsi" w:hAnsiTheme="minorHAnsi" w:cstheme="minorHAnsi"/>
          <w:lang w:val="bs-Latn-BA"/>
        </w:rPr>
        <w:t xml:space="preserve">poštuje ili unapređuje ekološku održivost lokacije </w:t>
      </w:r>
      <w:r w:rsidR="007C2378">
        <w:rPr>
          <w:rFonts w:asciiTheme="minorHAnsi" w:hAnsiTheme="minorHAnsi" w:cstheme="minorHAnsi"/>
          <w:lang w:val="bs-Latn-BA"/>
        </w:rPr>
        <w:t>projekta i u skladu je s v</w:t>
      </w:r>
      <w:r w:rsidR="007C2378" w:rsidRPr="00BA06C5">
        <w:rPr>
          <w:rFonts w:asciiTheme="minorHAnsi" w:hAnsiTheme="minorHAnsi" w:cstheme="minorHAnsi"/>
          <w:lang w:val="bs-Latn-BA"/>
        </w:rPr>
        <w:t>izij</w:t>
      </w:r>
      <w:r w:rsidR="007C2378">
        <w:rPr>
          <w:rFonts w:asciiTheme="minorHAnsi" w:hAnsiTheme="minorHAnsi" w:cstheme="minorHAnsi"/>
          <w:lang w:val="bs-Latn-BA"/>
        </w:rPr>
        <w:t>om</w:t>
      </w:r>
      <w:r w:rsidR="007C2378" w:rsidRPr="00BA06C5">
        <w:rPr>
          <w:rFonts w:asciiTheme="minorHAnsi" w:hAnsiTheme="minorHAnsi" w:cstheme="minorHAnsi"/>
          <w:lang w:val="bs-Latn-BA"/>
        </w:rPr>
        <w:t xml:space="preserve"> i principi</w:t>
      </w:r>
      <w:r w:rsidR="007C2378">
        <w:rPr>
          <w:rFonts w:asciiTheme="minorHAnsi" w:hAnsiTheme="minorHAnsi" w:cstheme="minorHAnsi"/>
          <w:lang w:val="bs-Latn-BA"/>
        </w:rPr>
        <w:t xml:space="preserve">ma Via Dinarice (vizija i principi mogu se vidjeti na ovom </w:t>
      </w:r>
      <w:hyperlink r:id="rId19" w:history="1">
        <w:r w:rsidR="007C2378" w:rsidRPr="00EB644E">
          <w:rPr>
            <w:rStyle w:val="Hyperlink"/>
            <w:rFonts w:asciiTheme="minorHAnsi" w:hAnsiTheme="minorHAnsi" w:cstheme="minorHAnsi"/>
            <w:lang w:val="bs-Latn-BA"/>
          </w:rPr>
          <w:t>linku</w:t>
        </w:r>
      </w:hyperlink>
      <w:r w:rsidR="007C2378">
        <w:rPr>
          <w:rFonts w:asciiTheme="minorHAnsi" w:hAnsiTheme="minorHAnsi" w:cstheme="minorHAnsi"/>
          <w:lang w:val="bs-Latn-BA"/>
        </w:rPr>
        <w:t xml:space="preserve">). </w:t>
      </w:r>
    </w:p>
    <w:p w14:paraId="7E7B8A0C" w14:textId="2357E224" w:rsidR="00396068" w:rsidRDefault="0057354E" w:rsidP="00DD0751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7354E">
        <w:rPr>
          <w:rFonts w:asciiTheme="minorHAnsi" w:hAnsiTheme="minorHAnsi" w:cstheme="minorHAnsi"/>
          <w:b/>
          <w:bCs/>
          <w:sz w:val="22"/>
          <w:szCs w:val="22"/>
        </w:rPr>
        <w:t>Dodatni kriteriji</w:t>
      </w:r>
      <w:r>
        <w:rPr>
          <w:rFonts w:asciiTheme="minorHAnsi" w:hAnsiTheme="minorHAnsi" w:cstheme="minorHAnsi"/>
          <w:sz w:val="22"/>
          <w:szCs w:val="22"/>
        </w:rPr>
        <w:t xml:space="preserve"> koji se primjenjuju u konkurentskom odabiru su sljedeći:</w:t>
      </w:r>
    </w:p>
    <w:p w14:paraId="021C104B" w14:textId="2B36F668" w:rsidR="0039529D" w:rsidRPr="00E14529" w:rsidRDefault="0039529D" w:rsidP="00E14529">
      <w:pPr>
        <w:numPr>
          <w:ilvl w:val="0"/>
          <w:numId w:val="5"/>
        </w:numPr>
        <w:spacing w:before="120" w:after="120"/>
        <w:ind w:hanging="283"/>
        <w:jc w:val="both"/>
        <w:rPr>
          <w:rFonts w:asciiTheme="minorHAnsi" w:hAnsiTheme="minorHAnsi" w:cstheme="minorHAnsi"/>
          <w:sz w:val="22"/>
          <w:szCs w:val="22"/>
        </w:rPr>
      </w:pPr>
      <w:bookmarkStart w:id="21" w:name="_Hlk67302245"/>
      <w:r w:rsidRPr="00E14529">
        <w:rPr>
          <w:rFonts w:asciiTheme="minorHAnsi" w:hAnsiTheme="minorHAnsi" w:cstheme="minorHAnsi"/>
          <w:sz w:val="22"/>
          <w:szCs w:val="22"/>
        </w:rPr>
        <w:t>relevantnost</w:t>
      </w:r>
      <w:r w:rsidR="00B740AC" w:rsidRPr="00E14529">
        <w:rPr>
          <w:rFonts w:asciiTheme="minorHAnsi" w:hAnsiTheme="minorHAnsi" w:cstheme="minorHAnsi"/>
          <w:sz w:val="22"/>
          <w:szCs w:val="22"/>
        </w:rPr>
        <w:t xml:space="preserve"> projektnog</w:t>
      </w:r>
      <w:r w:rsidRPr="00E14529">
        <w:rPr>
          <w:rFonts w:asciiTheme="minorHAnsi" w:hAnsiTheme="minorHAnsi" w:cstheme="minorHAnsi"/>
          <w:sz w:val="22"/>
          <w:szCs w:val="22"/>
        </w:rPr>
        <w:t xml:space="preserve"> prijedloga;</w:t>
      </w:r>
    </w:p>
    <w:p w14:paraId="09A9B2F0" w14:textId="043228C9" w:rsidR="0039529D" w:rsidRPr="00E14529" w:rsidRDefault="0039529D" w:rsidP="00E14529">
      <w:pPr>
        <w:numPr>
          <w:ilvl w:val="0"/>
          <w:numId w:val="5"/>
        </w:numPr>
        <w:spacing w:before="120" w:after="120"/>
        <w:ind w:hanging="283"/>
        <w:jc w:val="both"/>
        <w:rPr>
          <w:rFonts w:asciiTheme="minorHAnsi" w:hAnsiTheme="minorHAnsi" w:cstheme="minorHAnsi"/>
          <w:sz w:val="22"/>
          <w:szCs w:val="22"/>
        </w:rPr>
      </w:pPr>
      <w:r w:rsidRPr="00E14529">
        <w:rPr>
          <w:rFonts w:asciiTheme="minorHAnsi" w:hAnsiTheme="minorHAnsi" w:cstheme="minorHAnsi"/>
          <w:sz w:val="22"/>
          <w:szCs w:val="22"/>
        </w:rPr>
        <w:t xml:space="preserve">kvalitet i logika </w:t>
      </w:r>
      <w:r w:rsidR="00326F3B" w:rsidRPr="00E14529">
        <w:rPr>
          <w:rFonts w:asciiTheme="minorHAnsi" w:hAnsiTheme="minorHAnsi" w:cstheme="minorHAnsi"/>
          <w:sz w:val="22"/>
          <w:szCs w:val="22"/>
        </w:rPr>
        <w:t xml:space="preserve">projektnog </w:t>
      </w:r>
      <w:r w:rsidRPr="00E14529">
        <w:rPr>
          <w:rFonts w:asciiTheme="minorHAnsi" w:hAnsiTheme="minorHAnsi" w:cstheme="minorHAnsi"/>
          <w:sz w:val="22"/>
          <w:szCs w:val="22"/>
        </w:rPr>
        <w:t>prijedloga;</w:t>
      </w:r>
    </w:p>
    <w:p w14:paraId="4E4262AD" w14:textId="735D203F" w:rsidR="0039529D" w:rsidRPr="00E14529" w:rsidRDefault="0039529D" w:rsidP="00E14529">
      <w:pPr>
        <w:numPr>
          <w:ilvl w:val="0"/>
          <w:numId w:val="5"/>
        </w:numPr>
        <w:spacing w:before="120" w:after="120"/>
        <w:ind w:hanging="283"/>
        <w:jc w:val="both"/>
        <w:rPr>
          <w:rFonts w:asciiTheme="minorHAnsi" w:hAnsiTheme="minorHAnsi" w:cstheme="minorHAnsi"/>
          <w:sz w:val="22"/>
          <w:szCs w:val="22"/>
        </w:rPr>
      </w:pPr>
      <w:r w:rsidRPr="00E14529">
        <w:rPr>
          <w:rFonts w:asciiTheme="minorHAnsi" w:hAnsiTheme="minorHAnsi" w:cstheme="minorHAnsi"/>
          <w:sz w:val="22"/>
          <w:szCs w:val="22"/>
        </w:rPr>
        <w:t>održivost</w:t>
      </w:r>
      <w:r w:rsidR="000D025D" w:rsidRPr="00E14529">
        <w:rPr>
          <w:rFonts w:asciiTheme="minorHAnsi" w:hAnsiTheme="minorHAnsi" w:cstheme="minorHAnsi"/>
          <w:sz w:val="22"/>
          <w:szCs w:val="22"/>
        </w:rPr>
        <w:t xml:space="preserve"> projektnog</w:t>
      </w:r>
      <w:r w:rsidRPr="00E14529">
        <w:rPr>
          <w:rFonts w:asciiTheme="minorHAnsi" w:hAnsiTheme="minorHAnsi" w:cstheme="minorHAnsi"/>
          <w:sz w:val="22"/>
          <w:szCs w:val="22"/>
        </w:rPr>
        <w:t xml:space="preserve"> prijedloga;</w:t>
      </w:r>
    </w:p>
    <w:p w14:paraId="63D06E3D" w14:textId="0FE71D77" w:rsidR="0039529D" w:rsidRPr="00E14529" w:rsidRDefault="00E521A9" w:rsidP="00E14529">
      <w:pPr>
        <w:numPr>
          <w:ilvl w:val="0"/>
          <w:numId w:val="5"/>
        </w:numPr>
        <w:spacing w:before="120" w:after="120"/>
        <w:ind w:hanging="283"/>
        <w:jc w:val="both"/>
        <w:rPr>
          <w:rFonts w:asciiTheme="minorHAnsi" w:hAnsiTheme="minorHAnsi" w:cstheme="minorHAnsi"/>
          <w:sz w:val="22"/>
          <w:szCs w:val="22"/>
        </w:rPr>
      </w:pPr>
      <w:r w:rsidRPr="00E14529">
        <w:rPr>
          <w:rFonts w:asciiTheme="minorHAnsi" w:hAnsiTheme="minorHAnsi" w:cstheme="minorHAnsi"/>
          <w:sz w:val="22"/>
          <w:szCs w:val="22"/>
        </w:rPr>
        <w:t xml:space="preserve">kvalitet </w:t>
      </w:r>
      <w:r w:rsidR="0039529D" w:rsidRPr="00E14529">
        <w:rPr>
          <w:rFonts w:asciiTheme="minorHAnsi" w:hAnsiTheme="minorHAnsi" w:cstheme="minorHAnsi"/>
          <w:sz w:val="22"/>
          <w:szCs w:val="22"/>
        </w:rPr>
        <w:t>budžet</w:t>
      </w:r>
      <w:r w:rsidRPr="00E14529">
        <w:rPr>
          <w:rFonts w:asciiTheme="minorHAnsi" w:hAnsiTheme="minorHAnsi" w:cstheme="minorHAnsi"/>
          <w:sz w:val="22"/>
          <w:szCs w:val="22"/>
        </w:rPr>
        <w:t>a projektnog</w:t>
      </w:r>
      <w:r w:rsidR="0039529D" w:rsidRPr="00E14529">
        <w:rPr>
          <w:rFonts w:asciiTheme="minorHAnsi" w:hAnsiTheme="minorHAnsi" w:cstheme="minorHAnsi"/>
          <w:sz w:val="22"/>
          <w:szCs w:val="22"/>
        </w:rPr>
        <w:t xml:space="preserve"> prijedloga;</w:t>
      </w:r>
    </w:p>
    <w:bookmarkEnd w:id="21"/>
    <w:p w14:paraId="69F77AAE" w14:textId="5BBEF605" w:rsidR="006845C6" w:rsidRPr="00E75DEC" w:rsidRDefault="00FB5F89" w:rsidP="00DA0691">
      <w:pPr>
        <w:numPr>
          <w:ilvl w:val="0"/>
          <w:numId w:val="5"/>
        </w:numPr>
        <w:spacing w:before="120" w:after="120"/>
        <w:ind w:hanging="283"/>
        <w:jc w:val="both"/>
        <w:rPr>
          <w:rFonts w:asciiTheme="minorHAnsi" w:hAnsiTheme="minorHAnsi" w:cstheme="minorHAnsi"/>
          <w:sz w:val="22"/>
          <w:szCs w:val="22"/>
        </w:rPr>
      </w:pPr>
      <w:r w:rsidRPr="00E75DEC">
        <w:rPr>
          <w:rFonts w:asciiTheme="minorHAnsi" w:hAnsiTheme="minorHAnsi" w:cstheme="minorHAnsi"/>
          <w:sz w:val="22"/>
          <w:szCs w:val="22"/>
        </w:rPr>
        <w:t>vlasni</w:t>
      </w:r>
      <w:r w:rsidR="005515C3" w:rsidRPr="00E75DEC">
        <w:rPr>
          <w:rFonts w:asciiTheme="minorHAnsi" w:hAnsiTheme="minorHAnsi" w:cstheme="minorHAnsi"/>
          <w:sz w:val="22"/>
          <w:szCs w:val="22"/>
        </w:rPr>
        <w:t>ca</w:t>
      </w:r>
      <w:r w:rsidRPr="00E75DEC">
        <w:rPr>
          <w:rFonts w:asciiTheme="minorHAnsi" w:hAnsiTheme="minorHAnsi" w:cstheme="minorHAnsi"/>
          <w:sz w:val="22"/>
          <w:szCs w:val="22"/>
        </w:rPr>
        <w:t xml:space="preserve"> </w:t>
      </w:r>
      <w:r w:rsidR="00A27E5A" w:rsidRPr="00E75DEC">
        <w:rPr>
          <w:rFonts w:asciiTheme="minorHAnsi" w:hAnsiTheme="minorHAnsi" w:cstheme="minorHAnsi"/>
          <w:sz w:val="22"/>
          <w:szCs w:val="22"/>
        </w:rPr>
        <w:t>ili ovlašten</w:t>
      </w:r>
      <w:r w:rsidR="005515C3" w:rsidRPr="00E75DEC">
        <w:rPr>
          <w:rFonts w:asciiTheme="minorHAnsi" w:hAnsiTheme="minorHAnsi" w:cstheme="minorHAnsi"/>
          <w:sz w:val="22"/>
          <w:szCs w:val="22"/>
        </w:rPr>
        <w:t>a</w:t>
      </w:r>
      <w:r w:rsidR="00A27E5A" w:rsidRPr="00E75DEC">
        <w:rPr>
          <w:rFonts w:asciiTheme="minorHAnsi" w:hAnsiTheme="minorHAnsi" w:cstheme="minorHAnsi"/>
          <w:sz w:val="22"/>
          <w:szCs w:val="22"/>
        </w:rPr>
        <w:t xml:space="preserve"> predstavni</w:t>
      </w:r>
      <w:r w:rsidR="005515C3" w:rsidRPr="00E75DEC">
        <w:rPr>
          <w:rFonts w:asciiTheme="minorHAnsi" w:hAnsiTheme="minorHAnsi" w:cstheme="minorHAnsi"/>
          <w:sz w:val="22"/>
          <w:szCs w:val="22"/>
        </w:rPr>
        <w:t>ca</w:t>
      </w:r>
      <w:r w:rsidR="00A27E5A" w:rsidRPr="00E75DEC">
        <w:rPr>
          <w:rFonts w:asciiTheme="minorHAnsi" w:hAnsiTheme="minorHAnsi" w:cstheme="minorHAnsi"/>
          <w:sz w:val="22"/>
          <w:szCs w:val="22"/>
        </w:rPr>
        <w:t xml:space="preserve"> </w:t>
      </w:r>
      <w:r w:rsidR="00D477AC" w:rsidRPr="00E75DEC">
        <w:rPr>
          <w:rFonts w:asciiTheme="minorHAnsi" w:hAnsiTheme="minorHAnsi" w:cstheme="minorHAnsi"/>
          <w:sz w:val="22"/>
          <w:szCs w:val="22"/>
        </w:rPr>
        <w:t>podnosioca</w:t>
      </w:r>
      <w:r w:rsidR="00CB0F90" w:rsidRPr="00E75DEC">
        <w:rPr>
          <w:rFonts w:asciiTheme="minorHAnsi" w:hAnsiTheme="minorHAnsi" w:cstheme="minorHAnsi"/>
          <w:sz w:val="22"/>
          <w:szCs w:val="22"/>
        </w:rPr>
        <w:t xml:space="preserve"> prijave </w:t>
      </w:r>
      <w:r w:rsidR="006845C6" w:rsidRPr="00E75DEC">
        <w:rPr>
          <w:rFonts w:asciiTheme="minorHAnsi" w:hAnsiTheme="minorHAnsi" w:cstheme="minorHAnsi"/>
          <w:sz w:val="22"/>
          <w:szCs w:val="22"/>
        </w:rPr>
        <w:t>je</w:t>
      </w:r>
      <w:r w:rsidR="00CB0F90" w:rsidRPr="00E75DEC">
        <w:rPr>
          <w:rFonts w:asciiTheme="minorHAnsi" w:hAnsiTheme="minorHAnsi" w:cstheme="minorHAnsi"/>
          <w:sz w:val="22"/>
          <w:szCs w:val="22"/>
        </w:rPr>
        <w:t xml:space="preserve"> </w:t>
      </w:r>
      <w:r w:rsidR="006845C6" w:rsidRPr="00E75DEC">
        <w:rPr>
          <w:rFonts w:asciiTheme="minorHAnsi" w:hAnsiTheme="minorHAnsi" w:cstheme="minorHAnsi"/>
          <w:sz w:val="22"/>
          <w:szCs w:val="22"/>
        </w:rPr>
        <w:t>žena</w:t>
      </w:r>
      <w:r w:rsidR="00CC19F2" w:rsidRPr="00E75DEC">
        <w:rPr>
          <w:rStyle w:val="FootnoteReference"/>
          <w:rFonts w:asciiTheme="minorHAnsi" w:hAnsiTheme="minorHAnsi" w:cstheme="minorHAnsi"/>
          <w:szCs w:val="22"/>
        </w:rPr>
        <w:footnoteReference w:id="5"/>
      </w:r>
      <w:r w:rsidR="00A6560B" w:rsidRPr="00E75DEC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62A4CC3" w14:textId="4B924EF0" w:rsidR="006845C6" w:rsidRDefault="00AB7AA1" w:rsidP="00DA0691">
      <w:pPr>
        <w:numPr>
          <w:ilvl w:val="0"/>
          <w:numId w:val="5"/>
        </w:numPr>
        <w:spacing w:before="120" w:after="120"/>
        <w:ind w:hanging="283"/>
        <w:jc w:val="both"/>
        <w:rPr>
          <w:rFonts w:asciiTheme="minorHAnsi" w:hAnsiTheme="minorHAnsi" w:cstheme="minorHAnsi"/>
          <w:sz w:val="22"/>
          <w:szCs w:val="22"/>
        </w:rPr>
      </w:pPr>
      <w:bookmarkStart w:id="22" w:name="_Hlk45200501"/>
      <w:r w:rsidRPr="00E75DEC">
        <w:rPr>
          <w:rFonts w:asciiTheme="minorHAnsi" w:hAnsiTheme="minorHAnsi" w:cstheme="minorHAnsi"/>
          <w:sz w:val="22"/>
          <w:szCs w:val="22"/>
        </w:rPr>
        <w:t>vlasnik</w:t>
      </w:r>
      <w:r w:rsidR="00864368" w:rsidRPr="00E75DEC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864368" w:rsidRPr="00E75DEC">
        <w:rPr>
          <w:rFonts w:asciiTheme="minorHAnsi" w:hAnsiTheme="minorHAnsi" w:cstheme="minorHAnsi"/>
          <w:sz w:val="22"/>
          <w:szCs w:val="22"/>
        </w:rPr>
        <w:t>ca</w:t>
      </w:r>
      <w:proofErr w:type="spellEnd"/>
      <w:r w:rsidRPr="00E75DEC">
        <w:rPr>
          <w:rFonts w:asciiTheme="minorHAnsi" w:hAnsiTheme="minorHAnsi" w:cstheme="minorHAnsi"/>
          <w:sz w:val="22"/>
          <w:szCs w:val="22"/>
        </w:rPr>
        <w:t xml:space="preserve"> ili ovlašteni</w:t>
      </w:r>
      <w:r w:rsidR="00864368" w:rsidRPr="00E75DEC">
        <w:rPr>
          <w:rFonts w:asciiTheme="minorHAnsi" w:hAnsiTheme="minorHAnsi" w:cstheme="minorHAnsi"/>
          <w:sz w:val="22"/>
          <w:szCs w:val="22"/>
        </w:rPr>
        <w:t>/a</w:t>
      </w:r>
      <w:r w:rsidRPr="00E75DEC">
        <w:rPr>
          <w:rFonts w:asciiTheme="minorHAnsi" w:hAnsiTheme="minorHAnsi" w:cstheme="minorHAnsi"/>
          <w:sz w:val="22"/>
          <w:szCs w:val="22"/>
        </w:rPr>
        <w:t xml:space="preserve"> predstavnik</w:t>
      </w:r>
      <w:r w:rsidR="00864368" w:rsidRPr="00E75DEC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864368" w:rsidRPr="00E75DEC">
        <w:rPr>
          <w:rFonts w:asciiTheme="minorHAnsi" w:hAnsiTheme="minorHAnsi" w:cstheme="minorHAnsi"/>
          <w:sz w:val="22"/>
          <w:szCs w:val="22"/>
        </w:rPr>
        <w:t>ca</w:t>
      </w:r>
      <w:bookmarkEnd w:id="22"/>
      <w:proofErr w:type="spellEnd"/>
      <w:r w:rsidRPr="00E75DEC">
        <w:rPr>
          <w:rFonts w:asciiTheme="minorHAnsi" w:hAnsiTheme="minorHAnsi" w:cstheme="minorHAnsi"/>
          <w:sz w:val="22"/>
          <w:szCs w:val="22"/>
        </w:rPr>
        <w:t xml:space="preserve"> podnosioca </w:t>
      </w:r>
      <w:r w:rsidR="002E7F20" w:rsidRPr="00E75DEC">
        <w:rPr>
          <w:rFonts w:asciiTheme="minorHAnsi" w:hAnsiTheme="minorHAnsi" w:cstheme="minorHAnsi"/>
          <w:sz w:val="22"/>
          <w:szCs w:val="22"/>
        </w:rPr>
        <w:t xml:space="preserve">prijave je </w:t>
      </w:r>
      <w:r w:rsidR="00A43BA6" w:rsidRPr="00E75DEC">
        <w:rPr>
          <w:rFonts w:asciiTheme="minorHAnsi" w:hAnsiTheme="minorHAnsi" w:cstheme="minorHAnsi"/>
          <w:sz w:val="22"/>
          <w:szCs w:val="22"/>
        </w:rPr>
        <w:t>osoba mlađa od 35 godina</w:t>
      </w:r>
      <w:r w:rsidR="009F6AA9" w:rsidRPr="00E75DEC">
        <w:rPr>
          <w:rStyle w:val="FootnoteReference"/>
          <w:rFonts w:asciiTheme="minorHAnsi" w:hAnsiTheme="minorHAnsi" w:cstheme="minorHAnsi"/>
          <w:szCs w:val="22"/>
        </w:rPr>
        <w:footnoteReference w:id="6"/>
      </w:r>
      <w:r w:rsidR="00A43BA6" w:rsidRPr="00E75DEC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790B9C3" w14:textId="7BE48082" w:rsidR="0024392F" w:rsidRPr="00D25B1D" w:rsidRDefault="0024392F" w:rsidP="0024392F">
      <w:pPr>
        <w:numPr>
          <w:ilvl w:val="0"/>
          <w:numId w:val="5"/>
        </w:numPr>
        <w:spacing w:before="120" w:after="120"/>
        <w:ind w:hanging="283"/>
        <w:jc w:val="both"/>
        <w:rPr>
          <w:rFonts w:asciiTheme="minorHAnsi" w:hAnsiTheme="minorHAnsi" w:cstheme="minorHAnsi"/>
          <w:sz w:val="22"/>
          <w:szCs w:val="22"/>
        </w:rPr>
      </w:pPr>
      <w:r w:rsidRPr="00D25B1D">
        <w:rPr>
          <w:rFonts w:asciiTheme="minorHAnsi" w:hAnsiTheme="minorHAnsi" w:cstheme="minorHAnsi"/>
          <w:sz w:val="22"/>
          <w:szCs w:val="22"/>
        </w:rPr>
        <w:t>podnosilac prijave nije bio korisnik sredstava u prethodnim javnim pozivima Via Dinarice;</w:t>
      </w:r>
    </w:p>
    <w:p w14:paraId="3E78DAE5" w14:textId="136DE4FA" w:rsidR="000F042A" w:rsidRPr="00D25B1D" w:rsidRDefault="004A060A" w:rsidP="00DA0691">
      <w:pPr>
        <w:numPr>
          <w:ilvl w:val="0"/>
          <w:numId w:val="5"/>
        </w:numPr>
        <w:spacing w:before="120" w:after="120"/>
        <w:ind w:hanging="283"/>
        <w:jc w:val="both"/>
        <w:rPr>
          <w:rFonts w:asciiTheme="minorHAnsi" w:hAnsiTheme="minorHAnsi" w:cstheme="minorHAnsi"/>
          <w:sz w:val="22"/>
          <w:szCs w:val="22"/>
        </w:rPr>
      </w:pPr>
      <w:bookmarkStart w:id="23" w:name="_Hlk5696848"/>
      <w:r w:rsidRPr="00D25B1D">
        <w:rPr>
          <w:rFonts w:asciiTheme="minorHAnsi" w:hAnsiTheme="minorHAnsi" w:cstheme="minorHAnsi"/>
          <w:sz w:val="22"/>
          <w:szCs w:val="22"/>
        </w:rPr>
        <w:t>projekt</w:t>
      </w:r>
      <w:r w:rsidR="00845FE9" w:rsidRPr="00D25B1D">
        <w:rPr>
          <w:rFonts w:asciiTheme="minorHAnsi" w:hAnsiTheme="minorHAnsi" w:cstheme="minorHAnsi"/>
          <w:sz w:val="22"/>
          <w:szCs w:val="22"/>
        </w:rPr>
        <w:t>nim prijedlogom</w:t>
      </w:r>
      <w:r w:rsidRPr="00D25B1D">
        <w:rPr>
          <w:rFonts w:asciiTheme="minorHAnsi" w:hAnsiTheme="minorHAnsi" w:cstheme="minorHAnsi"/>
          <w:sz w:val="22"/>
          <w:szCs w:val="22"/>
        </w:rPr>
        <w:t xml:space="preserve"> se </w:t>
      </w:r>
      <w:bookmarkEnd w:id="23"/>
      <w:r w:rsidR="00E74541" w:rsidRPr="00D25B1D">
        <w:rPr>
          <w:rFonts w:asciiTheme="minorHAnsi" w:hAnsiTheme="minorHAnsi" w:cstheme="minorHAnsi"/>
          <w:sz w:val="22"/>
          <w:szCs w:val="22"/>
        </w:rPr>
        <w:t>u potpunosti realizuju dvije ili više mjera koje doprinosu uvođenju zelenih praksi i standarda</w:t>
      </w:r>
      <w:r w:rsidR="00C812FA" w:rsidRPr="00D25B1D">
        <w:rPr>
          <w:rFonts w:asciiTheme="minorHAnsi" w:hAnsiTheme="minorHAnsi" w:cstheme="minorHAnsi"/>
          <w:sz w:val="22"/>
          <w:szCs w:val="22"/>
        </w:rPr>
        <w:t xml:space="preserve"> u objekte turističke smještajne infrastrukture (ekološko grijanje, održivo </w:t>
      </w:r>
      <w:r w:rsidR="005E30F1" w:rsidRPr="00D25B1D">
        <w:rPr>
          <w:rFonts w:asciiTheme="minorHAnsi" w:hAnsiTheme="minorHAnsi" w:cstheme="minorHAnsi"/>
          <w:sz w:val="22"/>
          <w:szCs w:val="22"/>
        </w:rPr>
        <w:t>upravljanje</w:t>
      </w:r>
      <w:r w:rsidR="0038302C" w:rsidRPr="00D25B1D">
        <w:rPr>
          <w:rFonts w:asciiTheme="minorHAnsi" w:hAnsiTheme="minorHAnsi" w:cstheme="minorHAnsi"/>
          <w:sz w:val="22"/>
          <w:szCs w:val="22"/>
        </w:rPr>
        <w:t xml:space="preserve"> otpadom</w:t>
      </w:r>
      <w:r w:rsidR="00D93826" w:rsidRPr="00D25B1D">
        <w:rPr>
          <w:rFonts w:asciiTheme="minorHAnsi" w:hAnsiTheme="minorHAnsi" w:cstheme="minorHAnsi"/>
          <w:sz w:val="22"/>
          <w:szCs w:val="22"/>
        </w:rPr>
        <w:t xml:space="preserve"> ili </w:t>
      </w:r>
      <w:r w:rsidR="00224C68" w:rsidRPr="00D25B1D">
        <w:rPr>
          <w:rFonts w:asciiTheme="minorHAnsi" w:hAnsiTheme="minorHAnsi" w:cstheme="minorHAnsi"/>
          <w:sz w:val="22"/>
          <w:szCs w:val="22"/>
        </w:rPr>
        <w:t>uređena kanalizacija)</w:t>
      </w:r>
      <w:r w:rsidR="007B26DC" w:rsidRPr="00D25B1D">
        <w:rPr>
          <w:rFonts w:asciiTheme="minorHAnsi" w:hAnsiTheme="minorHAnsi" w:cstheme="minorHAnsi"/>
          <w:sz w:val="22"/>
          <w:szCs w:val="22"/>
        </w:rPr>
        <w:t>;</w:t>
      </w:r>
    </w:p>
    <w:p w14:paraId="11349BCE" w14:textId="63CE45CA" w:rsidR="00496D34" w:rsidRPr="00D25B1D" w:rsidRDefault="00496D34" w:rsidP="00DA0691">
      <w:pPr>
        <w:numPr>
          <w:ilvl w:val="0"/>
          <w:numId w:val="5"/>
        </w:numPr>
        <w:spacing w:before="120" w:after="120"/>
        <w:ind w:hanging="283"/>
        <w:jc w:val="both"/>
        <w:rPr>
          <w:rFonts w:asciiTheme="minorHAnsi" w:hAnsiTheme="minorHAnsi" w:cstheme="minorHAnsi"/>
          <w:sz w:val="22"/>
          <w:szCs w:val="22"/>
        </w:rPr>
      </w:pPr>
      <w:r w:rsidRPr="00D25B1D">
        <w:rPr>
          <w:rFonts w:asciiTheme="minorHAnsi" w:hAnsiTheme="minorHAnsi" w:cstheme="minorHAnsi"/>
          <w:sz w:val="22"/>
          <w:szCs w:val="22"/>
        </w:rPr>
        <w:t xml:space="preserve">projektnim prijedlogom se </w:t>
      </w:r>
      <w:r w:rsidR="007B26DC" w:rsidRPr="00D25B1D">
        <w:rPr>
          <w:rFonts w:asciiTheme="minorHAnsi" w:hAnsiTheme="minorHAnsi" w:cstheme="minorHAnsi"/>
          <w:sz w:val="22"/>
          <w:szCs w:val="22"/>
        </w:rPr>
        <w:t>realizuju dodatne mjere</w:t>
      </w:r>
      <w:r w:rsidR="00037393" w:rsidRPr="00D25B1D">
        <w:rPr>
          <w:rFonts w:asciiTheme="minorHAnsi" w:hAnsiTheme="minorHAnsi" w:cstheme="minorHAnsi"/>
          <w:sz w:val="22"/>
          <w:szCs w:val="22"/>
        </w:rPr>
        <w:t>, koje doprinose uvođenju zelenih praksi i standarda u objekte turističke smještajne infrastrukture,</w:t>
      </w:r>
      <w:r w:rsidR="007B26DC" w:rsidRPr="00D25B1D">
        <w:rPr>
          <w:rFonts w:asciiTheme="minorHAnsi" w:hAnsiTheme="minorHAnsi" w:cstheme="minorHAnsi"/>
          <w:sz w:val="22"/>
          <w:szCs w:val="22"/>
        </w:rPr>
        <w:t xml:space="preserve"> kao što je uvođenje ekološki prihvatljive rasvjete, ekološki prihvatljivih sredstava za čišćenje i slične mjere;</w:t>
      </w:r>
    </w:p>
    <w:p w14:paraId="104AED94" w14:textId="26B3955C" w:rsidR="00C4340D" w:rsidRPr="00E75DEC" w:rsidRDefault="00C4340D" w:rsidP="00DA0691">
      <w:pPr>
        <w:numPr>
          <w:ilvl w:val="0"/>
          <w:numId w:val="5"/>
        </w:numPr>
        <w:spacing w:before="120" w:after="120"/>
        <w:ind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projektnim prijedlogom se </w:t>
      </w:r>
      <w:proofErr w:type="spellStart"/>
      <w:r>
        <w:rPr>
          <w:rFonts w:asciiTheme="minorHAnsi" w:hAnsiTheme="minorHAnsi" w:cstheme="minorHAnsi"/>
          <w:sz w:val="22"/>
          <w:szCs w:val="22"/>
        </w:rPr>
        <w:t>omogućava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pristup i </w:t>
      </w:r>
      <w:r w:rsidR="002469C3">
        <w:rPr>
          <w:rFonts w:asciiTheme="minorHAnsi" w:hAnsiTheme="minorHAnsi" w:cstheme="minorHAnsi"/>
          <w:sz w:val="22"/>
          <w:szCs w:val="22"/>
        </w:rPr>
        <w:t xml:space="preserve">olakšano </w:t>
      </w:r>
      <w:r>
        <w:rPr>
          <w:rFonts w:asciiTheme="minorHAnsi" w:hAnsiTheme="minorHAnsi" w:cstheme="minorHAnsi"/>
          <w:sz w:val="22"/>
          <w:szCs w:val="22"/>
        </w:rPr>
        <w:t xml:space="preserve">pružanje usluga osobama sa </w:t>
      </w:r>
      <w:r w:rsidR="002469C3">
        <w:rPr>
          <w:rFonts w:asciiTheme="minorHAnsi" w:hAnsiTheme="minorHAnsi" w:cstheme="minorHAnsi"/>
          <w:sz w:val="22"/>
          <w:szCs w:val="22"/>
        </w:rPr>
        <w:t>invaliditetom;</w:t>
      </w:r>
    </w:p>
    <w:p w14:paraId="4D955912" w14:textId="401F3A78" w:rsidR="006845C6" w:rsidRPr="00E75DEC" w:rsidRDefault="00460463" w:rsidP="00DA0691">
      <w:pPr>
        <w:numPr>
          <w:ilvl w:val="0"/>
          <w:numId w:val="5"/>
        </w:numPr>
        <w:spacing w:before="120" w:after="120"/>
        <w:ind w:hanging="283"/>
        <w:jc w:val="both"/>
        <w:rPr>
          <w:rFonts w:asciiTheme="minorHAnsi" w:hAnsiTheme="minorHAnsi" w:cstheme="minorHAnsi"/>
          <w:sz w:val="22"/>
          <w:szCs w:val="22"/>
        </w:rPr>
      </w:pPr>
      <w:r w:rsidRPr="00E75DEC">
        <w:rPr>
          <w:rFonts w:asciiTheme="minorHAnsi" w:hAnsiTheme="minorHAnsi" w:cstheme="minorHAnsi"/>
          <w:sz w:val="22"/>
          <w:szCs w:val="22"/>
        </w:rPr>
        <w:t xml:space="preserve">podnosilac prijave je osigurao dodatno sufinansiranje pored obaveznih </w:t>
      </w:r>
      <w:r w:rsidR="0093296D">
        <w:rPr>
          <w:rFonts w:asciiTheme="minorHAnsi" w:hAnsiTheme="minorHAnsi" w:cstheme="minorHAnsi"/>
          <w:sz w:val="22"/>
          <w:szCs w:val="22"/>
        </w:rPr>
        <w:t>3</w:t>
      </w:r>
      <w:r w:rsidR="00400A04">
        <w:rPr>
          <w:rFonts w:asciiTheme="minorHAnsi" w:hAnsiTheme="minorHAnsi" w:cstheme="minorHAnsi"/>
          <w:sz w:val="22"/>
          <w:szCs w:val="22"/>
        </w:rPr>
        <w:t>0</w:t>
      </w:r>
      <w:r w:rsidRPr="00E75DEC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Pr="00E75DEC">
        <w:rPr>
          <w:rFonts w:asciiTheme="minorHAnsi" w:hAnsiTheme="minorHAnsi" w:cstheme="minorHAnsi"/>
          <w:sz w:val="22"/>
          <w:szCs w:val="22"/>
        </w:rPr>
        <w:t>uključujuči</w:t>
      </w:r>
      <w:proofErr w:type="spellEnd"/>
      <w:r w:rsidRPr="00E75DEC">
        <w:rPr>
          <w:rFonts w:asciiTheme="minorHAnsi" w:hAnsiTheme="minorHAnsi" w:cstheme="minorHAnsi"/>
          <w:sz w:val="22"/>
          <w:szCs w:val="22"/>
        </w:rPr>
        <w:t xml:space="preserve"> i učešće partnera (</w:t>
      </w:r>
      <w:r w:rsidR="00CA1E17" w:rsidRPr="00CA1E17">
        <w:rPr>
          <w:rFonts w:asciiTheme="minorHAnsi" w:hAnsiTheme="minorHAnsi" w:cstheme="minorHAnsi"/>
          <w:sz w:val="22"/>
          <w:szCs w:val="22"/>
        </w:rPr>
        <w:t>javne institucije, nevladine organizacije i privatni sektor</w:t>
      </w:r>
      <w:r w:rsidRPr="00E75DEC">
        <w:rPr>
          <w:rFonts w:asciiTheme="minorHAnsi" w:hAnsiTheme="minorHAnsi" w:cstheme="minorHAnsi"/>
          <w:sz w:val="22"/>
          <w:szCs w:val="22"/>
        </w:rPr>
        <w:t>)</w:t>
      </w:r>
      <w:r w:rsidR="0022033B" w:rsidRPr="00E75DEC">
        <w:rPr>
          <w:rFonts w:asciiTheme="minorHAnsi" w:hAnsiTheme="minorHAnsi" w:cstheme="minorHAnsi"/>
          <w:sz w:val="22"/>
          <w:szCs w:val="22"/>
        </w:rPr>
        <w:t>;</w:t>
      </w:r>
    </w:p>
    <w:p w14:paraId="7586F3F5" w14:textId="4751CCA7" w:rsidR="006845C6" w:rsidRPr="00E75DEC" w:rsidRDefault="006845C6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75DEC">
        <w:rPr>
          <w:rFonts w:asciiTheme="minorHAnsi" w:hAnsiTheme="minorHAnsi" w:cstheme="minorHAnsi"/>
          <w:sz w:val="22"/>
          <w:szCs w:val="22"/>
        </w:rPr>
        <w:t xml:space="preserve">Način </w:t>
      </w:r>
      <w:r w:rsidR="00372332" w:rsidRPr="00E75DEC">
        <w:rPr>
          <w:rFonts w:asciiTheme="minorHAnsi" w:hAnsiTheme="minorHAnsi" w:cstheme="minorHAnsi"/>
          <w:sz w:val="22"/>
          <w:szCs w:val="22"/>
        </w:rPr>
        <w:t>ocjenjivanja</w:t>
      </w:r>
      <w:r w:rsidRPr="00E75DEC">
        <w:rPr>
          <w:rFonts w:asciiTheme="minorHAnsi" w:hAnsiTheme="minorHAnsi" w:cstheme="minorHAnsi"/>
          <w:sz w:val="22"/>
          <w:szCs w:val="22"/>
        </w:rPr>
        <w:t xml:space="preserve"> prijedloga projekata prema administrativnim i tehničkim kriterijima detaljno je opisan u </w:t>
      </w:r>
      <w:r w:rsidRPr="00E75DEC">
        <w:rPr>
          <w:rFonts w:asciiTheme="minorHAnsi" w:hAnsiTheme="minorHAnsi" w:cstheme="minorHAnsi"/>
          <w:b/>
          <w:sz w:val="22"/>
          <w:szCs w:val="22"/>
        </w:rPr>
        <w:t>odjeljku 4.</w:t>
      </w:r>
      <w:r w:rsidRPr="00E75D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49F7D6" w14:textId="10F57DC2" w:rsidR="006845C6" w:rsidRPr="00E75DEC" w:rsidRDefault="006845C6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5DEC">
        <w:rPr>
          <w:rFonts w:asciiTheme="minorHAnsi" w:hAnsiTheme="minorHAnsi" w:cstheme="minorHAnsi"/>
          <w:bCs/>
          <w:sz w:val="22"/>
          <w:szCs w:val="22"/>
        </w:rPr>
        <w:t>Podnosi</w:t>
      </w:r>
      <w:r w:rsidR="004F7293" w:rsidRPr="00E75DEC">
        <w:rPr>
          <w:rFonts w:asciiTheme="minorHAnsi" w:hAnsiTheme="minorHAnsi" w:cstheme="minorHAnsi"/>
          <w:bCs/>
          <w:sz w:val="22"/>
          <w:szCs w:val="22"/>
        </w:rPr>
        <w:t>oci</w:t>
      </w:r>
      <w:r w:rsidRPr="00E75DEC">
        <w:rPr>
          <w:rFonts w:asciiTheme="minorHAnsi" w:hAnsiTheme="minorHAnsi" w:cstheme="minorHAnsi"/>
          <w:bCs/>
          <w:sz w:val="22"/>
          <w:szCs w:val="22"/>
        </w:rPr>
        <w:t xml:space="preserve"> pri</w:t>
      </w:r>
      <w:r w:rsidR="00B43E18" w:rsidRPr="00E75DEC">
        <w:rPr>
          <w:rFonts w:asciiTheme="minorHAnsi" w:hAnsiTheme="minorHAnsi" w:cstheme="minorHAnsi"/>
          <w:bCs/>
          <w:sz w:val="22"/>
          <w:szCs w:val="22"/>
        </w:rPr>
        <w:t>java</w:t>
      </w:r>
      <w:r w:rsidRPr="00E75DEC">
        <w:rPr>
          <w:rFonts w:asciiTheme="minorHAnsi" w:hAnsiTheme="minorHAnsi" w:cstheme="minorHAnsi"/>
          <w:bCs/>
          <w:sz w:val="22"/>
          <w:szCs w:val="22"/>
        </w:rPr>
        <w:t xml:space="preserve"> se diskvalifi</w:t>
      </w:r>
      <w:r w:rsidR="00C2549A" w:rsidRPr="00E75DEC">
        <w:rPr>
          <w:rFonts w:asciiTheme="minorHAnsi" w:hAnsiTheme="minorHAnsi" w:cstheme="minorHAnsi"/>
          <w:bCs/>
          <w:sz w:val="22"/>
          <w:szCs w:val="22"/>
        </w:rPr>
        <w:t>kuju</w:t>
      </w:r>
      <w:r w:rsidRPr="00E75DEC">
        <w:rPr>
          <w:rFonts w:asciiTheme="minorHAnsi" w:hAnsiTheme="minorHAnsi" w:cstheme="minorHAnsi"/>
          <w:bCs/>
          <w:sz w:val="22"/>
          <w:szCs w:val="22"/>
        </w:rPr>
        <w:t xml:space="preserve"> ukoliko su u vrijeme </w:t>
      </w:r>
      <w:proofErr w:type="spellStart"/>
      <w:r w:rsidRPr="00E75DEC">
        <w:rPr>
          <w:rFonts w:asciiTheme="minorHAnsi" w:hAnsiTheme="minorHAnsi" w:cstheme="minorHAnsi"/>
          <w:bCs/>
          <w:sz w:val="22"/>
          <w:szCs w:val="22"/>
        </w:rPr>
        <w:t>podnošenja</w:t>
      </w:r>
      <w:proofErr w:type="spellEnd"/>
      <w:r w:rsidRPr="00E75DEC">
        <w:rPr>
          <w:rFonts w:asciiTheme="minorHAnsi" w:hAnsiTheme="minorHAnsi" w:cstheme="minorHAnsi"/>
          <w:bCs/>
          <w:sz w:val="22"/>
          <w:szCs w:val="22"/>
        </w:rPr>
        <w:t xml:space="preserve"> prijave:</w:t>
      </w:r>
    </w:p>
    <w:p w14:paraId="11B5B412" w14:textId="77777777" w:rsidR="006845C6" w:rsidRPr="00E75DEC" w:rsidRDefault="006845C6" w:rsidP="00DA0691">
      <w:pPr>
        <w:numPr>
          <w:ilvl w:val="0"/>
          <w:numId w:val="5"/>
        </w:numPr>
        <w:spacing w:before="120" w:after="120"/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E75DEC">
        <w:rPr>
          <w:rFonts w:asciiTheme="minorHAnsi" w:hAnsiTheme="minorHAnsi" w:cstheme="minorHAnsi"/>
          <w:sz w:val="22"/>
          <w:szCs w:val="22"/>
        </w:rPr>
        <w:t>pružili netačne ili lažne informacije vezane za prijedlog projekta i/ili prateću dokumentaciju;</w:t>
      </w:r>
    </w:p>
    <w:p w14:paraId="02C9DC87" w14:textId="7507EFFC" w:rsidR="006845C6" w:rsidRPr="00E75DEC" w:rsidRDefault="006845C6" w:rsidP="00DA0691">
      <w:pPr>
        <w:numPr>
          <w:ilvl w:val="0"/>
          <w:numId w:val="5"/>
        </w:numPr>
        <w:spacing w:before="120" w:after="120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75DEC">
        <w:rPr>
          <w:rFonts w:asciiTheme="minorHAnsi" w:hAnsiTheme="minorHAnsi" w:cstheme="minorHAnsi"/>
          <w:sz w:val="22"/>
          <w:szCs w:val="22"/>
        </w:rPr>
        <w:t>pokušali</w:t>
      </w:r>
      <w:proofErr w:type="spellEnd"/>
      <w:r w:rsidRPr="00E75DEC">
        <w:rPr>
          <w:rFonts w:asciiTheme="minorHAnsi" w:hAnsiTheme="minorHAnsi" w:cstheme="minorHAnsi"/>
          <w:sz w:val="22"/>
          <w:szCs w:val="22"/>
        </w:rPr>
        <w:t xml:space="preserve"> doći u posjed povjerljivih informacija, uticati na Komisiju za </w:t>
      </w:r>
      <w:r w:rsidR="009E251E" w:rsidRPr="00E75DEC">
        <w:rPr>
          <w:rFonts w:asciiTheme="minorHAnsi" w:hAnsiTheme="minorHAnsi" w:cstheme="minorHAnsi"/>
          <w:sz w:val="22"/>
          <w:szCs w:val="22"/>
        </w:rPr>
        <w:t>ocjenjivanje</w:t>
      </w:r>
      <w:r w:rsidRPr="00E75DEC">
        <w:rPr>
          <w:rFonts w:asciiTheme="minorHAnsi" w:hAnsiTheme="minorHAnsi" w:cstheme="minorHAnsi"/>
          <w:sz w:val="22"/>
          <w:szCs w:val="22"/>
        </w:rPr>
        <w:t xml:space="preserve"> ili ovlaštena lica u procesu </w:t>
      </w:r>
      <w:r w:rsidR="009E251E" w:rsidRPr="00E75DEC">
        <w:rPr>
          <w:rFonts w:asciiTheme="minorHAnsi" w:hAnsiTheme="minorHAnsi" w:cstheme="minorHAnsi"/>
          <w:sz w:val="22"/>
          <w:szCs w:val="22"/>
        </w:rPr>
        <w:t>ocjenjivanja</w:t>
      </w:r>
      <w:r w:rsidRPr="00E75DEC">
        <w:rPr>
          <w:rFonts w:asciiTheme="minorHAnsi" w:hAnsiTheme="minorHAnsi" w:cstheme="minorHAnsi"/>
          <w:sz w:val="22"/>
          <w:szCs w:val="22"/>
        </w:rPr>
        <w:t xml:space="preserve"> prijedloga projekata.</w:t>
      </w:r>
    </w:p>
    <w:p w14:paraId="7D0E2547" w14:textId="079FC9E1" w:rsidR="006845C6" w:rsidRPr="00E75DEC" w:rsidRDefault="006845C6" w:rsidP="002D3C77">
      <w:pPr>
        <w:spacing w:before="200" w:after="200"/>
        <w:jc w:val="both"/>
        <w:rPr>
          <w:rFonts w:asciiTheme="minorHAnsi" w:hAnsiTheme="minorHAnsi" w:cstheme="minorHAnsi"/>
          <w:b/>
          <w:i/>
          <w:sz w:val="22"/>
          <w:szCs w:val="22"/>
          <w:lang w:eastAsia="en-GB"/>
        </w:rPr>
      </w:pPr>
      <w:r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2.</w:t>
      </w:r>
      <w:r w:rsidR="0043566A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1</w:t>
      </w:r>
      <w:r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.</w:t>
      </w:r>
      <w:r w:rsidR="000348C7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5</w:t>
      </w:r>
      <w:r w:rsidR="007864D5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 xml:space="preserve"> </w:t>
      </w:r>
      <w:r w:rsidR="000348C7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P</w:t>
      </w:r>
      <w:r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rihvatljivi</w:t>
      </w:r>
      <w:r w:rsidR="000348C7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 xml:space="preserve"> i neprihvatljivi</w:t>
      </w:r>
      <w:r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 xml:space="preserve"> troškov</w:t>
      </w:r>
      <w:r w:rsidR="000348C7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i</w:t>
      </w:r>
    </w:p>
    <w:p w14:paraId="22B9117A" w14:textId="77777777" w:rsidR="006845C6" w:rsidRPr="00E75DEC" w:rsidRDefault="006845C6" w:rsidP="002342A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75DEC">
        <w:rPr>
          <w:rFonts w:asciiTheme="minorHAnsi" w:hAnsiTheme="minorHAnsi" w:cstheme="minorHAnsi"/>
          <w:sz w:val="22"/>
          <w:szCs w:val="22"/>
        </w:rPr>
        <w:t>Prilikom pripreme ukupnog budžeta (uključujući i sufinansiranje), podnosi</w:t>
      </w:r>
      <w:r w:rsidR="004F7293" w:rsidRPr="00E75DEC">
        <w:rPr>
          <w:rFonts w:asciiTheme="minorHAnsi" w:hAnsiTheme="minorHAnsi" w:cstheme="minorHAnsi"/>
          <w:sz w:val="22"/>
          <w:szCs w:val="22"/>
        </w:rPr>
        <w:t>oci</w:t>
      </w:r>
      <w:r w:rsidRPr="00E75DEC">
        <w:rPr>
          <w:rFonts w:asciiTheme="minorHAnsi" w:hAnsiTheme="minorHAnsi" w:cstheme="minorHAnsi"/>
          <w:sz w:val="22"/>
          <w:szCs w:val="22"/>
        </w:rPr>
        <w:t xml:space="preserve"> prijava u okviru ove prioritetne oblasti</w:t>
      </w:r>
      <w:r w:rsidR="00335171" w:rsidRPr="00E75DEC">
        <w:rPr>
          <w:rFonts w:asciiTheme="minorHAnsi" w:hAnsiTheme="minorHAnsi" w:cstheme="minorHAnsi"/>
          <w:sz w:val="22"/>
          <w:szCs w:val="22"/>
        </w:rPr>
        <w:t xml:space="preserve"> </w:t>
      </w:r>
      <w:r w:rsidRPr="00E75DEC">
        <w:rPr>
          <w:rFonts w:asciiTheme="minorHAnsi" w:hAnsiTheme="minorHAnsi" w:cstheme="minorHAnsi"/>
          <w:sz w:val="22"/>
          <w:szCs w:val="22"/>
        </w:rPr>
        <w:t>treba</w:t>
      </w:r>
      <w:r w:rsidR="0002713B" w:rsidRPr="00E75DEC">
        <w:rPr>
          <w:rFonts w:asciiTheme="minorHAnsi" w:hAnsiTheme="minorHAnsi" w:cstheme="minorHAnsi"/>
          <w:sz w:val="22"/>
          <w:szCs w:val="22"/>
        </w:rPr>
        <w:t>ju</w:t>
      </w:r>
      <w:r w:rsidRPr="00E75DEC">
        <w:rPr>
          <w:rFonts w:asciiTheme="minorHAnsi" w:hAnsiTheme="minorHAnsi" w:cstheme="minorHAnsi"/>
          <w:sz w:val="22"/>
          <w:szCs w:val="22"/>
        </w:rPr>
        <w:t xml:space="preserve"> ima</w:t>
      </w:r>
      <w:r w:rsidR="0002713B" w:rsidRPr="00E75DEC">
        <w:rPr>
          <w:rFonts w:asciiTheme="minorHAnsi" w:hAnsiTheme="minorHAnsi" w:cstheme="minorHAnsi"/>
          <w:sz w:val="22"/>
          <w:szCs w:val="22"/>
        </w:rPr>
        <w:t>ti</w:t>
      </w:r>
      <w:r w:rsidRPr="00E75DEC">
        <w:rPr>
          <w:rFonts w:asciiTheme="minorHAnsi" w:hAnsiTheme="minorHAnsi" w:cstheme="minorHAnsi"/>
          <w:sz w:val="22"/>
          <w:szCs w:val="22"/>
        </w:rPr>
        <w:t xml:space="preserve"> u vidu da se u budžet mogu uključiti samo prihvatljivi direktni troškovi, u skladu sa sljedećom kategorizacijom: </w:t>
      </w:r>
    </w:p>
    <w:p w14:paraId="30E03263" w14:textId="032AA696" w:rsidR="006845C6" w:rsidRPr="00E75DEC" w:rsidRDefault="006845C6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5DEC">
        <w:rPr>
          <w:rFonts w:asciiTheme="minorHAnsi" w:hAnsiTheme="minorHAnsi" w:cstheme="minorHAnsi"/>
          <w:b/>
          <w:sz w:val="22"/>
          <w:szCs w:val="22"/>
          <w:u w:val="single"/>
        </w:rPr>
        <w:t>Prihvatljivi direktni troškovi</w:t>
      </w:r>
      <w:r w:rsidRPr="00E75DE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139D0DD" w14:textId="5DB4F0BF" w:rsidR="00863CC5" w:rsidRPr="00FE3A29" w:rsidRDefault="00863CC5" w:rsidP="00DA0691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spacing w:before="120" w:after="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FE3A29">
        <w:rPr>
          <w:rFonts w:asciiTheme="minorHAnsi" w:hAnsiTheme="minorHAnsi" w:cstheme="minorHAnsi"/>
          <w:bCs/>
        </w:rPr>
        <w:t>Izvođenje građevinskih i zanatskih radova</w:t>
      </w:r>
      <w:r w:rsidR="008A2E25">
        <w:rPr>
          <w:rFonts w:asciiTheme="minorHAnsi" w:hAnsiTheme="minorHAnsi" w:cstheme="minorHAnsi"/>
          <w:bCs/>
        </w:rPr>
        <w:t xml:space="preserve"> za </w:t>
      </w:r>
      <w:proofErr w:type="spellStart"/>
      <w:r w:rsidR="008A2E25">
        <w:rPr>
          <w:rFonts w:asciiTheme="minorHAnsi" w:hAnsiTheme="minorHAnsi" w:cstheme="minorHAnsi"/>
          <w:bCs/>
        </w:rPr>
        <w:t>povećanje</w:t>
      </w:r>
      <w:proofErr w:type="spellEnd"/>
      <w:r w:rsidR="008A2E25">
        <w:rPr>
          <w:rFonts w:asciiTheme="minorHAnsi" w:hAnsiTheme="minorHAnsi" w:cstheme="minorHAnsi"/>
          <w:bCs/>
        </w:rPr>
        <w:t xml:space="preserve"> </w:t>
      </w:r>
      <w:proofErr w:type="spellStart"/>
      <w:r w:rsidR="00DA0691">
        <w:rPr>
          <w:rFonts w:asciiTheme="minorHAnsi" w:hAnsiTheme="minorHAnsi" w:cstheme="minorHAnsi"/>
          <w:bCs/>
        </w:rPr>
        <w:t>smještajnih</w:t>
      </w:r>
      <w:proofErr w:type="spellEnd"/>
      <w:r w:rsidR="00DA0691">
        <w:rPr>
          <w:rFonts w:asciiTheme="minorHAnsi" w:hAnsiTheme="minorHAnsi" w:cstheme="minorHAnsi"/>
          <w:bCs/>
        </w:rPr>
        <w:t xml:space="preserve"> </w:t>
      </w:r>
      <w:proofErr w:type="spellStart"/>
      <w:r w:rsidR="00DA0691">
        <w:rPr>
          <w:rFonts w:asciiTheme="minorHAnsi" w:hAnsiTheme="minorHAnsi" w:cstheme="minorHAnsi"/>
          <w:bCs/>
        </w:rPr>
        <w:t>kapaciteta</w:t>
      </w:r>
      <w:proofErr w:type="spellEnd"/>
      <w:r w:rsidR="00DA0691">
        <w:rPr>
          <w:rFonts w:asciiTheme="minorHAnsi" w:hAnsiTheme="minorHAnsi" w:cstheme="minorHAnsi"/>
          <w:bCs/>
        </w:rPr>
        <w:t xml:space="preserve"> i/ili poboljšanje </w:t>
      </w:r>
      <w:proofErr w:type="spellStart"/>
      <w:r w:rsidR="00DA0691">
        <w:rPr>
          <w:rFonts w:asciiTheme="minorHAnsi" w:hAnsiTheme="minorHAnsi" w:cstheme="minorHAnsi"/>
          <w:bCs/>
        </w:rPr>
        <w:t>smještajnih</w:t>
      </w:r>
      <w:proofErr w:type="spellEnd"/>
      <w:r w:rsidR="00DA0691">
        <w:rPr>
          <w:rFonts w:asciiTheme="minorHAnsi" w:hAnsiTheme="minorHAnsi" w:cstheme="minorHAnsi"/>
          <w:bCs/>
        </w:rPr>
        <w:t xml:space="preserve"> </w:t>
      </w:r>
      <w:proofErr w:type="spellStart"/>
      <w:r w:rsidR="00DA0691">
        <w:rPr>
          <w:rFonts w:asciiTheme="minorHAnsi" w:hAnsiTheme="minorHAnsi" w:cstheme="minorHAnsi"/>
          <w:bCs/>
        </w:rPr>
        <w:t>uslova</w:t>
      </w:r>
      <w:proofErr w:type="spellEnd"/>
      <w:r w:rsidR="00DA0691">
        <w:rPr>
          <w:rFonts w:asciiTheme="minorHAnsi" w:hAnsiTheme="minorHAnsi" w:cstheme="minorHAnsi"/>
          <w:bCs/>
        </w:rPr>
        <w:t xml:space="preserve"> </w:t>
      </w:r>
      <w:proofErr w:type="spellStart"/>
      <w:r w:rsidR="00DA0691">
        <w:rPr>
          <w:rFonts w:asciiTheme="minorHAnsi" w:hAnsiTheme="minorHAnsi" w:cstheme="minorHAnsi"/>
          <w:bCs/>
        </w:rPr>
        <w:t>objekata</w:t>
      </w:r>
      <w:proofErr w:type="spellEnd"/>
      <w:r w:rsidRPr="00FE3A29">
        <w:rPr>
          <w:rFonts w:asciiTheme="minorHAnsi" w:hAnsiTheme="minorHAnsi" w:cstheme="minorHAnsi"/>
          <w:bCs/>
        </w:rPr>
        <w:t>;</w:t>
      </w:r>
    </w:p>
    <w:p w14:paraId="120E7FA9" w14:textId="3838D048" w:rsidR="00863CC5" w:rsidRDefault="00A03834" w:rsidP="00DA0691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spacing w:before="120" w:after="0" w:line="240" w:lineRule="auto"/>
        <w:contextualSpacing w:val="0"/>
        <w:jc w:val="both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Nabavka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opreme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r w:rsidR="00087A55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namještaja</w:t>
      </w:r>
      <w:proofErr w:type="spellEnd"/>
      <w:r>
        <w:rPr>
          <w:rFonts w:asciiTheme="minorHAnsi" w:hAnsiTheme="minorHAnsi" w:cstheme="minorHAnsi"/>
          <w:bCs/>
        </w:rPr>
        <w:t xml:space="preserve"> za </w:t>
      </w:r>
      <w:proofErr w:type="spellStart"/>
      <w:r>
        <w:rPr>
          <w:rFonts w:asciiTheme="minorHAnsi" w:hAnsiTheme="minorHAnsi" w:cstheme="minorHAnsi"/>
          <w:bCs/>
        </w:rPr>
        <w:t>opremanje</w:t>
      </w:r>
      <w:proofErr w:type="spellEnd"/>
      <w:r>
        <w:rPr>
          <w:rFonts w:asciiTheme="minorHAnsi" w:hAnsiTheme="minorHAnsi" w:cstheme="minorHAnsi"/>
          <w:bCs/>
        </w:rPr>
        <w:t xml:space="preserve"> soba, </w:t>
      </w:r>
      <w:proofErr w:type="spellStart"/>
      <w:r>
        <w:rPr>
          <w:rFonts w:asciiTheme="minorHAnsi" w:hAnsiTheme="minorHAnsi" w:cstheme="minorHAnsi"/>
          <w:bCs/>
        </w:rPr>
        <w:t>kuhinja</w:t>
      </w:r>
      <w:proofErr w:type="spellEnd"/>
      <w:r>
        <w:rPr>
          <w:rFonts w:asciiTheme="minorHAnsi" w:hAnsiTheme="minorHAnsi" w:cstheme="minorHAnsi"/>
          <w:bCs/>
        </w:rPr>
        <w:t xml:space="preserve">, </w:t>
      </w:r>
      <w:proofErr w:type="spellStart"/>
      <w:r>
        <w:rPr>
          <w:rFonts w:asciiTheme="minorHAnsi" w:hAnsiTheme="minorHAnsi" w:cstheme="minorHAnsi"/>
          <w:bCs/>
        </w:rPr>
        <w:t>kupatila</w:t>
      </w:r>
      <w:proofErr w:type="spellEnd"/>
      <w:r>
        <w:rPr>
          <w:rFonts w:asciiTheme="minorHAnsi" w:hAnsiTheme="minorHAnsi" w:cstheme="minorHAnsi"/>
          <w:bCs/>
        </w:rPr>
        <w:t xml:space="preserve"> i </w:t>
      </w:r>
      <w:proofErr w:type="spellStart"/>
      <w:r>
        <w:rPr>
          <w:rFonts w:asciiTheme="minorHAnsi" w:hAnsiTheme="minorHAnsi" w:cstheme="minorHAnsi"/>
          <w:bCs/>
        </w:rPr>
        <w:t>drugih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prostorija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 w:rsidR="00087A55">
        <w:rPr>
          <w:rFonts w:asciiTheme="minorHAnsi" w:hAnsiTheme="minorHAnsi" w:cstheme="minorHAnsi"/>
          <w:bCs/>
        </w:rPr>
        <w:t>unutar</w:t>
      </w:r>
      <w:proofErr w:type="spellEnd"/>
      <w:r w:rsidR="00087A55">
        <w:rPr>
          <w:rFonts w:asciiTheme="minorHAnsi" w:hAnsiTheme="minorHAnsi" w:cstheme="minorHAnsi"/>
          <w:bCs/>
        </w:rPr>
        <w:t xml:space="preserve"> </w:t>
      </w:r>
      <w:proofErr w:type="spellStart"/>
      <w:r w:rsidR="00087A55">
        <w:rPr>
          <w:rFonts w:asciiTheme="minorHAnsi" w:hAnsiTheme="minorHAnsi" w:cstheme="minorHAnsi"/>
          <w:bCs/>
        </w:rPr>
        <w:t>turističkih</w:t>
      </w:r>
      <w:proofErr w:type="spellEnd"/>
      <w:r w:rsidR="00087A55">
        <w:rPr>
          <w:rFonts w:asciiTheme="minorHAnsi" w:hAnsiTheme="minorHAnsi" w:cstheme="minorHAnsi"/>
          <w:bCs/>
        </w:rPr>
        <w:t xml:space="preserve"> </w:t>
      </w:r>
      <w:proofErr w:type="spellStart"/>
      <w:r w:rsidR="00087A55">
        <w:rPr>
          <w:rFonts w:asciiTheme="minorHAnsi" w:hAnsiTheme="minorHAnsi" w:cstheme="minorHAnsi"/>
          <w:bCs/>
        </w:rPr>
        <w:t>smještajnih</w:t>
      </w:r>
      <w:proofErr w:type="spellEnd"/>
      <w:r w:rsidR="00087A55">
        <w:rPr>
          <w:rFonts w:asciiTheme="minorHAnsi" w:hAnsiTheme="minorHAnsi" w:cstheme="minorHAnsi"/>
          <w:bCs/>
        </w:rPr>
        <w:t xml:space="preserve"> </w:t>
      </w:r>
      <w:proofErr w:type="spellStart"/>
      <w:r w:rsidR="00087A55">
        <w:rPr>
          <w:rFonts w:asciiTheme="minorHAnsi" w:hAnsiTheme="minorHAnsi" w:cstheme="minorHAnsi"/>
          <w:bCs/>
        </w:rPr>
        <w:t>objekata</w:t>
      </w:r>
      <w:proofErr w:type="spellEnd"/>
      <w:r w:rsidR="00863CC5">
        <w:rPr>
          <w:rFonts w:asciiTheme="minorHAnsi" w:hAnsiTheme="minorHAnsi" w:cstheme="minorHAnsi"/>
          <w:bCs/>
        </w:rPr>
        <w:t xml:space="preserve">; </w:t>
      </w:r>
    </w:p>
    <w:p w14:paraId="514433E9" w14:textId="62B25C10" w:rsidR="00863CC5" w:rsidRDefault="003A63E3" w:rsidP="00DA0691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spacing w:before="120" w:after="0" w:line="240" w:lineRule="auto"/>
        <w:contextualSpacing w:val="0"/>
        <w:jc w:val="both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Ugradnja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drvenih</w:t>
      </w:r>
      <w:proofErr w:type="spellEnd"/>
      <w:r>
        <w:rPr>
          <w:rFonts w:asciiTheme="minorHAnsi" w:hAnsiTheme="minorHAnsi" w:cstheme="minorHAnsi"/>
          <w:bCs/>
        </w:rPr>
        <w:t xml:space="preserve"> ili </w:t>
      </w:r>
      <w:proofErr w:type="spellStart"/>
      <w:r>
        <w:rPr>
          <w:rFonts w:asciiTheme="minorHAnsi" w:hAnsiTheme="minorHAnsi" w:cstheme="minorHAnsi"/>
          <w:bCs/>
        </w:rPr>
        <w:t>konstrukcija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od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drugih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prirodnih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materijala</w:t>
      </w:r>
      <w:proofErr w:type="spellEnd"/>
      <w:r w:rsidR="008048EC">
        <w:rPr>
          <w:rFonts w:asciiTheme="minorHAnsi" w:hAnsiTheme="minorHAnsi" w:cstheme="minorHAnsi"/>
          <w:bCs/>
        </w:rPr>
        <w:t xml:space="preserve">, s </w:t>
      </w:r>
      <w:proofErr w:type="spellStart"/>
      <w:r w:rsidR="008048EC">
        <w:rPr>
          <w:rFonts w:asciiTheme="minorHAnsi" w:hAnsiTheme="minorHAnsi" w:cstheme="minorHAnsi"/>
          <w:bCs/>
        </w:rPr>
        <w:t>ciljem</w:t>
      </w:r>
      <w:proofErr w:type="spellEnd"/>
      <w:r w:rsidR="008048EC">
        <w:rPr>
          <w:rFonts w:asciiTheme="minorHAnsi" w:hAnsiTheme="minorHAnsi" w:cstheme="minorHAnsi"/>
          <w:bCs/>
        </w:rPr>
        <w:t xml:space="preserve"> poboljšanja </w:t>
      </w:r>
      <w:proofErr w:type="spellStart"/>
      <w:r w:rsidR="008048EC">
        <w:rPr>
          <w:rFonts w:asciiTheme="minorHAnsi" w:hAnsiTheme="minorHAnsi" w:cstheme="minorHAnsi"/>
          <w:bCs/>
        </w:rPr>
        <w:t>vanjskih</w:t>
      </w:r>
      <w:proofErr w:type="spellEnd"/>
      <w:r w:rsidR="008048EC">
        <w:rPr>
          <w:rFonts w:asciiTheme="minorHAnsi" w:hAnsiTheme="minorHAnsi" w:cstheme="minorHAnsi"/>
          <w:bCs/>
        </w:rPr>
        <w:t xml:space="preserve"> </w:t>
      </w:r>
      <w:proofErr w:type="spellStart"/>
      <w:r w:rsidR="008048EC">
        <w:rPr>
          <w:rFonts w:asciiTheme="minorHAnsi" w:hAnsiTheme="minorHAnsi" w:cstheme="minorHAnsi"/>
          <w:bCs/>
        </w:rPr>
        <w:t>prostora</w:t>
      </w:r>
      <w:proofErr w:type="spellEnd"/>
      <w:r w:rsidR="008048EC">
        <w:rPr>
          <w:rFonts w:asciiTheme="minorHAnsi" w:hAnsiTheme="minorHAnsi" w:cstheme="minorHAnsi"/>
          <w:bCs/>
        </w:rPr>
        <w:t xml:space="preserve"> (</w:t>
      </w:r>
      <w:proofErr w:type="spellStart"/>
      <w:r w:rsidR="008048EC">
        <w:rPr>
          <w:rFonts w:asciiTheme="minorHAnsi" w:hAnsiTheme="minorHAnsi" w:cstheme="minorHAnsi"/>
          <w:bCs/>
        </w:rPr>
        <w:t>klupe</w:t>
      </w:r>
      <w:proofErr w:type="spellEnd"/>
      <w:r w:rsidR="008048EC">
        <w:rPr>
          <w:rFonts w:asciiTheme="minorHAnsi" w:hAnsiTheme="minorHAnsi" w:cstheme="minorHAnsi"/>
          <w:bCs/>
        </w:rPr>
        <w:t xml:space="preserve">, </w:t>
      </w:r>
      <w:proofErr w:type="spellStart"/>
      <w:r w:rsidR="008048EC">
        <w:rPr>
          <w:rFonts w:asciiTheme="minorHAnsi" w:hAnsiTheme="minorHAnsi" w:cstheme="minorHAnsi"/>
          <w:bCs/>
        </w:rPr>
        <w:t>nadstrešnice</w:t>
      </w:r>
      <w:proofErr w:type="spellEnd"/>
      <w:r w:rsidR="008048EC">
        <w:rPr>
          <w:rFonts w:asciiTheme="minorHAnsi" w:hAnsiTheme="minorHAnsi" w:cstheme="minorHAnsi"/>
          <w:bCs/>
        </w:rPr>
        <w:t xml:space="preserve">, i </w:t>
      </w:r>
      <w:proofErr w:type="spellStart"/>
      <w:r w:rsidR="008048EC">
        <w:rPr>
          <w:rFonts w:asciiTheme="minorHAnsi" w:hAnsiTheme="minorHAnsi" w:cstheme="minorHAnsi"/>
          <w:bCs/>
        </w:rPr>
        <w:t>slično</w:t>
      </w:r>
      <w:proofErr w:type="spellEnd"/>
      <w:r w:rsidR="008048EC">
        <w:rPr>
          <w:rFonts w:asciiTheme="minorHAnsi" w:hAnsiTheme="minorHAnsi" w:cstheme="minorHAnsi"/>
          <w:bCs/>
        </w:rPr>
        <w:t>)</w:t>
      </w:r>
      <w:r w:rsidR="00863CC5">
        <w:rPr>
          <w:rFonts w:asciiTheme="minorHAnsi" w:hAnsiTheme="minorHAnsi" w:cstheme="minorHAnsi"/>
          <w:bCs/>
        </w:rPr>
        <w:t>;</w:t>
      </w:r>
    </w:p>
    <w:p w14:paraId="1E9E8706" w14:textId="73960CEC" w:rsidR="005B4E35" w:rsidRDefault="005B4E35" w:rsidP="00DA0691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spacing w:before="120" w:after="0" w:line="240" w:lineRule="auto"/>
        <w:contextualSpacing w:val="0"/>
        <w:jc w:val="both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Izgradnja</w:t>
      </w:r>
      <w:proofErr w:type="spellEnd"/>
      <w:r>
        <w:rPr>
          <w:rFonts w:asciiTheme="minorHAnsi" w:hAnsiTheme="minorHAnsi" w:cstheme="minorHAnsi"/>
          <w:bCs/>
        </w:rPr>
        <w:t xml:space="preserve"> i/ili </w:t>
      </w:r>
      <w:proofErr w:type="spellStart"/>
      <w:r w:rsidR="00570FDD">
        <w:rPr>
          <w:rFonts w:asciiTheme="minorHAnsi" w:hAnsiTheme="minorHAnsi" w:cstheme="minorHAnsi"/>
          <w:bCs/>
        </w:rPr>
        <w:t>rekonstrukcija</w:t>
      </w:r>
      <w:proofErr w:type="spellEnd"/>
      <w:r w:rsidR="00570FDD">
        <w:rPr>
          <w:rFonts w:asciiTheme="minorHAnsi" w:hAnsiTheme="minorHAnsi" w:cstheme="minorHAnsi"/>
          <w:bCs/>
        </w:rPr>
        <w:t xml:space="preserve"> </w:t>
      </w:r>
      <w:proofErr w:type="spellStart"/>
      <w:r w:rsidR="00570FDD">
        <w:rPr>
          <w:rFonts w:asciiTheme="minorHAnsi" w:hAnsiTheme="minorHAnsi" w:cstheme="minorHAnsi"/>
          <w:bCs/>
        </w:rPr>
        <w:t>sanitarnih</w:t>
      </w:r>
      <w:proofErr w:type="spellEnd"/>
      <w:r w:rsidR="00570FDD">
        <w:rPr>
          <w:rFonts w:asciiTheme="minorHAnsi" w:hAnsiTheme="minorHAnsi" w:cstheme="minorHAnsi"/>
          <w:bCs/>
        </w:rPr>
        <w:t xml:space="preserve"> </w:t>
      </w:r>
      <w:proofErr w:type="spellStart"/>
      <w:r w:rsidR="00570FDD">
        <w:rPr>
          <w:rFonts w:asciiTheme="minorHAnsi" w:hAnsiTheme="minorHAnsi" w:cstheme="minorHAnsi"/>
          <w:bCs/>
        </w:rPr>
        <w:t>čvorova</w:t>
      </w:r>
      <w:proofErr w:type="spellEnd"/>
      <w:r w:rsidR="00570FDD">
        <w:rPr>
          <w:rFonts w:asciiTheme="minorHAnsi" w:hAnsiTheme="minorHAnsi" w:cstheme="minorHAnsi"/>
          <w:bCs/>
        </w:rPr>
        <w:t xml:space="preserve"> i </w:t>
      </w:r>
      <w:proofErr w:type="spellStart"/>
      <w:r w:rsidR="00570FDD">
        <w:rPr>
          <w:rFonts w:asciiTheme="minorHAnsi" w:hAnsiTheme="minorHAnsi" w:cstheme="minorHAnsi"/>
          <w:bCs/>
        </w:rPr>
        <w:t>pristupa</w:t>
      </w:r>
      <w:proofErr w:type="spellEnd"/>
      <w:r w:rsidR="00570FDD">
        <w:rPr>
          <w:rFonts w:asciiTheme="minorHAnsi" w:hAnsiTheme="minorHAnsi" w:cstheme="minorHAnsi"/>
          <w:bCs/>
        </w:rPr>
        <w:t xml:space="preserve"> za </w:t>
      </w:r>
      <w:proofErr w:type="spellStart"/>
      <w:r w:rsidR="00570FDD">
        <w:rPr>
          <w:rFonts w:asciiTheme="minorHAnsi" w:hAnsiTheme="minorHAnsi" w:cstheme="minorHAnsi"/>
          <w:bCs/>
        </w:rPr>
        <w:t>osobe</w:t>
      </w:r>
      <w:proofErr w:type="spellEnd"/>
      <w:r w:rsidR="00570FDD">
        <w:rPr>
          <w:rFonts w:asciiTheme="minorHAnsi" w:hAnsiTheme="minorHAnsi" w:cstheme="minorHAnsi"/>
          <w:bCs/>
        </w:rPr>
        <w:t xml:space="preserve"> </w:t>
      </w:r>
      <w:proofErr w:type="spellStart"/>
      <w:r w:rsidR="00570FDD">
        <w:rPr>
          <w:rFonts w:asciiTheme="minorHAnsi" w:hAnsiTheme="minorHAnsi" w:cstheme="minorHAnsi"/>
          <w:bCs/>
        </w:rPr>
        <w:t>sa</w:t>
      </w:r>
      <w:proofErr w:type="spellEnd"/>
      <w:r w:rsidR="00570FDD">
        <w:rPr>
          <w:rFonts w:asciiTheme="minorHAnsi" w:hAnsiTheme="minorHAnsi" w:cstheme="minorHAnsi"/>
          <w:bCs/>
        </w:rPr>
        <w:t xml:space="preserve"> </w:t>
      </w:r>
      <w:proofErr w:type="spellStart"/>
      <w:r w:rsidR="00570FDD">
        <w:rPr>
          <w:rFonts w:asciiTheme="minorHAnsi" w:hAnsiTheme="minorHAnsi" w:cstheme="minorHAnsi"/>
          <w:bCs/>
        </w:rPr>
        <w:t>invaliditetom</w:t>
      </w:r>
      <w:proofErr w:type="spellEnd"/>
      <w:r w:rsidR="00570FDD">
        <w:rPr>
          <w:rFonts w:asciiTheme="minorHAnsi" w:hAnsiTheme="minorHAnsi" w:cstheme="minorHAnsi"/>
          <w:bCs/>
        </w:rPr>
        <w:t>;</w:t>
      </w:r>
    </w:p>
    <w:p w14:paraId="4B4CB783" w14:textId="28B02086" w:rsidR="00A54C8A" w:rsidRPr="00D25B1D" w:rsidRDefault="00A54C8A" w:rsidP="00DA0691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spacing w:before="120" w:after="0" w:line="240" w:lineRule="auto"/>
        <w:contextualSpacing w:val="0"/>
        <w:jc w:val="both"/>
        <w:rPr>
          <w:rFonts w:asciiTheme="minorHAnsi" w:hAnsiTheme="minorHAnsi" w:cstheme="minorHAnsi"/>
          <w:bCs/>
        </w:rPr>
      </w:pPr>
      <w:proofErr w:type="spellStart"/>
      <w:r w:rsidRPr="00D25B1D">
        <w:rPr>
          <w:rFonts w:asciiTheme="minorHAnsi" w:hAnsiTheme="minorHAnsi" w:cstheme="minorHAnsi"/>
          <w:bCs/>
        </w:rPr>
        <w:t>Nabavka</w:t>
      </w:r>
      <w:proofErr w:type="spellEnd"/>
      <w:r w:rsidRPr="00D25B1D">
        <w:rPr>
          <w:rFonts w:asciiTheme="minorHAnsi" w:hAnsiTheme="minorHAnsi" w:cstheme="minorHAnsi"/>
          <w:bCs/>
        </w:rPr>
        <w:t xml:space="preserve"> i </w:t>
      </w:r>
      <w:proofErr w:type="spellStart"/>
      <w:r w:rsidRPr="00D25B1D">
        <w:rPr>
          <w:rFonts w:asciiTheme="minorHAnsi" w:hAnsiTheme="minorHAnsi" w:cstheme="minorHAnsi"/>
          <w:bCs/>
        </w:rPr>
        <w:t>ugradnja</w:t>
      </w:r>
      <w:proofErr w:type="spellEnd"/>
      <w:r w:rsidRPr="00D25B1D">
        <w:rPr>
          <w:rFonts w:asciiTheme="minorHAnsi" w:hAnsiTheme="minorHAnsi" w:cstheme="minorHAnsi"/>
          <w:bCs/>
        </w:rPr>
        <w:t xml:space="preserve"> </w:t>
      </w:r>
      <w:proofErr w:type="spellStart"/>
      <w:r w:rsidRPr="00D25B1D">
        <w:rPr>
          <w:rFonts w:asciiTheme="minorHAnsi" w:hAnsiTheme="minorHAnsi" w:cstheme="minorHAnsi"/>
          <w:bCs/>
        </w:rPr>
        <w:t>opreme</w:t>
      </w:r>
      <w:proofErr w:type="spellEnd"/>
      <w:r w:rsidRPr="00D25B1D">
        <w:rPr>
          <w:rFonts w:asciiTheme="minorHAnsi" w:hAnsiTheme="minorHAnsi" w:cstheme="minorHAnsi"/>
          <w:bCs/>
        </w:rPr>
        <w:t xml:space="preserve"> </w:t>
      </w:r>
      <w:proofErr w:type="spellStart"/>
      <w:r w:rsidRPr="00D25B1D">
        <w:rPr>
          <w:rFonts w:asciiTheme="minorHAnsi" w:hAnsiTheme="minorHAnsi" w:cstheme="minorHAnsi"/>
          <w:bCs/>
        </w:rPr>
        <w:t>čija</w:t>
      </w:r>
      <w:proofErr w:type="spellEnd"/>
      <w:r w:rsidRPr="00D25B1D">
        <w:rPr>
          <w:rFonts w:asciiTheme="minorHAnsi" w:hAnsiTheme="minorHAnsi" w:cstheme="minorHAnsi"/>
          <w:bCs/>
        </w:rPr>
        <w:t xml:space="preserve"> je </w:t>
      </w:r>
      <w:proofErr w:type="spellStart"/>
      <w:r w:rsidRPr="00D25B1D">
        <w:rPr>
          <w:rFonts w:asciiTheme="minorHAnsi" w:hAnsiTheme="minorHAnsi" w:cstheme="minorHAnsi"/>
          <w:bCs/>
        </w:rPr>
        <w:t>svrha</w:t>
      </w:r>
      <w:proofErr w:type="spellEnd"/>
      <w:r w:rsidR="009B168D" w:rsidRPr="00D25B1D">
        <w:rPr>
          <w:rFonts w:asciiTheme="minorHAnsi" w:hAnsiTheme="minorHAnsi" w:cstheme="minorHAnsi"/>
          <w:bCs/>
        </w:rPr>
        <w:t xml:space="preserve"> </w:t>
      </w:r>
      <w:proofErr w:type="spellStart"/>
      <w:r w:rsidR="009B168D" w:rsidRPr="00D25B1D">
        <w:rPr>
          <w:rFonts w:asciiTheme="minorHAnsi" w:hAnsiTheme="minorHAnsi" w:cstheme="minorHAnsi"/>
          <w:bCs/>
        </w:rPr>
        <w:t>korištenje</w:t>
      </w:r>
      <w:proofErr w:type="spellEnd"/>
      <w:r w:rsidR="009B168D" w:rsidRPr="00D25B1D">
        <w:rPr>
          <w:rFonts w:asciiTheme="minorHAnsi" w:hAnsiTheme="minorHAnsi" w:cstheme="minorHAnsi"/>
          <w:bCs/>
        </w:rPr>
        <w:t xml:space="preserve"> </w:t>
      </w:r>
      <w:proofErr w:type="spellStart"/>
      <w:r w:rsidR="009B168D" w:rsidRPr="00D25B1D">
        <w:rPr>
          <w:rFonts w:asciiTheme="minorHAnsi" w:hAnsiTheme="minorHAnsi" w:cstheme="minorHAnsi"/>
          <w:bCs/>
        </w:rPr>
        <w:t>obnovljivih</w:t>
      </w:r>
      <w:proofErr w:type="spellEnd"/>
      <w:r w:rsidR="009B168D" w:rsidRPr="00D25B1D">
        <w:rPr>
          <w:rFonts w:asciiTheme="minorHAnsi" w:hAnsiTheme="minorHAnsi" w:cstheme="minorHAnsi"/>
          <w:bCs/>
        </w:rPr>
        <w:t xml:space="preserve"> </w:t>
      </w:r>
      <w:proofErr w:type="spellStart"/>
      <w:r w:rsidR="009B168D" w:rsidRPr="00D25B1D">
        <w:rPr>
          <w:rFonts w:asciiTheme="minorHAnsi" w:hAnsiTheme="minorHAnsi" w:cstheme="minorHAnsi"/>
          <w:bCs/>
        </w:rPr>
        <w:t>izvora</w:t>
      </w:r>
      <w:proofErr w:type="spellEnd"/>
      <w:r w:rsidR="009B168D" w:rsidRPr="00D25B1D">
        <w:rPr>
          <w:rFonts w:asciiTheme="minorHAnsi" w:hAnsiTheme="minorHAnsi" w:cstheme="minorHAnsi"/>
          <w:bCs/>
        </w:rPr>
        <w:t xml:space="preserve"> </w:t>
      </w:r>
      <w:proofErr w:type="spellStart"/>
      <w:r w:rsidR="009B168D" w:rsidRPr="00D25B1D">
        <w:rPr>
          <w:rFonts w:asciiTheme="minorHAnsi" w:hAnsiTheme="minorHAnsi" w:cstheme="minorHAnsi"/>
          <w:bCs/>
        </w:rPr>
        <w:t>energije</w:t>
      </w:r>
      <w:proofErr w:type="spellEnd"/>
      <w:r w:rsidR="009B168D" w:rsidRPr="00D25B1D">
        <w:rPr>
          <w:rFonts w:asciiTheme="minorHAnsi" w:hAnsiTheme="minorHAnsi" w:cstheme="minorHAnsi"/>
          <w:bCs/>
        </w:rPr>
        <w:t>,</w:t>
      </w:r>
      <w:r w:rsidR="006F7D3C" w:rsidRPr="00D25B1D">
        <w:rPr>
          <w:rFonts w:asciiTheme="minorHAnsi" w:hAnsiTheme="minorHAnsi" w:cstheme="minorHAnsi"/>
          <w:bCs/>
        </w:rPr>
        <w:t xml:space="preserve"> </w:t>
      </w:r>
      <w:proofErr w:type="spellStart"/>
      <w:r w:rsidR="006F7D3C" w:rsidRPr="00D25B1D">
        <w:rPr>
          <w:rFonts w:asciiTheme="minorHAnsi" w:hAnsiTheme="minorHAnsi" w:cstheme="minorHAnsi"/>
          <w:bCs/>
        </w:rPr>
        <w:t>unapređenje</w:t>
      </w:r>
      <w:proofErr w:type="spellEnd"/>
      <w:r w:rsidR="006F7D3C" w:rsidRPr="00D25B1D">
        <w:rPr>
          <w:rFonts w:asciiTheme="minorHAnsi" w:hAnsiTheme="minorHAnsi" w:cstheme="minorHAnsi"/>
          <w:bCs/>
        </w:rPr>
        <w:t xml:space="preserve"> </w:t>
      </w:r>
      <w:proofErr w:type="spellStart"/>
      <w:r w:rsidR="008B3FE3" w:rsidRPr="00D25B1D">
        <w:rPr>
          <w:rFonts w:asciiTheme="minorHAnsi" w:hAnsiTheme="minorHAnsi" w:cstheme="minorHAnsi"/>
          <w:bCs/>
        </w:rPr>
        <w:t>s</w:t>
      </w:r>
      <w:r w:rsidR="009B168D" w:rsidRPr="00D25B1D">
        <w:rPr>
          <w:rFonts w:asciiTheme="minorHAnsi" w:hAnsiTheme="minorHAnsi" w:cstheme="minorHAnsi"/>
          <w:bCs/>
        </w:rPr>
        <w:t>istema</w:t>
      </w:r>
      <w:proofErr w:type="spellEnd"/>
      <w:r w:rsidR="009B168D" w:rsidRPr="00D25B1D">
        <w:rPr>
          <w:rFonts w:asciiTheme="minorHAnsi" w:hAnsiTheme="minorHAnsi" w:cstheme="minorHAnsi"/>
          <w:bCs/>
        </w:rPr>
        <w:t xml:space="preserve"> </w:t>
      </w:r>
      <w:proofErr w:type="spellStart"/>
      <w:r w:rsidR="006F7D3C" w:rsidRPr="00D25B1D">
        <w:rPr>
          <w:rFonts w:asciiTheme="minorHAnsi" w:hAnsiTheme="minorHAnsi" w:cstheme="minorHAnsi"/>
          <w:bCs/>
        </w:rPr>
        <w:t>grijanja</w:t>
      </w:r>
      <w:proofErr w:type="spellEnd"/>
      <w:r w:rsidR="006F7D3C" w:rsidRPr="00D25B1D">
        <w:rPr>
          <w:rFonts w:asciiTheme="minorHAnsi" w:hAnsiTheme="minorHAnsi" w:cstheme="minorHAnsi"/>
          <w:bCs/>
        </w:rPr>
        <w:t xml:space="preserve">, </w:t>
      </w:r>
      <w:proofErr w:type="spellStart"/>
      <w:r w:rsidR="006F7D3C" w:rsidRPr="00D25B1D">
        <w:rPr>
          <w:rFonts w:asciiTheme="minorHAnsi" w:hAnsiTheme="minorHAnsi" w:cstheme="minorHAnsi"/>
          <w:bCs/>
        </w:rPr>
        <w:t>unapređenje</w:t>
      </w:r>
      <w:proofErr w:type="spellEnd"/>
      <w:r w:rsidR="006F7D3C" w:rsidRPr="00D25B1D">
        <w:rPr>
          <w:rFonts w:asciiTheme="minorHAnsi" w:hAnsiTheme="minorHAnsi" w:cstheme="minorHAnsi"/>
          <w:bCs/>
        </w:rPr>
        <w:t xml:space="preserve"> </w:t>
      </w:r>
      <w:proofErr w:type="spellStart"/>
      <w:r w:rsidR="00377072" w:rsidRPr="00D25B1D">
        <w:rPr>
          <w:rFonts w:asciiTheme="minorHAnsi" w:hAnsiTheme="minorHAnsi" w:cstheme="minorHAnsi"/>
          <w:bCs/>
        </w:rPr>
        <w:t>upravljanja</w:t>
      </w:r>
      <w:proofErr w:type="spellEnd"/>
      <w:r w:rsidR="00377072" w:rsidRPr="00D25B1D">
        <w:rPr>
          <w:rFonts w:asciiTheme="minorHAnsi" w:hAnsiTheme="minorHAnsi" w:cstheme="minorHAnsi"/>
          <w:bCs/>
        </w:rPr>
        <w:t xml:space="preserve"> </w:t>
      </w:r>
      <w:proofErr w:type="spellStart"/>
      <w:r w:rsidR="00377072" w:rsidRPr="00D25B1D">
        <w:rPr>
          <w:rFonts w:asciiTheme="minorHAnsi" w:hAnsiTheme="minorHAnsi" w:cstheme="minorHAnsi"/>
          <w:bCs/>
        </w:rPr>
        <w:t>otpadom</w:t>
      </w:r>
      <w:proofErr w:type="spellEnd"/>
      <w:r w:rsidR="00377072" w:rsidRPr="00D25B1D">
        <w:rPr>
          <w:rFonts w:asciiTheme="minorHAnsi" w:hAnsiTheme="minorHAnsi" w:cstheme="minorHAnsi"/>
          <w:bCs/>
        </w:rPr>
        <w:t xml:space="preserve">, </w:t>
      </w:r>
      <w:proofErr w:type="spellStart"/>
      <w:r w:rsidR="00377072" w:rsidRPr="00D25B1D">
        <w:rPr>
          <w:rFonts w:asciiTheme="minorHAnsi" w:hAnsiTheme="minorHAnsi" w:cstheme="minorHAnsi"/>
          <w:bCs/>
        </w:rPr>
        <w:t>unapređenje</w:t>
      </w:r>
      <w:proofErr w:type="spellEnd"/>
      <w:r w:rsidR="00377072" w:rsidRPr="00D25B1D">
        <w:rPr>
          <w:rFonts w:asciiTheme="minorHAnsi" w:hAnsiTheme="minorHAnsi" w:cstheme="minorHAnsi"/>
          <w:bCs/>
        </w:rPr>
        <w:t xml:space="preserve"> </w:t>
      </w:r>
      <w:proofErr w:type="spellStart"/>
      <w:r w:rsidR="00377072" w:rsidRPr="00D25B1D">
        <w:rPr>
          <w:rFonts w:asciiTheme="minorHAnsi" w:hAnsiTheme="minorHAnsi" w:cstheme="minorHAnsi"/>
          <w:bCs/>
        </w:rPr>
        <w:t>kanalizacione</w:t>
      </w:r>
      <w:proofErr w:type="spellEnd"/>
      <w:r w:rsidR="00377072" w:rsidRPr="00D25B1D">
        <w:rPr>
          <w:rFonts w:asciiTheme="minorHAnsi" w:hAnsiTheme="minorHAnsi" w:cstheme="minorHAnsi"/>
          <w:bCs/>
        </w:rPr>
        <w:t xml:space="preserve"> </w:t>
      </w:r>
      <w:proofErr w:type="spellStart"/>
      <w:r w:rsidR="00377072" w:rsidRPr="00D25B1D">
        <w:rPr>
          <w:rFonts w:asciiTheme="minorHAnsi" w:hAnsiTheme="minorHAnsi" w:cstheme="minorHAnsi"/>
          <w:bCs/>
        </w:rPr>
        <w:t>mreže</w:t>
      </w:r>
      <w:proofErr w:type="spellEnd"/>
      <w:r w:rsidR="00377072" w:rsidRPr="00D25B1D">
        <w:rPr>
          <w:rFonts w:asciiTheme="minorHAnsi" w:hAnsiTheme="minorHAnsi" w:cstheme="minorHAnsi"/>
          <w:bCs/>
        </w:rPr>
        <w:t>,</w:t>
      </w:r>
      <w:r w:rsidR="00015029" w:rsidRPr="00D25B1D">
        <w:rPr>
          <w:rFonts w:asciiTheme="minorHAnsi" w:hAnsiTheme="minorHAnsi" w:cstheme="minorHAnsi"/>
          <w:bCs/>
        </w:rPr>
        <w:t xml:space="preserve"> </w:t>
      </w:r>
      <w:proofErr w:type="spellStart"/>
      <w:r w:rsidR="00015029" w:rsidRPr="00D25B1D">
        <w:rPr>
          <w:rFonts w:asciiTheme="minorHAnsi" w:hAnsiTheme="minorHAnsi" w:cstheme="minorHAnsi"/>
          <w:bCs/>
        </w:rPr>
        <w:t>korištenje</w:t>
      </w:r>
      <w:proofErr w:type="spellEnd"/>
      <w:r w:rsidR="00015029" w:rsidRPr="00D25B1D">
        <w:rPr>
          <w:rFonts w:asciiTheme="minorHAnsi" w:hAnsiTheme="minorHAnsi" w:cstheme="minorHAnsi"/>
          <w:bCs/>
        </w:rPr>
        <w:t xml:space="preserve"> </w:t>
      </w:r>
      <w:proofErr w:type="spellStart"/>
      <w:r w:rsidR="00015029" w:rsidRPr="00D25B1D">
        <w:rPr>
          <w:rFonts w:asciiTheme="minorHAnsi" w:hAnsiTheme="minorHAnsi" w:cstheme="minorHAnsi"/>
          <w:bCs/>
        </w:rPr>
        <w:t>ekološki</w:t>
      </w:r>
      <w:proofErr w:type="spellEnd"/>
      <w:r w:rsidR="00015029" w:rsidRPr="00D25B1D">
        <w:rPr>
          <w:rFonts w:asciiTheme="minorHAnsi" w:hAnsiTheme="minorHAnsi" w:cstheme="minorHAnsi"/>
          <w:bCs/>
        </w:rPr>
        <w:t xml:space="preserve"> </w:t>
      </w:r>
      <w:proofErr w:type="spellStart"/>
      <w:r w:rsidR="00015029" w:rsidRPr="00D25B1D">
        <w:rPr>
          <w:rFonts w:asciiTheme="minorHAnsi" w:hAnsiTheme="minorHAnsi" w:cstheme="minorHAnsi"/>
          <w:bCs/>
        </w:rPr>
        <w:t>prihvatljive</w:t>
      </w:r>
      <w:proofErr w:type="spellEnd"/>
      <w:r w:rsidR="00015029" w:rsidRPr="00D25B1D">
        <w:rPr>
          <w:rFonts w:asciiTheme="minorHAnsi" w:hAnsiTheme="minorHAnsi" w:cstheme="minorHAnsi"/>
          <w:bCs/>
        </w:rPr>
        <w:t xml:space="preserve"> </w:t>
      </w:r>
      <w:proofErr w:type="spellStart"/>
      <w:r w:rsidR="00015029" w:rsidRPr="00D25B1D">
        <w:rPr>
          <w:rFonts w:asciiTheme="minorHAnsi" w:hAnsiTheme="minorHAnsi" w:cstheme="minorHAnsi"/>
          <w:bCs/>
        </w:rPr>
        <w:t>rasvjete</w:t>
      </w:r>
      <w:proofErr w:type="spellEnd"/>
      <w:r w:rsidR="00015029" w:rsidRPr="00D25B1D">
        <w:rPr>
          <w:rFonts w:asciiTheme="minorHAnsi" w:hAnsiTheme="minorHAnsi" w:cstheme="minorHAnsi"/>
          <w:bCs/>
        </w:rPr>
        <w:t xml:space="preserve">, </w:t>
      </w:r>
      <w:proofErr w:type="spellStart"/>
      <w:r w:rsidR="00015029" w:rsidRPr="00D25B1D">
        <w:rPr>
          <w:rFonts w:asciiTheme="minorHAnsi" w:hAnsiTheme="minorHAnsi" w:cstheme="minorHAnsi"/>
          <w:bCs/>
        </w:rPr>
        <w:t>korištenje</w:t>
      </w:r>
      <w:proofErr w:type="spellEnd"/>
      <w:r w:rsidR="00015029" w:rsidRPr="00D25B1D">
        <w:rPr>
          <w:rFonts w:asciiTheme="minorHAnsi" w:hAnsiTheme="minorHAnsi" w:cstheme="minorHAnsi"/>
          <w:bCs/>
        </w:rPr>
        <w:t xml:space="preserve"> </w:t>
      </w:r>
      <w:proofErr w:type="spellStart"/>
      <w:r w:rsidR="00015029" w:rsidRPr="00D25B1D">
        <w:rPr>
          <w:rFonts w:asciiTheme="minorHAnsi" w:hAnsiTheme="minorHAnsi" w:cstheme="minorHAnsi"/>
          <w:bCs/>
        </w:rPr>
        <w:t>ekološki</w:t>
      </w:r>
      <w:proofErr w:type="spellEnd"/>
      <w:r w:rsidR="00015029" w:rsidRPr="00D25B1D">
        <w:rPr>
          <w:rFonts w:asciiTheme="minorHAnsi" w:hAnsiTheme="minorHAnsi" w:cstheme="minorHAnsi"/>
          <w:bCs/>
        </w:rPr>
        <w:t xml:space="preserve"> </w:t>
      </w:r>
      <w:proofErr w:type="spellStart"/>
      <w:r w:rsidR="00015029" w:rsidRPr="00D25B1D">
        <w:rPr>
          <w:rFonts w:asciiTheme="minorHAnsi" w:hAnsiTheme="minorHAnsi" w:cstheme="minorHAnsi"/>
          <w:bCs/>
        </w:rPr>
        <w:t>prihvatljivih</w:t>
      </w:r>
      <w:proofErr w:type="spellEnd"/>
      <w:r w:rsidR="00015029" w:rsidRPr="00D25B1D">
        <w:rPr>
          <w:rFonts w:asciiTheme="minorHAnsi" w:hAnsiTheme="minorHAnsi" w:cstheme="minorHAnsi"/>
          <w:bCs/>
        </w:rPr>
        <w:t xml:space="preserve"> </w:t>
      </w:r>
      <w:proofErr w:type="spellStart"/>
      <w:r w:rsidR="00015029" w:rsidRPr="00D25B1D">
        <w:rPr>
          <w:rFonts w:asciiTheme="minorHAnsi" w:hAnsiTheme="minorHAnsi" w:cstheme="minorHAnsi"/>
          <w:bCs/>
        </w:rPr>
        <w:t>sredstava</w:t>
      </w:r>
      <w:proofErr w:type="spellEnd"/>
      <w:r w:rsidR="00015029" w:rsidRPr="00D25B1D">
        <w:rPr>
          <w:rFonts w:asciiTheme="minorHAnsi" w:hAnsiTheme="minorHAnsi" w:cstheme="minorHAnsi"/>
          <w:bCs/>
        </w:rPr>
        <w:t xml:space="preserve"> za </w:t>
      </w:r>
      <w:proofErr w:type="spellStart"/>
      <w:r w:rsidR="00015029" w:rsidRPr="00D25B1D">
        <w:rPr>
          <w:rFonts w:asciiTheme="minorHAnsi" w:hAnsiTheme="minorHAnsi" w:cstheme="minorHAnsi"/>
          <w:bCs/>
        </w:rPr>
        <w:t>čišćenje</w:t>
      </w:r>
      <w:proofErr w:type="spellEnd"/>
      <w:r w:rsidR="00015029" w:rsidRPr="00D25B1D">
        <w:rPr>
          <w:rFonts w:asciiTheme="minorHAnsi" w:hAnsiTheme="minorHAnsi" w:cstheme="minorHAnsi"/>
          <w:bCs/>
        </w:rPr>
        <w:t xml:space="preserve"> i </w:t>
      </w:r>
      <w:proofErr w:type="spellStart"/>
      <w:r w:rsidR="00015029" w:rsidRPr="00D25B1D">
        <w:rPr>
          <w:rFonts w:asciiTheme="minorHAnsi" w:hAnsiTheme="minorHAnsi" w:cstheme="minorHAnsi"/>
          <w:bCs/>
        </w:rPr>
        <w:t>slično</w:t>
      </w:r>
      <w:proofErr w:type="spellEnd"/>
      <w:r w:rsidR="00015029" w:rsidRPr="00D25B1D">
        <w:rPr>
          <w:rFonts w:asciiTheme="minorHAnsi" w:hAnsiTheme="minorHAnsi" w:cstheme="minorHAnsi"/>
          <w:bCs/>
        </w:rPr>
        <w:t>;</w:t>
      </w:r>
      <w:r w:rsidRPr="00D25B1D">
        <w:rPr>
          <w:rFonts w:asciiTheme="minorHAnsi" w:hAnsiTheme="minorHAnsi" w:cstheme="minorHAnsi"/>
          <w:bCs/>
        </w:rPr>
        <w:t xml:space="preserve"> </w:t>
      </w:r>
    </w:p>
    <w:p w14:paraId="4088505B" w14:textId="6C231C05" w:rsidR="00863CC5" w:rsidRPr="006A7267" w:rsidRDefault="00863CC5" w:rsidP="00DA0691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spacing w:before="120" w:after="0" w:line="240" w:lineRule="auto"/>
        <w:contextualSpacing w:val="0"/>
        <w:jc w:val="both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P</w:t>
      </w:r>
      <w:r w:rsidRPr="006A7267">
        <w:rPr>
          <w:rFonts w:asciiTheme="minorHAnsi" w:hAnsiTheme="minorHAnsi" w:cstheme="minorHAnsi"/>
          <w:bCs/>
        </w:rPr>
        <w:t>ostavljanj</w:t>
      </w:r>
      <w:r>
        <w:rPr>
          <w:rFonts w:asciiTheme="minorHAnsi" w:hAnsiTheme="minorHAnsi" w:cstheme="minorHAnsi"/>
          <w:bCs/>
        </w:rPr>
        <w:t>e</w:t>
      </w:r>
      <w:proofErr w:type="spellEnd"/>
      <w:r w:rsidRPr="006A7267">
        <w:rPr>
          <w:rFonts w:asciiTheme="minorHAnsi" w:hAnsiTheme="minorHAnsi" w:cstheme="minorHAnsi"/>
          <w:bCs/>
        </w:rPr>
        <w:t xml:space="preserve"> </w:t>
      </w:r>
      <w:proofErr w:type="spellStart"/>
      <w:r w:rsidRPr="006A7267">
        <w:rPr>
          <w:rFonts w:asciiTheme="minorHAnsi" w:hAnsiTheme="minorHAnsi" w:cstheme="minorHAnsi"/>
          <w:bCs/>
        </w:rPr>
        <w:t>odgovaraju</w:t>
      </w:r>
      <w:r>
        <w:rPr>
          <w:rFonts w:asciiTheme="minorHAnsi" w:hAnsiTheme="minorHAnsi" w:cstheme="minorHAnsi"/>
          <w:bCs/>
        </w:rPr>
        <w:t>ć</w:t>
      </w:r>
      <w:r w:rsidRPr="006A7267">
        <w:rPr>
          <w:rFonts w:asciiTheme="minorHAnsi" w:hAnsiTheme="minorHAnsi" w:cstheme="minorHAnsi"/>
          <w:bCs/>
        </w:rPr>
        <w:t>e</w:t>
      </w:r>
      <w:proofErr w:type="spellEnd"/>
      <w:r w:rsidRPr="006A7267">
        <w:rPr>
          <w:rFonts w:asciiTheme="minorHAnsi" w:hAnsiTheme="minorHAnsi" w:cstheme="minorHAnsi"/>
          <w:bCs/>
        </w:rPr>
        <w:t xml:space="preserve"> </w:t>
      </w:r>
      <w:proofErr w:type="spellStart"/>
      <w:r w:rsidRPr="006A7267">
        <w:rPr>
          <w:rFonts w:asciiTheme="minorHAnsi" w:hAnsiTheme="minorHAnsi" w:cstheme="minorHAnsi"/>
          <w:bCs/>
        </w:rPr>
        <w:t>signalizacije</w:t>
      </w:r>
      <w:proofErr w:type="spellEnd"/>
      <w:r w:rsidRPr="006A7267">
        <w:rPr>
          <w:rFonts w:asciiTheme="minorHAnsi" w:hAnsiTheme="minorHAnsi" w:cstheme="minorHAnsi"/>
          <w:bCs/>
        </w:rPr>
        <w:t xml:space="preserve"> i </w:t>
      </w:r>
      <w:proofErr w:type="spellStart"/>
      <w:r w:rsidRPr="006A7267">
        <w:rPr>
          <w:rFonts w:asciiTheme="minorHAnsi" w:hAnsiTheme="minorHAnsi" w:cstheme="minorHAnsi"/>
          <w:bCs/>
        </w:rPr>
        <w:t>slično</w:t>
      </w:r>
      <w:proofErr w:type="spellEnd"/>
      <w:r w:rsidR="0047134A">
        <w:rPr>
          <w:rFonts w:asciiTheme="minorHAnsi" w:hAnsiTheme="minorHAnsi" w:cstheme="minorHAnsi"/>
          <w:bCs/>
        </w:rPr>
        <w:t>;</w:t>
      </w:r>
      <w:r w:rsidRPr="006A7267">
        <w:rPr>
          <w:rFonts w:asciiTheme="minorHAnsi" w:hAnsiTheme="minorHAnsi" w:cstheme="minorHAnsi"/>
          <w:bCs/>
        </w:rPr>
        <w:t xml:space="preserve"> </w:t>
      </w:r>
    </w:p>
    <w:p w14:paraId="0BE6D303" w14:textId="19F6CEE0" w:rsidR="00863CC5" w:rsidRDefault="0047134A" w:rsidP="00DA0691">
      <w:pPr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Pilot certificiranje eko-smještajnih jedinica;</w:t>
      </w:r>
    </w:p>
    <w:p w14:paraId="4F654439" w14:textId="0A3476D2" w:rsidR="009E651F" w:rsidRDefault="009E651F" w:rsidP="00DA0691">
      <w:pPr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Uvođenje </w:t>
      </w:r>
      <w:r w:rsidR="00EB2DDD">
        <w:rPr>
          <w:rFonts w:asciiTheme="minorHAnsi" w:hAnsiTheme="minorHAnsi" w:cstheme="minorHAnsi"/>
          <w:sz w:val="22"/>
          <w:szCs w:val="22"/>
        </w:rPr>
        <w:t xml:space="preserve">mjera za </w:t>
      </w:r>
      <w:r>
        <w:rPr>
          <w:rFonts w:asciiTheme="minorHAnsi" w:hAnsiTheme="minorHAnsi" w:cstheme="minorHAnsi"/>
          <w:sz w:val="22"/>
          <w:szCs w:val="22"/>
        </w:rPr>
        <w:t>smanjenj</w:t>
      </w:r>
      <w:r w:rsidR="00EB2DDD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C3EFD">
        <w:rPr>
          <w:rFonts w:asciiTheme="minorHAnsi" w:hAnsiTheme="minorHAnsi" w:cstheme="minorHAnsi"/>
          <w:sz w:val="22"/>
          <w:szCs w:val="22"/>
        </w:rPr>
        <w:t>emisija</w:t>
      </w:r>
      <w:r>
        <w:rPr>
          <w:rFonts w:asciiTheme="minorHAnsi" w:hAnsiTheme="minorHAnsi" w:cstheme="minorHAnsi"/>
          <w:sz w:val="22"/>
          <w:szCs w:val="22"/>
        </w:rPr>
        <w:t xml:space="preserve"> uglj</w:t>
      </w:r>
      <w:r w:rsidR="000B3AE4">
        <w:rPr>
          <w:rFonts w:asciiTheme="minorHAnsi" w:hAnsiTheme="minorHAnsi" w:cstheme="minorHAnsi"/>
          <w:sz w:val="22"/>
          <w:szCs w:val="22"/>
        </w:rPr>
        <w:t xml:space="preserve">ika za smještajne </w:t>
      </w:r>
      <w:r w:rsidR="001F2BF9">
        <w:rPr>
          <w:rFonts w:asciiTheme="minorHAnsi" w:hAnsiTheme="minorHAnsi" w:cstheme="minorHAnsi"/>
          <w:sz w:val="22"/>
          <w:szCs w:val="22"/>
        </w:rPr>
        <w:t>objekte</w:t>
      </w:r>
      <w:r w:rsidR="000B3AE4">
        <w:rPr>
          <w:rFonts w:asciiTheme="minorHAnsi" w:hAnsiTheme="minorHAnsi" w:cstheme="minorHAnsi"/>
          <w:sz w:val="22"/>
          <w:szCs w:val="22"/>
        </w:rPr>
        <w:t>;</w:t>
      </w:r>
    </w:p>
    <w:p w14:paraId="27AB607A" w14:textId="209193FB" w:rsidR="006845C6" w:rsidRPr="00E75DEC" w:rsidRDefault="00E53A6E" w:rsidP="00DA0691">
      <w:pPr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75DEC">
        <w:rPr>
          <w:rFonts w:asciiTheme="minorHAnsi" w:hAnsiTheme="minorHAnsi" w:cstheme="minorHAnsi"/>
          <w:sz w:val="22"/>
          <w:szCs w:val="22"/>
        </w:rPr>
        <w:t>Postavljanje</w:t>
      </w:r>
      <w:r w:rsidR="00956545" w:rsidRPr="00E75DEC">
        <w:rPr>
          <w:rFonts w:asciiTheme="minorHAnsi" w:hAnsiTheme="minorHAnsi" w:cstheme="minorHAnsi"/>
          <w:sz w:val="22"/>
          <w:szCs w:val="22"/>
        </w:rPr>
        <w:t xml:space="preserve"> aluminijske promotivne</w:t>
      </w:r>
      <w:r w:rsidRPr="00E75DEC">
        <w:rPr>
          <w:rFonts w:asciiTheme="minorHAnsi" w:hAnsiTheme="minorHAnsi" w:cstheme="minorHAnsi"/>
          <w:sz w:val="22"/>
          <w:szCs w:val="22"/>
        </w:rPr>
        <w:t xml:space="preserve"> tabl</w:t>
      </w:r>
      <w:r w:rsidR="00956545" w:rsidRPr="00E75DEC">
        <w:rPr>
          <w:rFonts w:asciiTheme="minorHAnsi" w:hAnsiTheme="minorHAnsi" w:cstheme="minorHAnsi"/>
          <w:sz w:val="22"/>
          <w:szCs w:val="22"/>
        </w:rPr>
        <w:t>e</w:t>
      </w:r>
      <w:r w:rsidRPr="00E75DEC">
        <w:rPr>
          <w:rFonts w:asciiTheme="minorHAnsi" w:hAnsiTheme="minorHAnsi" w:cstheme="minorHAnsi"/>
          <w:sz w:val="22"/>
          <w:szCs w:val="22"/>
        </w:rPr>
        <w:t xml:space="preserve"> s</w:t>
      </w:r>
      <w:r w:rsidR="0068310F" w:rsidRPr="00E75DEC">
        <w:rPr>
          <w:rFonts w:asciiTheme="minorHAnsi" w:hAnsiTheme="minorHAnsi" w:cstheme="minorHAnsi"/>
          <w:sz w:val="22"/>
          <w:szCs w:val="22"/>
        </w:rPr>
        <w:t>a</w:t>
      </w:r>
      <w:r w:rsidRPr="00E75DEC">
        <w:rPr>
          <w:rFonts w:asciiTheme="minorHAnsi" w:hAnsiTheme="minorHAnsi" w:cstheme="minorHAnsi"/>
          <w:sz w:val="22"/>
          <w:szCs w:val="22"/>
        </w:rPr>
        <w:t xml:space="preserve"> identifikacijskim oznakama Via Dinaric</w:t>
      </w:r>
      <w:r w:rsidR="00956545" w:rsidRPr="00E75DEC">
        <w:rPr>
          <w:rFonts w:asciiTheme="minorHAnsi" w:hAnsiTheme="minorHAnsi" w:cstheme="minorHAnsi"/>
          <w:sz w:val="22"/>
          <w:szCs w:val="22"/>
        </w:rPr>
        <w:t>e</w:t>
      </w:r>
      <w:r w:rsidR="004E3AA3" w:rsidRPr="00E75DEC">
        <w:rPr>
          <w:rFonts w:asciiTheme="minorHAnsi" w:hAnsiTheme="minorHAnsi" w:cstheme="minorHAnsi"/>
        </w:rPr>
        <w:t>;</w:t>
      </w:r>
      <w:r w:rsidR="006845C6" w:rsidRPr="00E75DEC">
        <w:rPr>
          <w:rFonts w:asciiTheme="minorHAnsi" w:hAnsiTheme="minorHAnsi" w:cstheme="minorHAnsi"/>
        </w:rPr>
        <w:t xml:space="preserve"> </w:t>
      </w:r>
    </w:p>
    <w:p w14:paraId="74069411" w14:textId="4AC31DAD" w:rsidR="00491063" w:rsidRPr="00C92E4F" w:rsidRDefault="00491063" w:rsidP="25B15606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Theme="minorHAnsi" w:hAnsiTheme="minorHAnsi" w:cstheme="minorBidi"/>
          <w:lang w:val="bs-Latn-BA"/>
        </w:rPr>
      </w:pPr>
      <w:r w:rsidRPr="25B15606">
        <w:rPr>
          <w:rFonts w:asciiTheme="minorHAnsi" w:hAnsiTheme="minorHAnsi" w:cstheme="minorBidi"/>
          <w:b/>
          <w:u w:val="single"/>
          <w:lang w:val="bs-Latn-BA"/>
        </w:rPr>
        <w:t xml:space="preserve">Za </w:t>
      </w:r>
      <w:r w:rsidR="00983E0A" w:rsidRPr="25B15606">
        <w:rPr>
          <w:rFonts w:asciiTheme="minorHAnsi" w:hAnsiTheme="minorHAnsi" w:cstheme="minorBidi"/>
          <w:b/>
          <w:u w:val="single"/>
          <w:lang w:val="bs-Latn-BA"/>
        </w:rPr>
        <w:t xml:space="preserve">nevladine </w:t>
      </w:r>
      <w:r w:rsidRPr="25B15606">
        <w:rPr>
          <w:rFonts w:asciiTheme="minorHAnsi" w:hAnsiTheme="minorHAnsi" w:cstheme="minorBidi"/>
          <w:b/>
          <w:u w:val="single"/>
          <w:lang w:val="bs-Latn-BA"/>
        </w:rPr>
        <w:t>organizacije</w:t>
      </w:r>
      <w:r w:rsidR="2FDF04DD" w:rsidRPr="38075DCE">
        <w:rPr>
          <w:rFonts w:asciiTheme="minorHAnsi" w:hAnsiTheme="minorHAnsi" w:cstheme="minorBidi"/>
          <w:b/>
          <w:bCs/>
          <w:u w:val="single"/>
          <w:lang w:val="bs-Latn-BA"/>
        </w:rPr>
        <w:t>:</w:t>
      </w:r>
      <w:r w:rsidRPr="25B15606">
        <w:rPr>
          <w:rFonts w:asciiTheme="minorHAnsi" w:hAnsiTheme="minorHAnsi" w:cstheme="minorBidi"/>
          <w:lang w:val="bs-Latn-BA"/>
        </w:rPr>
        <w:t xml:space="preserve"> </w:t>
      </w:r>
      <w:r w:rsidR="138697AD" w:rsidRPr="4FE8476E">
        <w:rPr>
          <w:rFonts w:asciiTheme="minorHAnsi" w:hAnsiTheme="minorHAnsi" w:cstheme="minorBidi"/>
          <w:lang w:val="bs-Latn-BA"/>
        </w:rPr>
        <w:t>N</w:t>
      </w:r>
      <w:r w:rsidRPr="4FE8476E">
        <w:rPr>
          <w:rFonts w:asciiTheme="minorHAnsi" w:hAnsiTheme="minorHAnsi" w:cstheme="minorBidi"/>
          <w:lang w:val="bs-Latn-BA"/>
        </w:rPr>
        <w:t>aknade</w:t>
      </w:r>
      <w:r w:rsidRPr="25B15606">
        <w:rPr>
          <w:rFonts w:asciiTheme="minorHAnsi" w:hAnsiTheme="minorHAnsi" w:cstheme="minorBidi"/>
          <w:lang w:val="bs-Latn-BA"/>
        </w:rPr>
        <w:t xml:space="preserve"> za osoblje uključeno u implementaciju projektnih aktivnosti, bankovna provizija te putni troškovi za putovanja unutar BiH</w:t>
      </w:r>
      <w:r w:rsidR="0C4B362A" w:rsidRPr="5C3B927D">
        <w:rPr>
          <w:rFonts w:asciiTheme="minorHAnsi" w:hAnsiTheme="minorHAnsi" w:cstheme="minorBidi"/>
          <w:lang w:val="bs-Latn-BA"/>
        </w:rPr>
        <w:t xml:space="preserve"> </w:t>
      </w:r>
      <w:r w:rsidRPr="5C3B927D">
        <w:rPr>
          <w:rFonts w:asciiTheme="minorHAnsi" w:hAnsiTheme="minorHAnsi" w:cstheme="minorBidi"/>
          <w:lang w:val="bs-Latn-BA"/>
        </w:rPr>
        <w:t>ukupno</w:t>
      </w:r>
      <w:r w:rsidRPr="25B15606">
        <w:rPr>
          <w:rFonts w:asciiTheme="minorHAnsi" w:hAnsiTheme="minorHAnsi" w:cstheme="minorBidi"/>
          <w:lang w:val="bs-Latn-BA"/>
        </w:rPr>
        <w:t xml:space="preserve"> mogu iznositi maksimalno do 15% od ukupnog budžeta podnosioca prijave. Navedeni troškovi trebaju biti jasno i odvojeno iskazani u obrascu budžeta projektnog prijedloga (Prilog II)</w:t>
      </w:r>
      <w:r w:rsidR="00CF2758" w:rsidRPr="25B15606">
        <w:rPr>
          <w:rFonts w:asciiTheme="minorHAnsi" w:hAnsiTheme="minorHAnsi" w:cstheme="minorBidi"/>
          <w:lang w:val="bs-Latn-BA"/>
        </w:rPr>
        <w:t>.</w:t>
      </w:r>
      <w:r w:rsidR="00C92E4F" w:rsidRPr="25B15606" w:rsidDel="00C92E4F">
        <w:rPr>
          <w:rFonts w:asciiTheme="minorHAnsi" w:hAnsiTheme="minorHAnsi" w:cstheme="minorBidi"/>
          <w:lang w:val="bs-Latn-BA"/>
        </w:rPr>
        <w:t xml:space="preserve"> </w:t>
      </w:r>
    </w:p>
    <w:p w14:paraId="03B0EDF6" w14:textId="77777777" w:rsidR="00491063" w:rsidRDefault="00491063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B351F6" w14:textId="4F260D24" w:rsidR="00CF2758" w:rsidRPr="00E75DEC" w:rsidRDefault="006845C6" w:rsidP="00CF2758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5DEC">
        <w:rPr>
          <w:rFonts w:asciiTheme="minorHAnsi" w:hAnsiTheme="minorHAnsi" w:cstheme="minorHAnsi"/>
          <w:bCs/>
          <w:sz w:val="22"/>
          <w:szCs w:val="22"/>
        </w:rPr>
        <w:t xml:space="preserve">Primjena prihvatljivih troškova se odnosi kako na sredstva iz projektnog fonda, tako i na sredstva osigurana </w:t>
      </w:r>
      <w:proofErr w:type="spellStart"/>
      <w:r w:rsidRPr="00E75DEC">
        <w:rPr>
          <w:rFonts w:asciiTheme="minorHAnsi" w:hAnsiTheme="minorHAnsi" w:cstheme="minorHAnsi"/>
          <w:bCs/>
          <w:sz w:val="22"/>
          <w:szCs w:val="22"/>
        </w:rPr>
        <w:t>sufinansiranj</w:t>
      </w:r>
      <w:r w:rsidR="00516D26" w:rsidRPr="00E75DEC">
        <w:rPr>
          <w:rFonts w:asciiTheme="minorHAnsi" w:hAnsiTheme="minorHAnsi" w:cstheme="minorHAnsi"/>
          <w:bCs/>
          <w:sz w:val="22"/>
          <w:szCs w:val="22"/>
        </w:rPr>
        <w:t>em</w:t>
      </w:r>
      <w:proofErr w:type="spellEnd"/>
      <w:r w:rsidRPr="00E75DEC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5F38D7F0" w14:textId="77777777" w:rsidR="006845C6" w:rsidRPr="00E75DEC" w:rsidRDefault="006845C6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75DEC">
        <w:rPr>
          <w:rFonts w:asciiTheme="minorHAnsi" w:hAnsiTheme="minorHAnsi" w:cstheme="minorHAnsi"/>
          <w:sz w:val="22"/>
          <w:szCs w:val="22"/>
        </w:rPr>
        <w:t xml:space="preserve">Troškovi koji se </w:t>
      </w:r>
      <w:r w:rsidRPr="00E75DEC">
        <w:rPr>
          <w:rFonts w:asciiTheme="minorHAnsi" w:hAnsiTheme="minorHAnsi" w:cstheme="minorHAnsi"/>
          <w:b/>
          <w:sz w:val="22"/>
          <w:szCs w:val="22"/>
        </w:rPr>
        <w:t>ne mogu uključiti u</w:t>
      </w:r>
      <w:r w:rsidRPr="00E75DEC">
        <w:rPr>
          <w:rFonts w:asciiTheme="minorHAnsi" w:hAnsiTheme="minorHAnsi" w:cstheme="minorHAnsi"/>
          <w:sz w:val="22"/>
          <w:szCs w:val="22"/>
        </w:rPr>
        <w:t xml:space="preserve"> </w:t>
      </w:r>
      <w:r w:rsidRPr="00E75DEC">
        <w:rPr>
          <w:rFonts w:asciiTheme="minorHAnsi" w:hAnsiTheme="minorHAnsi" w:cstheme="minorHAnsi"/>
          <w:b/>
          <w:sz w:val="22"/>
          <w:szCs w:val="22"/>
        </w:rPr>
        <w:t>projektni budžet</w:t>
      </w:r>
      <w:r w:rsidRPr="00E75DEC">
        <w:rPr>
          <w:rFonts w:asciiTheme="minorHAnsi" w:hAnsiTheme="minorHAnsi" w:cstheme="minorHAnsi"/>
          <w:sz w:val="22"/>
          <w:szCs w:val="22"/>
        </w:rPr>
        <w:t xml:space="preserve"> (</w:t>
      </w:r>
      <w:r w:rsidRPr="00E75DEC">
        <w:rPr>
          <w:rFonts w:asciiTheme="minorHAnsi" w:hAnsiTheme="minorHAnsi" w:cstheme="minorHAnsi"/>
          <w:b/>
          <w:sz w:val="22"/>
          <w:szCs w:val="22"/>
          <w:u w:val="single"/>
        </w:rPr>
        <w:t>neprihvatljivi troškovi</w:t>
      </w:r>
      <w:r w:rsidR="006520C2" w:rsidRPr="00E75DEC">
        <w:rPr>
          <w:rFonts w:asciiTheme="minorHAnsi" w:hAnsiTheme="minorHAnsi" w:cstheme="minorHAnsi"/>
          <w:sz w:val="22"/>
          <w:szCs w:val="22"/>
        </w:rPr>
        <w:t>) su sl</w:t>
      </w:r>
      <w:r w:rsidRPr="00E75DEC">
        <w:rPr>
          <w:rFonts w:asciiTheme="minorHAnsi" w:hAnsiTheme="minorHAnsi" w:cstheme="minorHAnsi"/>
          <w:sz w:val="22"/>
          <w:szCs w:val="22"/>
        </w:rPr>
        <w:t xml:space="preserve">jedeći: </w:t>
      </w:r>
    </w:p>
    <w:p w14:paraId="5ED252B6" w14:textId="77777777" w:rsidR="006845C6" w:rsidRPr="00E75DEC" w:rsidRDefault="006845C6" w:rsidP="00DA0691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E75DEC">
        <w:rPr>
          <w:rFonts w:asciiTheme="minorHAnsi" w:hAnsiTheme="minorHAnsi" w:cstheme="minorHAnsi"/>
          <w:lang w:val="bs-Latn-BA"/>
        </w:rPr>
        <w:t>Dugovanja i rezerve za gubitke ili dugovanja;</w:t>
      </w:r>
    </w:p>
    <w:p w14:paraId="45BC0707" w14:textId="77777777" w:rsidR="006845C6" w:rsidRPr="00E75DEC" w:rsidRDefault="006845C6" w:rsidP="00DA0691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E75DEC">
        <w:rPr>
          <w:rFonts w:asciiTheme="minorHAnsi" w:hAnsiTheme="minorHAnsi" w:cstheme="minorHAnsi"/>
          <w:lang w:val="bs-Latn-BA"/>
        </w:rPr>
        <w:t>Dugovanja po kamati;</w:t>
      </w:r>
    </w:p>
    <w:p w14:paraId="59667B7F" w14:textId="5C369B96" w:rsidR="006845C6" w:rsidRPr="00E75DEC" w:rsidRDefault="006845C6" w:rsidP="00DA0691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E75DEC">
        <w:rPr>
          <w:rFonts w:asciiTheme="minorHAnsi" w:hAnsiTheme="minorHAnsi" w:cstheme="minorHAnsi"/>
          <w:lang w:val="bs-Latn-BA"/>
        </w:rPr>
        <w:t>Troškovi režija (voda, struja, grijanje</w:t>
      </w:r>
      <w:r w:rsidR="00A5272E" w:rsidRPr="00E75DEC">
        <w:rPr>
          <w:rFonts w:asciiTheme="minorHAnsi" w:hAnsiTheme="minorHAnsi" w:cstheme="minorHAnsi"/>
          <w:lang w:val="bs-Latn-BA"/>
        </w:rPr>
        <w:t xml:space="preserve"> </w:t>
      </w:r>
      <w:r w:rsidRPr="00E75DEC">
        <w:rPr>
          <w:rFonts w:asciiTheme="minorHAnsi" w:hAnsiTheme="minorHAnsi" w:cstheme="minorHAnsi"/>
          <w:lang w:val="bs-Latn-BA"/>
        </w:rPr>
        <w:t>i sl</w:t>
      </w:r>
      <w:r w:rsidR="00AE6F7E" w:rsidRPr="00E75DEC">
        <w:rPr>
          <w:rFonts w:asciiTheme="minorHAnsi" w:hAnsiTheme="minorHAnsi" w:cstheme="minorHAnsi"/>
          <w:lang w:val="bs-Latn-BA"/>
        </w:rPr>
        <w:t>.</w:t>
      </w:r>
      <w:r w:rsidRPr="00E75DEC">
        <w:rPr>
          <w:rFonts w:asciiTheme="minorHAnsi" w:hAnsiTheme="minorHAnsi" w:cstheme="minorHAnsi"/>
          <w:lang w:val="bs-Latn-BA"/>
        </w:rPr>
        <w:t xml:space="preserve">); </w:t>
      </w:r>
    </w:p>
    <w:p w14:paraId="4B9C9CD0" w14:textId="0B883594" w:rsidR="006845C6" w:rsidRPr="00E75DEC" w:rsidRDefault="00F75116" w:rsidP="00DA0691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E75DEC">
        <w:rPr>
          <w:rFonts w:asciiTheme="minorHAnsi" w:hAnsiTheme="minorHAnsi" w:cstheme="minorHAnsi"/>
          <w:lang w:val="bs-Latn-BA"/>
        </w:rPr>
        <w:t>M</w:t>
      </w:r>
      <w:r w:rsidR="006845C6" w:rsidRPr="00E75DEC">
        <w:rPr>
          <w:rFonts w:asciiTheme="minorHAnsi" w:hAnsiTheme="minorHAnsi" w:cstheme="minorHAnsi"/>
          <w:lang w:val="bs-Latn-BA"/>
        </w:rPr>
        <w:t>eđunarodni putni troškovi;</w:t>
      </w:r>
    </w:p>
    <w:p w14:paraId="5238C40F" w14:textId="77777777" w:rsidR="006845C6" w:rsidRPr="00E75DEC" w:rsidRDefault="006845C6" w:rsidP="00DA0691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E75DEC">
        <w:rPr>
          <w:rFonts w:asciiTheme="minorHAnsi" w:hAnsiTheme="minorHAnsi" w:cstheme="minorHAnsi"/>
          <w:lang w:val="bs-Latn-BA"/>
        </w:rPr>
        <w:t xml:space="preserve">Stavke već finansirane u sklopu nekog drugog projekta; </w:t>
      </w:r>
    </w:p>
    <w:p w14:paraId="66C64DE3" w14:textId="77777777" w:rsidR="006845C6" w:rsidRPr="00E75DEC" w:rsidRDefault="006845C6" w:rsidP="00DA0691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E75DEC">
        <w:rPr>
          <w:rFonts w:asciiTheme="minorHAnsi" w:hAnsiTheme="minorHAnsi" w:cstheme="minorHAnsi"/>
          <w:lang w:val="bs-Latn-BA"/>
        </w:rPr>
        <w:t xml:space="preserve">Kupovina i iznajmljivanje </w:t>
      </w:r>
      <w:proofErr w:type="spellStart"/>
      <w:r w:rsidRPr="00E75DEC">
        <w:rPr>
          <w:rFonts w:asciiTheme="minorHAnsi" w:hAnsiTheme="minorHAnsi" w:cstheme="minorHAnsi"/>
          <w:lang w:val="bs-Latn-BA"/>
        </w:rPr>
        <w:t>zemljišta</w:t>
      </w:r>
      <w:proofErr w:type="spellEnd"/>
      <w:r w:rsidRPr="00E75DEC">
        <w:rPr>
          <w:rFonts w:asciiTheme="minorHAnsi" w:hAnsiTheme="minorHAnsi" w:cstheme="minorHAnsi"/>
          <w:lang w:val="bs-Latn-BA"/>
        </w:rPr>
        <w:t xml:space="preserve"> i postojećih zgrada;</w:t>
      </w:r>
    </w:p>
    <w:p w14:paraId="60A6E085" w14:textId="77777777" w:rsidR="006845C6" w:rsidRPr="00E75DEC" w:rsidRDefault="006845C6" w:rsidP="00DA0691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E75DEC">
        <w:rPr>
          <w:rFonts w:asciiTheme="minorHAnsi" w:hAnsiTheme="minorHAnsi" w:cstheme="minorHAnsi"/>
          <w:lang w:val="bs-Latn-BA"/>
        </w:rPr>
        <w:t xml:space="preserve">Troškovi </w:t>
      </w:r>
      <w:proofErr w:type="spellStart"/>
      <w:r w:rsidRPr="00E75DEC">
        <w:rPr>
          <w:rFonts w:asciiTheme="minorHAnsi" w:hAnsiTheme="minorHAnsi" w:cstheme="minorHAnsi"/>
          <w:i/>
          <w:lang w:val="bs-Latn-BA"/>
        </w:rPr>
        <w:t>leasing</w:t>
      </w:r>
      <w:proofErr w:type="spellEnd"/>
      <w:r w:rsidR="0002713B" w:rsidRPr="00E75DEC">
        <w:rPr>
          <w:rFonts w:asciiTheme="minorHAnsi" w:hAnsiTheme="minorHAnsi" w:cstheme="minorHAnsi"/>
          <w:lang w:val="bs-Latn-BA"/>
        </w:rPr>
        <w:t>-</w:t>
      </w:r>
      <w:r w:rsidRPr="00E75DEC">
        <w:rPr>
          <w:rFonts w:asciiTheme="minorHAnsi" w:hAnsiTheme="minorHAnsi" w:cstheme="minorHAnsi"/>
          <w:lang w:val="bs-Latn-BA"/>
        </w:rPr>
        <w:t>a;</w:t>
      </w:r>
    </w:p>
    <w:p w14:paraId="7D002D19" w14:textId="77777777" w:rsidR="006845C6" w:rsidRPr="00E75DEC" w:rsidRDefault="006845C6" w:rsidP="00DA0691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E75DEC">
        <w:rPr>
          <w:rFonts w:asciiTheme="minorHAnsi" w:hAnsiTheme="minorHAnsi" w:cstheme="minorHAnsi"/>
          <w:lang w:val="bs-Latn-BA"/>
        </w:rPr>
        <w:t>Porezi;</w:t>
      </w:r>
    </w:p>
    <w:p w14:paraId="0ACF0FAC" w14:textId="03A35D18" w:rsidR="006845C6" w:rsidRPr="00E75DEC" w:rsidRDefault="006845C6" w:rsidP="00DA0691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E75DEC">
        <w:rPr>
          <w:rFonts w:asciiTheme="minorHAnsi" w:hAnsiTheme="minorHAnsi" w:cstheme="minorHAnsi"/>
          <w:lang w:val="bs-Latn-BA"/>
        </w:rPr>
        <w:t>Kupovina korištene opreme</w:t>
      </w:r>
      <w:r w:rsidR="009D155B" w:rsidRPr="00E75DEC">
        <w:rPr>
          <w:rFonts w:asciiTheme="minorHAnsi" w:hAnsiTheme="minorHAnsi" w:cstheme="minorHAnsi"/>
          <w:lang w:val="bs-Latn-BA"/>
        </w:rPr>
        <w:t xml:space="preserve"> i vozila</w:t>
      </w:r>
      <w:r w:rsidRPr="00E75DEC">
        <w:rPr>
          <w:rFonts w:asciiTheme="minorHAnsi" w:hAnsiTheme="minorHAnsi" w:cstheme="minorHAnsi"/>
          <w:lang w:val="bs-Latn-BA"/>
        </w:rPr>
        <w:t xml:space="preserve">; </w:t>
      </w:r>
    </w:p>
    <w:p w14:paraId="4498E910" w14:textId="77777777" w:rsidR="006845C6" w:rsidRDefault="006845C6" w:rsidP="00DA0691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E75DEC">
        <w:rPr>
          <w:rFonts w:asciiTheme="minorHAnsi" w:hAnsiTheme="minorHAnsi" w:cstheme="minorHAnsi"/>
          <w:lang w:val="bs-Latn-BA"/>
        </w:rPr>
        <w:t xml:space="preserve">Troškovi jamstava i slični izdaci; </w:t>
      </w:r>
    </w:p>
    <w:p w14:paraId="41064E6E" w14:textId="51C89B7B" w:rsidR="0032279B" w:rsidRPr="00E75DEC" w:rsidRDefault="0032279B" w:rsidP="00DA0691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>Nabavka sitnog inventara za opremanje objekata;</w:t>
      </w:r>
    </w:p>
    <w:p w14:paraId="3931F1C4" w14:textId="402D7A94" w:rsidR="006845C6" w:rsidRPr="00E75DEC" w:rsidRDefault="006845C6" w:rsidP="00DA0691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E75DEC">
        <w:rPr>
          <w:rFonts w:asciiTheme="minorHAnsi" w:hAnsiTheme="minorHAnsi" w:cstheme="minorHAnsi"/>
          <w:lang w:val="bs-Latn-BA"/>
        </w:rPr>
        <w:t>Kreditiranje trećih osoba.</w:t>
      </w:r>
    </w:p>
    <w:p w14:paraId="1839BC5A" w14:textId="77777777" w:rsidR="00DF4A6D" w:rsidRPr="00E75DEC" w:rsidRDefault="00DB45DB" w:rsidP="00AB11E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75DEC">
        <w:rPr>
          <w:rFonts w:asciiTheme="minorHAnsi" w:hAnsiTheme="minorHAnsi" w:cstheme="minorHAnsi"/>
          <w:b/>
          <w:sz w:val="22"/>
          <w:szCs w:val="22"/>
        </w:rPr>
        <w:t xml:space="preserve">Projektni budžet koji uključuje bilo koji od neprihvatljivih troškova se neće smatrati </w:t>
      </w:r>
      <w:r w:rsidR="00022971" w:rsidRPr="00E75DEC">
        <w:rPr>
          <w:rFonts w:asciiTheme="minorHAnsi" w:hAnsiTheme="minorHAnsi" w:cstheme="minorHAnsi"/>
          <w:b/>
          <w:sz w:val="22"/>
          <w:szCs w:val="22"/>
        </w:rPr>
        <w:t>valjanim</w:t>
      </w:r>
      <w:r w:rsidRPr="00E75DEC">
        <w:rPr>
          <w:rFonts w:asciiTheme="minorHAnsi" w:hAnsiTheme="minorHAnsi" w:cstheme="minorHAnsi"/>
          <w:sz w:val="22"/>
          <w:szCs w:val="22"/>
        </w:rPr>
        <w:t xml:space="preserve">. Budžet je potrebno pripremiti u skladu sa zahtjevima i karakteristikama </w:t>
      </w:r>
      <w:proofErr w:type="spellStart"/>
      <w:r w:rsidRPr="00E75DEC">
        <w:rPr>
          <w:rFonts w:asciiTheme="minorHAnsi" w:hAnsiTheme="minorHAnsi" w:cstheme="minorHAnsi"/>
          <w:sz w:val="22"/>
          <w:szCs w:val="22"/>
        </w:rPr>
        <w:t>datim</w:t>
      </w:r>
      <w:proofErr w:type="spellEnd"/>
      <w:r w:rsidRPr="00E75DEC">
        <w:rPr>
          <w:rFonts w:asciiTheme="minorHAnsi" w:hAnsiTheme="minorHAnsi" w:cstheme="minorHAnsi"/>
          <w:sz w:val="22"/>
          <w:szCs w:val="22"/>
        </w:rPr>
        <w:t xml:space="preserve"> u Prilogu II. </w:t>
      </w:r>
    </w:p>
    <w:p w14:paraId="518BC1DC" w14:textId="77551B4E" w:rsidR="009238DE" w:rsidRDefault="00F132AD" w:rsidP="00AB11E7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E75DEC">
        <w:rPr>
          <w:rFonts w:asciiTheme="minorHAnsi" w:hAnsiTheme="minorHAnsi" w:cstheme="minorHAnsi"/>
          <w:b/>
          <w:sz w:val="22"/>
          <w:szCs w:val="22"/>
        </w:rPr>
        <w:t xml:space="preserve">Pojedinačne </w:t>
      </w:r>
      <w:r w:rsidRPr="00E75DEC">
        <w:rPr>
          <w:rFonts w:asciiTheme="minorHAnsi" w:hAnsiTheme="minorHAnsi" w:cstheme="minorHAnsi"/>
          <w:b/>
          <w:sz w:val="22"/>
          <w:szCs w:val="22"/>
          <w:lang w:val="hr-HR"/>
        </w:rPr>
        <w:t xml:space="preserve">budžetske stavke se ne mogu parcijalno </w:t>
      </w:r>
      <w:proofErr w:type="spellStart"/>
      <w:r w:rsidRPr="00E75DEC">
        <w:rPr>
          <w:rFonts w:asciiTheme="minorHAnsi" w:hAnsiTheme="minorHAnsi" w:cstheme="minorHAnsi"/>
          <w:b/>
          <w:sz w:val="22"/>
          <w:szCs w:val="22"/>
          <w:lang w:val="hr-HR"/>
        </w:rPr>
        <w:t>f</w:t>
      </w:r>
      <w:r w:rsidR="00DA62E6" w:rsidRPr="00E75DEC">
        <w:rPr>
          <w:rFonts w:asciiTheme="minorHAnsi" w:hAnsiTheme="minorHAnsi" w:cstheme="minorHAnsi"/>
          <w:b/>
          <w:sz w:val="22"/>
          <w:szCs w:val="22"/>
          <w:lang w:val="hr-HR"/>
        </w:rPr>
        <w:t>inan</w:t>
      </w:r>
      <w:r w:rsidR="00BE09E1" w:rsidRPr="00E75DEC">
        <w:rPr>
          <w:rFonts w:asciiTheme="minorHAnsi" w:hAnsiTheme="minorHAnsi" w:cstheme="minorHAnsi"/>
          <w:b/>
          <w:sz w:val="22"/>
          <w:szCs w:val="22"/>
          <w:lang w:val="hr-HR"/>
        </w:rPr>
        <w:t>s</w:t>
      </w:r>
      <w:r w:rsidR="00DA62E6" w:rsidRPr="00E75DEC">
        <w:rPr>
          <w:rFonts w:asciiTheme="minorHAnsi" w:hAnsiTheme="minorHAnsi" w:cstheme="minorHAnsi"/>
          <w:b/>
          <w:sz w:val="22"/>
          <w:szCs w:val="22"/>
          <w:lang w:val="hr-HR"/>
        </w:rPr>
        <w:t>irati</w:t>
      </w:r>
      <w:proofErr w:type="spellEnd"/>
      <w:r w:rsidR="00DA62E6" w:rsidRPr="00E75DEC">
        <w:rPr>
          <w:rFonts w:asciiTheme="minorHAnsi" w:hAnsiTheme="minorHAnsi" w:cstheme="minorHAnsi"/>
          <w:b/>
          <w:sz w:val="22"/>
          <w:szCs w:val="22"/>
          <w:lang w:val="hr-HR"/>
        </w:rPr>
        <w:t xml:space="preserve">. Svaku </w:t>
      </w:r>
      <w:r w:rsidR="00E5150F" w:rsidRPr="00E75DEC">
        <w:rPr>
          <w:rFonts w:asciiTheme="minorHAnsi" w:hAnsiTheme="minorHAnsi" w:cstheme="minorHAnsi"/>
          <w:b/>
          <w:sz w:val="22"/>
          <w:szCs w:val="22"/>
          <w:lang w:val="hr-HR"/>
        </w:rPr>
        <w:t xml:space="preserve">pojedinačnu stavku potrebno je u ukupnom iznosu </w:t>
      </w:r>
      <w:r w:rsidR="006105A7" w:rsidRPr="00E75DEC">
        <w:rPr>
          <w:rFonts w:asciiTheme="minorHAnsi" w:hAnsiTheme="minorHAnsi" w:cstheme="minorHAnsi"/>
          <w:b/>
          <w:sz w:val="22"/>
          <w:szCs w:val="22"/>
          <w:lang w:val="hr-HR"/>
        </w:rPr>
        <w:t>prikazati</w:t>
      </w:r>
      <w:r w:rsidR="00E5150F" w:rsidRPr="00E75DEC">
        <w:rPr>
          <w:rFonts w:asciiTheme="minorHAnsi" w:hAnsiTheme="minorHAnsi" w:cstheme="minorHAnsi"/>
          <w:b/>
          <w:sz w:val="22"/>
          <w:szCs w:val="22"/>
          <w:lang w:val="hr-HR"/>
        </w:rPr>
        <w:t xml:space="preserve"> kao sufinan</w:t>
      </w:r>
      <w:r w:rsidR="00BE09E1" w:rsidRPr="00E75DEC">
        <w:rPr>
          <w:rFonts w:asciiTheme="minorHAnsi" w:hAnsiTheme="minorHAnsi" w:cstheme="minorHAnsi"/>
          <w:b/>
          <w:sz w:val="22"/>
          <w:szCs w:val="22"/>
          <w:lang w:val="hr-HR"/>
        </w:rPr>
        <w:t>s</w:t>
      </w:r>
      <w:r w:rsidR="00E5150F" w:rsidRPr="00E75DEC">
        <w:rPr>
          <w:rFonts w:asciiTheme="minorHAnsi" w:hAnsiTheme="minorHAnsi" w:cstheme="minorHAnsi"/>
          <w:b/>
          <w:sz w:val="22"/>
          <w:szCs w:val="22"/>
          <w:lang w:val="hr-HR"/>
        </w:rPr>
        <w:t>iranje podnosioca prijave</w:t>
      </w:r>
      <w:r w:rsidR="00736137" w:rsidRPr="00E75DEC">
        <w:rPr>
          <w:rFonts w:asciiTheme="minorHAnsi" w:hAnsiTheme="minorHAnsi" w:cstheme="minorHAnsi"/>
          <w:b/>
          <w:sz w:val="22"/>
          <w:szCs w:val="22"/>
          <w:lang w:val="hr-HR"/>
        </w:rPr>
        <w:t>, sufinansiranje iz projekta Via Dinarica</w:t>
      </w:r>
      <w:r w:rsidRPr="00E75DEC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A31EEB" w:rsidRPr="00E75DEC">
        <w:rPr>
          <w:rFonts w:asciiTheme="minorHAnsi" w:hAnsiTheme="minorHAnsi" w:cstheme="minorHAnsi"/>
          <w:b/>
          <w:sz w:val="22"/>
          <w:szCs w:val="22"/>
          <w:lang w:val="hr-HR"/>
        </w:rPr>
        <w:t xml:space="preserve">ili </w:t>
      </w:r>
      <w:r w:rsidR="002238C7" w:rsidRPr="00E75DEC">
        <w:rPr>
          <w:rFonts w:asciiTheme="minorHAnsi" w:hAnsiTheme="minorHAnsi" w:cstheme="minorHAnsi"/>
          <w:b/>
          <w:sz w:val="22"/>
          <w:szCs w:val="22"/>
          <w:lang w:val="hr-HR"/>
        </w:rPr>
        <w:t>s</w:t>
      </w:r>
      <w:r w:rsidR="00A31EEB" w:rsidRPr="00E75DEC">
        <w:rPr>
          <w:rFonts w:asciiTheme="minorHAnsi" w:hAnsiTheme="minorHAnsi" w:cstheme="minorHAnsi"/>
          <w:b/>
          <w:sz w:val="22"/>
          <w:szCs w:val="22"/>
          <w:lang w:val="hr-HR"/>
        </w:rPr>
        <w:t>ufinansiranje iz drugog izvora - ako je relevantno.</w:t>
      </w:r>
    </w:p>
    <w:p w14:paraId="17057E1E" w14:textId="6C0F00F7" w:rsidR="005D5449" w:rsidRPr="00AD2FC7" w:rsidRDefault="005D5449" w:rsidP="00AB11E7">
      <w:pPr>
        <w:spacing w:before="120" w:after="1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D2FC7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 xml:space="preserve">Napomena 1: </w:t>
      </w:r>
      <w:proofErr w:type="spellStart"/>
      <w:r w:rsidR="00C33FE4" w:rsidRPr="00AD2FC7">
        <w:rPr>
          <w:rFonts w:asciiTheme="minorHAnsi" w:hAnsiTheme="minorHAnsi" w:cstheme="minorHAnsi"/>
          <w:bCs/>
          <w:color w:val="000000" w:themeColor="text1"/>
          <w:sz w:val="22"/>
          <w:szCs w:val="22"/>
          <w:lang w:val="hr-HR"/>
        </w:rPr>
        <w:t>objekat</w:t>
      </w:r>
      <w:proofErr w:type="spellEnd"/>
      <w:r w:rsidR="00C33FE4" w:rsidRPr="00AD2FC7">
        <w:rPr>
          <w:rFonts w:asciiTheme="minorHAnsi" w:hAnsiTheme="minorHAnsi" w:cstheme="minorHAnsi"/>
          <w:bCs/>
          <w:color w:val="000000" w:themeColor="text1"/>
          <w:sz w:val="22"/>
          <w:szCs w:val="22"/>
          <w:lang w:val="hr-HR"/>
        </w:rPr>
        <w:t xml:space="preserve"> koji se predloženim projektom gradi, adaptira ili oprema mora biti fizički završen, funkcionalan i stavljen u upotrebu do kraja trajanja projekta.</w:t>
      </w:r>
    </w:p>
    <w:p w14:paraId="11E73726" w14:textId="78921BE0" w:rsidR="009F6B2F" w:rsidRDefault="004E2B5D" w:rsidP="004E2B5D">
      <w:pPr>
        <w:tabs>
          <w:tab w:val="left" w:pos="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75DEC">
        <w:rPr>
          <w:rFonts w:asciiTheme="minorHAnsi" w:hAnsiTheme="minorHAnsi" w:cstheme="minorHAnsi"/>
          <w:b/>
          <w:sz w:val="22"/>
          <w:szCs w:val="22"/>
        </w:rPr>
        <w:t>Napomena</w:t>
      </w:r>
      <w:r w:rsidR="000348C7" w:rsidRPr="00E75D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D5449">
        <w:rPr>
          <w:rFonts w:asciiTheme="minorHAnsi" w:hAnsiTheme="minorHAnsi" w:cstheme="minorHAnsi"/>
          <w:b/>
          <w:sz w:val="22"/>
          <w:szCs w:val="22"/>
        </w:rPr>
        <w:t>2</w:t>
      </w:r>
      <w:r w:rsidRPr="00E75DEC">
        <w:rPr>
          <w:rFonts w:asciiTheme="minorHAnsi" w:hAnsiTheme="minorHAnsi" w:cstheme="minorHAnsi"/>
          <w:b/>
          <w:sz w:val="22"/>
          <w:szCs w:val="22"/>
        </w:rPr>
        <w:t>:</w:t>
      </w:r>
      <w:r w:rsidRPr="00E75DEC">
        <w:rPr>
          <w:rFonts w:asciiTheme="minorHAnsi" w:hAnsiTheme="minorHAnsi" w:cstheme="minorHAnsi"/>
          <w:sz w:val="22"/>
          <w:szCs w:val="22"/>
        </w:rPr>
        <w:t xml:space="preserve"> </w:t>
      </w:r>
      <w:r w:rsidR="00134051" w:rsidRPr="00E75DEC">
        <w:rPr>
          <w:rFonts w:asciiTheme="minorHAnsi" w:hAnsiTheme="minorHAnsi" w:cstheme="minorHAnsi"/>
          <w:sz w:val="22"/>
          <w:szCs w:val="22"/>
        </w:rPr>
        <w:t>u slučaju privatnih poduzeća, OPG-ova</w:t>
      </w:r>
      <w:r w:rsidR="00FB7FCD" w:rsidRPr="00E75DEC">
        <w:rPr>
          <w:rFonts w:asciiTheme="minorHAnsi" w:hAnsiTheme="minorHAnsi" w:cstheme="minorHAnsi"/>
          <w:sz w:val="22"/>
          <w:szCs w:val="22"/>
        </w:rPr>
        <w:t xml:space="preserve"> ili seoskih domaćinstava s</w:t>
      </w:r>
      <w:r w:rsidR="00372DC3" w:rsidRPr="00E75DEC">
        <w:rPr>
          <w:rFonts w:asciiTheme="minorHAnsi" w:hAnsiTheme="minorHAnsi" w:cstheme="minorHAnsi"/>
          <w:sz w:val="22"/>
          <w:szCs w:val="22"/>
        </w:rPr>
        <w:t xml:space="preserve">mještajnog tipa i slično, kao i javnih institucija, </w:t>
      </w:r>
      <w:r w:rsidRPr="00E75DEC">
        <w:rPr>
          <w:rFonts w:asciiTheme="minorHAnsi" w:hAnsiTheme="minorHAnsi" w:cstheme="minorHAnsi"/>
          <w:sz w:val="22"/>
          <w:szCs w:val="22"/>
        </w:rPr>
        <w:t xml:space="preserve">sredstva koja je osigurao odabrani korisnik u iznosu od </w:t>
      </w:r>
      <w:r w:rsidR="009C4BAD" w:rsidRPr="00E75DEC">
        <w:rPr>
          <w:rFonts w:asciiTheme="minorHAnsi" w:hAnsiTheme="minorHAnsi" w:cstheme="minorHAnsi"/>
          <w:sz w:val="22"/>
          <w:szCs w:val="22"/>
        </w:rPr>
        <w:t xml:space="preserve">minimalno </w:t>
      </w:r>
      <w:r w:rsidR="0074615D">
        <w:rPr>
          <w:rFonts w:asciiTheme="minorHAnsi" w:hAnsiTheme="minorHAnsi" w:cstheme="minorHAnsi"/>
          <w:sz w:val="22"/>
          <w:szCs w:val="22"/>
        </w:rPr>
        <w:t>30</w:t>
      </w:r>
      <w:r w:rsidRPr="00E75DEC">
        <w:rPr>
          <w:rFonts w:asciiTheme="minorHAnsi" w:hAnsiTheme="minorHAnsi" w:cstheme="minorHAnsi"/>
          <w:sz w:val="22"/>
          <w:szCs w:val="22"/>
        </w:rPr>
        <w:t xml:space="preserve">% </w:t>
      </w:r>
      <w:r w:rsidR="00ED1438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ukupnog iznosa </w:t>
      </w:r>
      <w:r w:rsidR="00EB2BF6">
        <w:rPr>
          <w:rFonts w:asciiTheme="minorHAnsi" w:eastAsiaTheme="minorHAnsi" w:hAnsiTheme="minorHAnsi" w:cstheme="minorHAnsi"/>
          <w:color w:val="000000"/>
          <w:sz w:val="22"/>
          <w:szCs w:val="22"/>
        </w:rPr>
        <w:t>vrijednosti projekta</w:t>
      </w:r>
      <w:r w:rsidRPr="00E75DEC">
        <w:rPr>
          <w:rFonts w:asciiTheme="minorHAnsi" w:hAnsiTheme="minorHAnsi" w:cstheme="minorHAnsi"/>
          <w:sz w:val="22"/>
          <w:szCs w:val="22"/>
        </w:rPr>
        <w:t xml:space="preserve">, kao i sredstva koja je osigurao partner (ukoliko ga ima) odabranog korisnika, se neće prebacivati na račun UNDP-a. Odabrani korisnik će biti dužan pravdati utrošak </w:t>
      </w:r>
      <w:r w:rsidR="0036593B" w:rsidRPr="00E75DEC">
        <w:rPr>
          <w:rFonts w:asciiTheme="minorHAnsi" w:hAnsiTheme="minorHAnsi" w:cstheme="minorHAnsi"/>
          <w:sz w:val="22"/>
          <w:szCs w:val="22"/>
        </w:rPr>
        <w:t>sredstava osiguranih</w:t>
      </w:r>
      <w:r w:rsidRPr="00E75DEC">
        <w:rPr>
          <w:rFonts w:asciiTheme="minorHAnsi" w:hAnsiTheme="minorHAnsi" w:cstheme="minorHAnsi"/>
          <w:sz w:val="22"/>
          <w:szCs w:val="22"/>
        </w:rPr>
        <w:t xml:space="preserve"> </w:t>
      </w:r>
      <w:r w:rsidR="00B84AB2" w:rsidRPr="00E75DEC">
        <w:rPr>
          <w:rFonts w:asciiTheme="minorHAnsi" w:hAnsiTheme="minorHAnsi" w:cstheme="minorHAnsi"/>
          <w:sz w:val="22"/>
          <w:szCs w:val="22"/>
        </w:rPr>
        <w:t>z</w:t>
      </w:r>
      <w:r w:rsidR="004D093F" w:rsidRPr="00E75DEC">
        <w:rPr>
          <w:rFonts w:asciiTheme="minorHAnsi" w:hAnsiTheme="minorHAnsi" w:cstheme="minorHAnsi"/>
          <w:sz w:val="22"/>
          <w:szCs w:val="22"/>
        </w:rPr>
        <w:t>a sufinan</w:t>
      </w:r>
      <w:r w:rsidR="006B0FBA" w:rsidRPr="00E75DEC">
        <w:rPr>
          <w:rFonts w:asciiTheme="minorHAnsi" w:hAnsiTheme="minorHAnsi" w:cstheme="minorHAnsi"/>
          <w:sz w:val="22"/>
          <w:szCs w:val="22"/>
        </w:rPr>
        <w:t>s</w:t>
      </w:r>
      <w:r w:rsidR="004D093F" w:rsidRPr="00E75DEC">
        <w:rPr>
          <w:rFonts w:asciiTheme="minorHAnsi" w:hAnsiTheme="minorHAnsi" w:cstheme="minorHAnsi"/>
          <w:sz w:val="22"/>
          <w:szCs w:val="22"/>
        </w:rPr>
        <w:t xml:space="preserve">iranje </w:t>
      </w:r>
      <w:r w:rsidRPr="00E75DEC">
        <w:rPr>
          <w:rFonts w:asciiTheme="minorHAnsi" w:hAnsiTheme="minorHAnsi" w:cstheme="minorHAnsi"/>
          <w:sz w:val="22"/>
          <w:szCs w:val="22"/>
        </w:rPr>
        <w:t xml:space="preserve">predviđenih za realizaciju </w:t>
      </w:r>
      <w:r w:rsidR="008B3005" w:rsidRPr="00E75DEC">
        <w:rPr>
          <w:rFonts w:asciiTheme="minorHAnsi" w:hAnsiTheme="minorHAnsi" w:cstheme="minorHAnsi"/>
          <w:sz w:val="22"/>
          <w:szCs w:val="22"/>
        </w:rPr>
        <w:t xml:space="preserve">odobrenog </w:t>
      </w:r>
      <w:r w:rsidRPr="00E75DEC">
        <w:rPr>
          <w:rFonts w:asciiTheme="minorHAnsi" w:hAnsiTheme="minorHAnsi" w:cstheme="minorHAnsi"/>
          <w:sz w:val="22"/>
          <w:szCs w:val="22"/>
        </w:rPr>
        <w:t xml:space="preserve">projekta </w:t>
      </w:r>
      <w:r w:rsidR="005870C6" w:rsidRPr="00E75DEC">
        <w:rPr>
          <w:rFonts w:asciiTheme="minorHAnsi" w:hAnsiTheme="minorHAnsi" w:cstheme="minorHAnsi"/>
          <w:sz w:val="22"/>
          <w:szCs w:val="22"/>
        </w:rPr>
        <w:t>kroz</w:t>
      </w:r>
      <w:r w:rsidRPr="00E75DEC">
        <w:rPr>
          <w:rFonts w:asciiTheme="minorHAnsi" w:hAnsiTheme="minorHAnsi" w:cstheme="minorHAnsi"/>
          <w:sz w:val="22"/>
          <w:szCs w:val="22"/>
        </w:rPr>
        <w:t xml:space="preserve"> valjane račune, bankovne izvode, ugovore i slično.</w:t>
      </w:r>
      <w:r w:rsidR="00227C76" w:rsidRPr="00E75D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FC386A" w14:textId="1E67A737" w:rsidR="000348C7" w:rsidRDefault="000348C7" w:rsidP="000348C7">
      <w:pPr>
        <w:pStyle w:val="FootnoteText"/>
        <w:ind w:left="0" w:firstLine="0"/>
        <w:rPr>
          <w:rFonts w:asciiTheme="minorHAnsi" w:hAnsiTheme="minorHAnsi" w:cstheme="minorHAnsi"/>
          <w:sz w:val="22"/>
          <w:szCs w:val="22"/>
        </w:rPr>
      </w:pPr>
      <w:r w:rsidRPr="00E75DEC">
        <w:rPr>
          <w:rFonts w:asciiTheme="minorHAnsi" w:hAnsiTheme="minorHAnsi" w:cstheme="minorHAnsi"/>
          <w:b/>
          <w:sz w:val="22"/>
          <w:szCs w:val="22"/>
        </w:rPr>
        <w:t xml:space="preserve">Napomena </w:t>
      </w:r>
      <w:r w:rsidR="005D5449">
        <w:rPr>
          <w:rFonts w:asciiTheme="minorHAnsi" w:hAnsiTheme="minorHAnsi" w:cstheme="minorHAnsi"/>
          <w:b/>
          <w:sz w:val="22"/>
          <w:szCs w:val="22"/>
        </w:rPr>
        <w:t>3</w:t>
      </w:r>
      <w:r w:rsidRPr="00E75DEC">
        <w:rPr>
          <w:rFonts w:asciiTheme="minorHAnsi" w:hAnsiTheme="minorHAnsi" w:cstheme="minorHAnsi"/>
          <w:b/>
          <w:sz w:val="22"/>
          <w:szCs w:val="22"/>
        </w:rPr>
        <w:t>:</w:t>
      </w:r>
      <w:r w:rsidRPr="00E75DEC">
        <w:rPr>
          <w:rFonts w:asciiTheme="minorHAnsi" w:hAnsiTheme="minorHAnsi" w:cstheme="minorHAnsi"/>
          <w:sz w:val="22"/>
          <w:szCs w:val="22"/>
        </w:rPr>
        <w:t xml:space="preserve"> </w:t>
      </w:r>
      <w:r w:rsidR="00DD4441">
        <w:rPr>
          <w:rFonts w:asciiTheme="minorHAnsi" w:hAnsiTheme="minorHAnsi" w:cstheme="minorHAnsi"/>
          <w:sz w:val="22"/>
          <w:szCs w:val="22"/>
        </w:rPr>
        <w:t>s</w:t>
      </w:r>
      <w:r w:rsidRPr="00E75DEC">
        <w:rPr>
          <w:rFonts w:asciiTheme="minorHAnsi" w:hAnsiTheme="minorHAnsi" w:cstheme="minorHAnsi"/>
          <w:sz w:val="22"/>
          <w:szCs w:val="22"/>
        </w:rPr>
        <w:t>vi podnosioci prijava čiji projektni prijedlozi podrazumijevaju izvođenje građevinskih i zanatskih radova i/ili opremanje objekata trebaju u budžetu predvidjeti trošak od 250</w:t>
      </w:r>
      <w:r w:rsidR="00546210">
        <w:rPr>
          <w:rFonts w:asciiTheme="minorHAnsi" w:hAnsiTheme="minorHAnsi" w:cstheme="minorHAnsi"/>
          <w:sz w:val="22"/>
          <w:szCs w:val="22"/>
        </w:rPr>
        <w:t>,00</w:t>
      </w:r>
      <w:r w:rsidRPr="00E75DEC">
        <w:rPr>
          <w:rFonts w:asciiTheme="minorHAnsi" w:hAnsiTheme="minorHAnsi" w:cstheme="minorHAnsi"/>
          <w:sz w:val="22"/>
          <w:szCs w:val="22"/>
        </w:rPr>
        <w:t xml:space="preserve"> KM za izradu i postavljanje promotivne table Via Dinarice na predmetne objekte. Tehnička specifikacija, u skladu s vizualnim identitetom Via Dinarice, bit će dostavljena odabranim korisnicima na početku implementacije njihovih projekata.</w:t>
      </w:r>
    </w:p>
    <w:p w14:paraId="46738CD6" w14:textId="1DD70C8F" w:rsidR="00FF7DDF" w:rsidRPr="009E05EB" w:rsidRDefault="00447313" w:rsidP="00A52C80">
      <w:pPr>
        <w:pStyle w:val="FootnoteText"/>
        <w:ind w:left="0" w:firstLine="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07A2090">
        <w:rPr>
          <w:rFonts w:asciiTheme="minorHAnsi" w:hAnsiTheme="minorHAnsi" w:cstheme="minorBidi"/>
          <w:color w:val="000000" w:themeColor="text1"/>
          <w:sz w:val="22"/>
          <w:szCs w:val="22"/>
        </w:rPr>
        <w:t>Također, u slučaju nabavke opreme, svi podnosioci prijav</w:t>
      </w:r>
      <w:r w:rsidR="004B3DF1" w:rsidRPr="407A209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 </w:t>
      </w:r>
      <w:r w:rsidRPr="407A209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trebaju u budžetu predvidjeti trošak za izradu i postavljanje oznake / naljepnice </w:t>
      </w:r>
      <w:r w:rsidR="00FE4267" w:rsidRPr="407A209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Via Dinarica </w:t>
      </w:r>
      <w:r w:rsidRPr="407A2090">
        <w:rPr>
          <w:rFonts w:asciiTheme="minorHAnsi" w:hAnsiTheme="minorHAnsi" w:cstheme="minorBidi"/>
          <w:color w:val="000000" w:themeColor="text1"/>
          <w:sz w:val="22"/>
          <w:szCs w:val="22"/>
        </w:rPr>
        <w:t>na opremu gdje je to primjenjivo. Tehnička specifikacija i priprema za štampu, u skladu s vizualnim identitetom Via Dinarice, bit će dostavljena odabranim korisnicima na početku implementacije njihovih projekata.</w:t>
      </w:r>
      <w:bookmarkStart w:id="24" w:name="_Hlk5692493"/>
      <w:bookmarkStart w:id="25" w:name="_Toc177637397"/>
      <w:bookmarkStart w:id="26" w:name="_Toc180401628"/>
    </w:p>
    <w:p w14:paraId="2ACCF7C9" w14:textId="69B2D499" w:rsidR="00226042" w:rsidRPr="00FF7DDF" w:rsidRDefault="00226042" w:rsidP="00FF7DDF">
      <w:pPr>
        <w:pStyle w:val="Heading2"/>
        <w:ind w:left="432" w:hanging="432"/>
        <w:rPr>
          <w:rFonts w:asciiTheme="minorHAnsi" w:hAnsiTheme="minorHAnsi" w:cstheme="minorHAnsi"/>
        </w:rPr>
      </w:pPr>
      <w:r w:rsidRPr="004B0CEA">
        <w:rPr>
          <w:rFonts w:asciiTheme="minorHAnsi" w:hAnsiTheme="minorHAnsi" w:cstheme="minorHAnsi"/>
          <w:caps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104A7774" wp14:editId="570D5F3D">
                <wp:simplePos x="0" y="0"/>
                <wp:positionH relativeFrom="margin">
                  <wp:posOffset>0</wp:posOffset>
                </wp:positionH>
                <wp:positionV relativeFrom="paragraph">
                  <wp:posOffset>9525</wp:posOffset>
                </wp:positionV>
                <wp:extent cx="6267450" cy="428625"/>
                <wp:effectExtent l="0" t="0" r="19050" b="28575"/>
                <wp:wrapNone/>
                <wp:docPr id="1643597872" name="Rectangle 1643597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3C57CB96">
              <v:rect id="Rectangle 1" style="position:absolute;margin-left:0;margin-top:.75pt;width:493.5pt;height:33.75pt;z-index:-251641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6" fillcolor="#9cc2e5 [1940]" strokecolor="#9cc2e5 [1940]" strokeweight="1pt" w14:anchorId="66DBC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</w:t>
      </w:r>
      <w:r w:rsidR="009238DE" w:rsidRPr="00226042">
        <w:rPr>
          <w:rFonts w:asciiTheme="minorHAnsi" w:hAnsiTheme="minorHAnsi" w:cstheme="minorHAnsi"/>
          <w:sz w:val="22"/>
          <w:szCs w:val="22"/>
        </w:rPr>
        <w:t>2.</w:t>
      </w:r>
      <w:r w:rsidR="008077F7" w:rsidRPr="00226042">
        <w:rPr>
          <w:rFonts w:asciiTheme="minorHAnsi" w:hAnsiTheme="minorHAnsi" w:cstheme="minorHAnsi"/>
          <w:sz w:val="22"/>
          <w:szCs w:val="22"/>
        </w:rPr>
        <w:t>2</w:t>
      </w:r>
      <w:r w:rsidR="009238DE" w:rsidRPr="00226042">
        <w:rPr>
          <w:rFonts w:asciiTheme="minorHAnsi" w:hAnsiTheme="minorHAnsi" w:cstheme="minorHAnsi"/>
          <w:sz w:val="22"/>
          <w:szCs w:val="22"/>
        </w:rPr>
        <w:t xml:space="preserve"> Specifični parametri za </w:t>
      </w:r>
      <w:r w:rsidR="00BB6582" w:rsidRPr="00226042">
        <w:rPr>
          <w:rFonts w:asciiTheme="minorHAnsi" w:hAnsiTheme="minorHAnsi" w:cstheme="minorHAnsi"/>
          <w:sz w:val="22"/>
          <w:szCs w:val="22"/>
        </w:rPr>
        <w:t>p</w:t>
      </w:r>
      <w:r w:rsidR="009238DE" w:rsidRPr="00226042">
        <w:rPr>
          <w:rFonts w:asciiTheme="minorHAnsi" w:hAnsiTheme="minorHAnsi" w:cstheme="minorHAnsi"/>
          <w:sz w:val="22"/>
          <w:szCs w:val="22"/>
        </w:rPr>
        <w:t xml:space="preserve">rioritetnu oblast </w:t>
      </w:r>
      <w:r w:rsidR="008077F7" w:rsidRPr="00226042">
        <w:rPr>
          <w:rFonts w:asciiTheme="minorHAnsi" w:hAnsiTheme="minorHAnsi" w:cstheme="minorHAnsi"/>
          <w:sz w:val="22"/>
          <w:szCs w:val="22"/>
        </w:rPr>
        <w:t>2</w:t>
      </w:r>
      <w:bookmarkEnd w:id="24"/>
      <w:r w:rsidR="009238DE" w:rsidRPr="00226042">
        <w:rPr>
          <w:rFonts w:asciiTheme="minorHAnsi" w:hAnsiTheme="minorHAnsi" w:cstheme="minorHAnsi"/>
          <w:sz w:val="22"/>
          <w:szCs w:val="22"/>
        </w:rPr>
        <w:t xml:space="preserve">: </w:t>
      </w:r>
      <w:r w:rsidR="00812824">
        <w:rPr>
          <w:rFonts w:asciiTheme="minorHAnsi" w:hAnsiTheme="minorHAnsi" w:cstheme="minorHAnsi"/>
          <w:sz w:val="22"/>
          <w:szCs w:val="22"/>
        </w:rPr>
        <w:t>Poboljšanje raznovrsne i održive</w:t>
      </w:r>
      <w:r w:rsidR="00F279B7" w:rsidRPr="00226042">
        <w:rPr>
          <w:rFonts w:asciiTheme="minorHAnsi" w:hAnsiTheme="minorHAnsi" w:cstheme="minorHAnsi"/>
          <w:sz w:val="22"/>
          <w:szCs w:val="22"/>
        </w:rPr>
        <w:t xml:space="preserve"> turističke ponude duž staza </w:t>
      </w:r>
      <w:r w:rsidR="00E000D6" w:rsidRPr="00226042">
        <w:rPr>
          <w:rFonts w:asciiTheme="minorHAnsi" w:hAnsiTheme="minorHAnsi" w:cstheme="minorHAnsi"/>
          <w:sz w:val="22"/>
          <w:szCs w:val="22"/>
        </w:rPr>
        <w:t xml:space="preserve">i lokaliteta na Via </w:t>
      </w:r>
      <w:proofErr w:type="spellStart"/>
      <w:r w:rsidR="00E000D6" w:rsidRPr="00226042">
        <w:rPr>
          <w:rFonts w:asciiTheme="minorHAnsi" w:hAnsiTheme="minorHAnsi" w:cstheme="minorHAnsi"/>
          <w:sz w:val="22"/>
          <w:szCs w:val="22"/>
        </w:rPr>
        <w:t>Dinarici</w:t>
      </w:r>
      <w:proofErr w:type="spellEnd"/>
      <w:r w:rsidR="000C5D39" w:rsidRPr="004B0CEA">
        <w:rPr>
          <w:rFonts w:asciiTheme="minorHAnsi" w:hAnsiTheme="minorHAnsi" w:cstheme="minorHAnsi"/>
        </w:rPr>
        <w:t>.</w:t>
      </w:r>
      <w:bookmarkEnd w:id="25"/>
      <w:bookmarkEnd w:id="26"/>
    </w:p>
    <w:p w14:paraId="7D62659C" w14:textId="659546E0" w:rsidR="009238DE" w:rsidRPr="00E75DEC" w:rsidRDefault="009238DE" w:rsidP="002D3C77">
      <w:pPr>
        <w:spacing w:before="200" w:after="200"/>
        <w:jc w:val="both"/>
        <w:rPr>
          <w:rFonts w:asciiTheme="minorHAnsi" w:hAnsiTheme="minorHAnsi" w:cstheme="minorHAnsi"/>
          <w:b/>
          <w:i/>
          <w:sz w:val="22"/>
          <w:szCs w:val="22"/>
          <w:lang w:eastAsia="en-GB"/>
        </w:rPr>
      </w:pPr>
      <w:r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2.</w:t>
      </w:r>
      <w:r w:rsidR="008077F7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2</w:t>
      </w:r>
      <w:r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.1 Specifični cilj</w:t>
      </w:r>
    </w:p>
    <w:p w14:paraId="71F91D63" w14:textId="77777777" w:rsidR="000E1D60" w:rsidRDefault="0002713B" w:rsidP="00347B9A">
      <w:pPr>
        <w:pStyle w:val="SubTitle2"/>
        <w:spacing w:before="120" w:after="12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E75DEC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Javni poziv za dodjelu </w:t>
      </w:r>
      <w:r w:rsidR="009E0008" w:rsidRPr="00E75DEC">
        <w:rPr>
          <w:rFonts w:asciiTheme="minorHAnsi" w:hAnsiTheme="minorHAnsi" w:cstheme="minorHAnsi"/>
          <w:b w:val="0"/>
          <w:spacing w:val="-4"/>
          <w:sz w:val="22"/>
          <w:szCs w:val="22"/>
        </w:rPr>
        <w:t>bespovratnih</w:t>
      </w:r>
      <w:r w:rsidRPr="00E75DEC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sredstava u okviru </w:t>
      </w:r>
      <w:r w:rsidR="00BB6582" w:rsidRPr="00E75DEC">
        <w:rPr>
          <w:rFonts w:asciiTheme="minorHAnsi" w:hAnsiTheme="minorHAnsi" w:cstheme="minorHAnsi"/>
          <w:spacing w:val="-4"/>
          <w:sz w:val="22"/>
          <w:szCs w:val="22"/>
        </w:rPr>
        <w:t>p</w:t>
      </w:r>
      <w:r w:rsidR="00CB2A46" w:rsidRPr="00E75DEC">
        <w:rPr>
          <w:rFonts w:asciiTheme="minorHAnsi" w:hAnsiTheme="minorHAnsi" w:cstheme="minorHAnsi"/>
          <w:spacing w:val="-4"/>
          <w:sz w:val="22"/>
          <w:szCs w:val="22"/>
        </w:rPr>
        <w:t>rioritetne oblasti 2</w:t>
      </w:r>
      <w:r w:rsidRPr="00E75DEC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="009238DE" w:rsidRPr="00E75DEC">
        <w:rPr>
          <w:rFonts w:asciiTheme="minorHAnsi" w:hAnsiTheme="minorHAnsi" w:cstheme="minorHAnsi"/>
          <w:b w:val="0"/>
          <w:spacing w:val="-4"/>
          <w:sz w:val="22"/>
          <w:szCs w:val="22"/>
        </w:rPr>
        <w:t>ima za c</w:t>
      </w:r>
      <w:r w:rsidR="00347B9A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ilj </w:t>
      </w:r>
      <w:r w:rsidR="00347B9A" w:rsidRPr="00D44951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podržati </w:t>
      </w:r>
      <w:r w:rsidR="00B828B5">
        <w:rPr>
          <w:rFonts w:asciiTheme="minorHAnsi" w:hAnsiTheme="minorHAnsi" w:cstheme="minorHAnsi"/>
          <w:bCs/>
          <w:spacing w:val="-4"/>
          <w:sz w:val="22"/>
          <w:szCs w:val="22"/>
        </w:rPr>
        <w:t>proširenje postojeće</w:t>
      </w:r>
      <w:r w:rsidR="00EA2100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ili </w:t>
      </w:r>
      <w:r w:rsidR="009A7A5B">
        <w:rPr>
          <w:rFonts w:asciiTheme="minorHAnsi" w:hAnsiTheme="minorHAnsi" w:cstheme="minorHAnsi"/>
          <w:bCs/>
          <w:spacing w:val="-4"/>
          <w:sz w:val="22"/>
          <w:szCs w:val="22"/>
        </w:rPr>
        <w:t>kreiranje nove</w:t>
      </w:r>
      <w:r w:rsidR="00E45712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održive i moderne</w:t>
      </w:r>
      <w:r w:rsidR="00347B9A" w:rsidRPr="00D44951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turističke ponud</w:t>
      </w:r>
      <w:r w:rsidR="001B7188">
        <w:rPr>
          <w:rFonts w:asciiTheme="minorHAnsi" w:hAnsiTheme="minorHAnsi" w:cstheme="minorHAnsi"/>
          <w:bCs/>
          <w:spacing w:val="-4"/>
          <w:sz w:val="22"/>
          <w:szCs w:val="22"/>
        </w:rPr>
        <w:t>e</w:t>
      </w:r>
      <w:r w:rsidR="00347B9A" w:rsidRPr="00D44951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u oblasti održivog turizma </w:t>
      </w:r>
      <w:r w:rsidR="00182CF6">
        <w:rPr>
          <w:rFonts w:asciiTheme="minorHAnsi" w:hAnsiTheme="minorHAnsi" w:cstheme="minorHAnsi"/>
          <w:bCs/>
          <w:spacing w:val="-4"/>
          <w:sz w:val="22"/>
          <w:szCs w:val="22"/>
        </w:rPr>
        <w:t>u prirodi</w:t>
      </w:r>
      <w:r w:rsidR="00347B9A" w:rsidRPr="00D44951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duž </w:t>
      </w:r>
      <w:r w:rsidR="0010705D" w:rsidRPr="00D44951">
        <w:rPr>
          <w:rFonts w:asciiTheme="minorHAnsi" w:hAnsiTheme="minorHAnsi" w:cstheme="minorHAnsi"/>
          <w:bCs/>
          <w:spacing w:val="-4"/>
          <w:sz w:val="22"/>
          <w:szCs w:val="22"/>
        </w:rPr>
        <w:t>staz</w:t>
      </w:r>
      <w:r w:rsidR="0010705D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a i lokaliteta na Via </w:t>
      </w:r>
      <w:proofErr w:type="spellStart"/>
      <w:r w:rsidR="0010705D">
        <w:rPr>
          <w:rFonts w:asciiTheme="minorHAnsi" w:hAnsiTheme="minorHAnsi" w:cstheme="minorHAnsi"/>
          <w:bCs/>
          <w:spacing w:val="-4"/>
          <w:sz w:val="22"/>
          <w:szCs w:val="22"/>
        </w:rPr>
        <w:t>Dinarici</w:t>
      </w:r>
      <w:proofErr w:type="spellEnd"/>
      <w:r w:rsidR="00347B9A" w:rsidRPr="00D44951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u Bosni i Hercegovini.</w:t>
      </w:r>
    </w:p>
    <w:p w14:paraId="495090D4" w14:textId="3DF9FA38" w:rsidR="00234F90" w:rsidRDefault="00B94A29" w:rsidP="00347B9A">
      <w:pPr>
        <w:pStyle w:val="SubTitle2"/>
        <w:spacing w:before="120" w:after="12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>
        <w:rPr>
          <w:rFonts w:asciiTheme="minorHAnsi" w:hAnsiTheme="minorHAnsi" w:cstheme="minorHAnsi"/>
          <w:bCs/>
          <w:spacing w:val="-4"/>
          <w:sz w:val="22"/>
          <w:szCs w:val="22"/>
        </w:rPr>
        <w:t xml:space="preserve">Podstiče se </w:t>
      </w:r>
      <w:r w:rsidR="00D52464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uvođenje </w:t>
      </w:r>
      <w:r w:rsidR="00B056EB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poslovnih modela cirkularne ekonomije </w:t>
      </w:r>
      <w:r w:rsidR="0099031A">
        <w:rPr>
          <w:rFonts w:asciiTheme="minorHAnsi" w:hAnsiTheme="minorHAnsi" w:cstheme="minorHAnsi"/>
          <w:bCs/>
          <w:spacing w:val="-4"/>
          <w:sz w:val="22"/>
          <w:szCs w:val="22"/>
        </w:rPr>
        <w:t>u turisti</w:t>
      </w:r>
      <w:r w:rsidR="00D5279A">
        <w:rPr>
          <w:rFonts w:asciiTheme="minorHAnsi" w:hAnsiTheme="minorHAnsi" w:cstheme="minorHAnsi"/>
          <w:bCs/>
          <w:spacing w:val="-4"/>
          <w:sz w:val="22"/>
          <w:szCs w:val="22"/>
        </w:rPr>
        <w:t>č</w:t>
      </w:r>
      <w:r w:rsidR="0099031A">
        <w:rPr>
          <w:rFonts w:asciiTheme="minorHAnsi" w:hAnsiTheme="minorHAnsi" w:cstheme="minorHAnsi"/>
          <w:bCs/>
          <w:spacing w:val="-4"/>
          <w:sz w:val="22"/>
          <w:szCs w:val="22"/>
        </w:rPr>
        <w:t>ku ponudu Via Dinarice</w:t>
      </w:r>
      <w:r w:rsidR="00D15E72">
        <w:rPr>
          <w:rFonts w:asciiTheme="minorHAnsi" w:hAnsiTheme="minorHAnsi" w:cstheme="minorHAnsi"/>
          <w:bCs/>
          <w:spacing w:val="-4"/>
          <w:sz w:val="22"/>
          <w:szCs w:val="22"/>
        </w:rPr>
        <w:t>, npr.</w:t>
      </w:r>
      <w:r w:rsidR="00B056EB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720CF6">
        <w:rPr>
          <w:rFonts w:asciiTheme="minorHAnsi" w:hAnsiTheme="minorHAnsi" w:cstheme="minorHAnsi"/>
          <w:bCs/>
          <w:spacing w:val="-4"/>
          <w:sz w:val="22"/>
          <w:szCs w:val="22"/>
        </w:rPr>
        <w:t>u</w:t>
      </w:r>
      <w:r w:rsidR="00B056EB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ponudu tradicionalne hrane i pića u </w:t>
      </w:r>
      <w:r w:rsidR="00A91EA5">
        <w:rPr>
          <w:rFonts w:asciiTheme="minorHAnsi" w:hAnsiTheme="minorHAnsi" w:cstheme="minorHAnsi"/>
          <w:bCs/>
          <w:spacing w:val="-4"/>
          <w:sz w:val="22"/>
          <w:szCs w:val="22"/>
        </w:rPr>
        <w:t>etno selima</w:t>
      </w:r>
      <w:r w:rsidR="009551AB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AF2875">
        <w:rPr>
          <w:rFonts w:asciiTheme="minorHAnsi" w:hAnsiTheme="minorHAnsi" w:cstheme="minorHAnsi"/>
          <w:bCs/>
          <w:spacing w:val="-4"/>
          <w:sz w:val="22"/>
          <w:szCs w:val="22"/>
        </w:rPr>
        <w:t>i restoranima</w:t>
      </w:r>
      <w:r w:rsidR="007347F2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, </w:t>
      </w:r>
      <w:r w:rsidR="006F25E2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ili </w:t>
      </w:r>
      <w:r w:rsidR="007347F2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u </w:t>
      </w:r>
      <w:r w:rsidR="006F25E2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ponudu </w:t>
      </w:r>
      <w:r w:rsidR="002556A3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tradicionalnih </w:t>
      </w:r>
      <w:r w:rsidR="00A41AC3">
        <w:rPr>
          <w:rFonts w:asciiTheme="minorHAnsi" w:hAnsiTheme="minorHAnsi" w:cstheme="minorHAnsi"/>
          <w:bCs/>
          <w:spacing w:val="-4"/>
          <w:sz w:val="22"/>
          <w:szCs w:val="22"/>
        </w:rPr>
        <w:t>zanatski</w:t>
      </w:r>
      <w:r w:rsidR="005C4D46">
        <w:rPr>
          <w:rFonts w:asciiTheme="minorHAnsi" w:hAnsiTheme="minorHAnsi" w:cstheme="minorHAnsi"/>
          <w:bCs/>
          <w:spacing w:val="-4"/>
          <w:sz w:val="22"/>
          <w:szCs w:val="22"/>
        </w:rPr>
        <w:t>h</w:t>
      </w:r>
      <w:r w:rsidR="00AF2875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0E32EA">
        <w:rPr>
          <w:rFonts w:asciiTheme="minorHAnsi" w:hAnsiTheme="minorHAnsi" w:cstheme="minorHAnsi"/>
          <w:bCs/>
          <w:spacing w:val="-4"/>
          <w:sz w:val="22"/>
          <w:szCs w:val="22"/>
        </w:rPr>
        <w:t>proizvoda</w:t>
      </w:r>
      <w:r w:rsidR="006869C1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i sli</w:t>
      </w:r>
      <w:r w:rsidR="00DA4739">
        <w:rPr>
          <w:rFonts w:asciiTheme="minorHAnsi" w:hAnsiTheme="minorHAnsi" w:cstheme="minorHAnsi"/>
          <w:bCs/>
          <w:spacing w:val="-4"/>
          <w:sz w:val="22"/>
          <w:szCs w:val="22"/>
        </w:rPr>
        <w:t>č</w:t>
      </w:r>
      <w:r w:rsidR="006869C1">
        <w:rPr>
          <w:rFonts w:asciiTheme="minorHAnsi" w:hAnsiTheme="minorHAnsi" w:cstheme="minorHAnsi"/>
          <w:bCs/>
          <w:spacing w:val="-4"/>
          <w:sz w:val="22"/>
          <w:szCs w:val="22"/>
        </w:rPr>
        <w:t>no</w:t>
      </w:r>
      <w:r w:rsidR="00AF2875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, kako bi Via Dinarica </w:t>
      </w:r>
      <w:r w:rsidR="00030172">
        <w:rPr>
          <w:rFonts w:asciiTheme="minorHAnsi" w:hAnsiTheme="minorHAnsi" w:cstheme="minorHAnsi"/>
          <w:bCs/>
          <w:spacing w:val="-4"/>
          <w:sz w:val="22"/>
          <w:szCs w:val="22"/>
        </w:rPr>
        <w:t>bi</w:t>
      </w:r>
      <w:r w:rsidR="00234F90">
        <w:rPr>
          <w:rFonts w:asciiTheme="minorHAnsi" w:hAnsiTheme="minorHAnsi" w:cstheme="minorHAnsi"/>
          <w:bCs/>
          <w:spacing w:val="-4"/>
          <w:sz w:val="22"/>
          <w:szCs w:val="22"/>
        </w:rPr>
        <w:t>la</w:t>
      </w:r>
      <w:r w:rsidR="00030172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prep</w:t>
      </w:r>
      <w:r w:rsidR="0000366C">
        <w:rPr>
          <w:rFonts w:asciiTheme="minorHAnsi" w:hAnsiTheme="minorHAnsi" w:cstheme="minorHAnsi"/>
          <w:bCs/>
          <w:spacing w:val="-4"/>
          <w:sz w:val="22"/>
          <w:szCs w:val="22"/>
        </w:rPr>
        <w:t>o</w:t>
      </w:r>
      <w:r w:rsidR="00030172">
        <w:rPr>
          <w:rFonts w:asciiTheme="minorHAnsi" w:hAnsiTheme="minorHAnsi" w:cstheme="minorHAnsi"/>
          <w:bCs/>
          <w:spacing w:val="-4"/>
          <w:sz w:val="22"/>
          <w:szCs w:val="22"/>
        </w:rPr>
        <w:t>znata</w:t>
      </w:r>
      <w:r w:rsidR="00AF2875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kao </w:t>
      </w:r>
      <w:r w:rsidR="007D5C7B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održiva </w:t>
      </w:r>
      <w:r w:rsidR="009C128C">
        <w:rPr>
          <w:rFonts w:asciiTheme="minorHAnsi" w:hAnsiTheme="minorHAnsi" w:cstheme="minorHAnsi"/>
          <w:bCs/>
          <w:spacing w:val="-4"/>
          <w:sz w:val="22"/>
          <w:szCs w:val="22"/>
        </w:rPr>
        <w:t>destinacija usklađena sa prirodom.</w:t>
      </w:r>
      <w:r w:rsidR="006636C7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</w:p>
    <w:p w14:paraId="6570B30F" w14:textId="1C402D93" w:rsidR="004D6A64" w:rsidRDefault="006636C7" w:rsidP="00347B9A">
      <w:pPr>
        <w:pStyle w:val="SubTitle2"/>
        <w:spacing w:before="120" w:after="12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>
        <w:rPr>
          <w:rFonts w:asciiTheme="minorHAnsi" w:hAnsiTheme="minorHAnsi" w:cstheme="minorHAnsi"/>
          <w:bCs/>
          <w:spacing w:val="-4"/>
          <w:sz w:val="22"/>
          <w:szCs w:val="22"/>
        </w:rPr>
        <w:t xml:space="preserve">Takođe, podstiče se </w:t>
      </w:r>
      <w:r w:rsidR="00CE75D6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korištenje </w:t>
      </w:r>
      <w:r w:rsidR="00BB1D73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modernih </w:t>
      </w:r>
      <w:r w:rsidR="00CE75D6">
        <w:rPr>
          <w:rFonts w:asciiTheme="minorHAnsi" w:hAnsiTheme="minorHAnsi" w:cstheme="minorHAnsi"/>
          <w:bCs/>
          <w:spacing w:val="-4"/>
          <w:sz w:val="22"/>
          <w:szCs w:val="22"/>
        </w:rPr>
        <w:t>tehnologij</w:t>
      </w:r>
      <w:r w:rsidR="00BB1D73">
        <w:rPr>
          <w:rFonts w:asciiTheme="minorHAnsi" w:hAnsiTheme="minorHAnsi" w:cstheme="minorHAnsi"/>
          <w:bCs/>
          <w:spacing w:val="-4"/>
          <w:sz w:val="22"/>
          <w:szCs w:val="22"/>
        </w:rPr>
        <w:t>a</w:t>
      </w:r>
      <w:r w:rsidR="00CE75D6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, </w:t>
      </w:r>
      <w:r w:rsidR="00BB1D73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kao </w:t>
      </w:r>
      <w:r w:rsidR="00D5279A">
        <w:rPr>
          <w:rFonts w:asciiTheme="minorHAnsi" w:hAnsiTheme="minorHAnsi" w:cstheme="minorHAnsi"/>
          <w:bCs/>
          <w:spacing w:val="-4"/>
          <w:sz w:val="22"/>
          <w:szCs w:val="22"/>
        </w:rPr>
        <w:t>š</w:t>
      </w:r>
      <w:r w:rsidR="00BB1D73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to su virtualna ili </w:t>
      </w:r>
      <w:r w:rsidR="00CE75D6">
        <w:rPr>
          <w:rFonts w:asciiTheme="minorHAnsi" w:hAnsiTheme="minorHAnsi" w:cstheme="minorHAnsi"/>
          <w:bCs/>
          <w:spacing w:val="-4"/>
          <w:sz w:val="22"/>
          <w:szCs w:val="22"/>
        </w:rPr>
        <w:t>proširen</w:t>
      </w:r>
      <w:r w:rsidR="00BB1D73">
        <w:rPr>
          <w:rFonts w:asciiTheme="minorHAnsi" w:hAnsiTheme="minorHAnsi" w:cstheme="minorHAnsi"/>
          <w:bCs/>
          <w:spacing w:val="-4"/>
          <w:sz w:val="22"/>
          <w:szCs w:val="22"/>
        </w:rPr>
        <w:t>a</w:t>
      </w:r>
      <w:r w:rsidR="00CE75D6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stvarnost, </w:t>
      </w:r>
      <w:r w:rsidR="00897C33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upotreba </w:t>
      </w:r>
      <w:r w:rsidR="00CE75D6">
        <w:rPr>
          <w:rFonts w:asciiTheme="minorHAnsi" w:hAnsiTheme="minorHAnsi" w:cstheme="minorHAnsi"/>
          <w:bCs/>
          <w:spacing w:val="-4"/>
          <w:sz w:val="22"/>
          <w:szCs w:val="22"/>
        </w:rPr>
        <w:t>svjetl</w:t>
      </w:r>
      <w:r w:rsidR="000E32EA">
        <w:rPr>
          <w:rFonts w:asciiTheme="minorHAnsi" w:hAnsiTheme="minorHAnsi" w:cstheme="minorHAnsi"/>
          <w:bCs/>
          <w:spacing w:val="-4"/>
          <w:sz w:val="22"/>
          <w:szCs w:val="22"/>
        </w:rPr>
        <w:t>osnih</w:t>
      </w:r>
      <w:r w:rsidR="00CE75D6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i zvu</w:t>
      </w:r>
      <w:r w:rsidR="000E32EA">
        <w:rPr>
          <w:rFonts w:asciiTheme="minorHAnsi" w:hAnsiTheme="minorHAnsi" w:cstheme="minorHAnsi"/>
          <w:bCs/>
          <w:spacing w:val="-4"/>
          <w:sz w:val="22"/>
          <w:szCs w:val="22"/>
        </w:rPr>
        <w:t>čnih efekata</w:t>
      </w:r>
      <w:r w:rsidR="006B0477">
        <w:rPr>
          <w:rFonts w:asciiTheme="minorHAnsi" w:hAnsiTheme="minorHAnsi" w:cstheme="minorHAnsi"/>
          <w:bCs/>
          <w:spacing w:val="-4"/>
          <w:sz w:val="22"/>
          <w:szCs w:val="22"/>
        </w:rPr>
        <w:t>,</w:t>
      </w:r>
      <w:r w:rsidR="001748E0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442CD4" w:rsidRPr="00D25B1D">
        <w:rPr>
          <w:rFonts w:asciiTheme="minorHAnsi" w:hAnsiTheme="minorHAnsi" w:cstheme="minorHAnsi"/>
          <w:bCs/>
          <w:spacing w:val="-4"/>
          <w:sz w:val="22"/>
          <w:szCs w:val="22"/>
        </w:rPr>
        <w:t>integracija</w:t>
      </w:r>
      <w:r w:rsidR="006B0477" w:rsidRPr="00D25B1D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5728E1" w:rsidRPr="00D25B1D">
        <w:rPr>
          <w:rFonts w:asciiTheme="minorHAnsi" w:hAnsiTheme="minorHAnsi" w:cstheme="minorHAnsi"/>
          <w:bCs/>
          <w:spacing w:val="-4"/>
          <w:sz w:val="22"/>
          <w:szCs w:val="22"/>
        </w:rPr>
        <w:t>kulturno-umjetni</w:t>
      </w:r>
      <w:r w:rsidR="00A03BD6" w:rsidRPr="00D25B1D">
        <w:rPr>
          <w:rFonts w:asciiTheme="minorHAnsi" w:hAnsiTheme="minorHAnsi" w:cstheme="minorHAnsi"/>
          <w:bCs/>
          <w:spacing w:val="-4"/>
          <w:sz w:val="22"/>
          <w:szCs w:val="22"/>
        </w:rPr>
        <w:t>čkog sadržaja</w:t>
      </w:r>
      <w:r w:rsidR="00442CD4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i slično</w:t>
      </w:r>
      <w:r w:rsidR="0056399A">
        <w:rPr>
          <w:rFonts w:asciiTheme="minorHAnsi" w:hAnsiTheme="minorHAnsi" w:cstheme="minorHAnsi"/>
          <w:bCs/>
          <w:spacing w:val="-4"/>
          <w:sz w:val="22"/>
          <w:szCs w:val="22"/>
        </w:rPr>
        <w:t>,</w:t>
      </w:r>
      <w:r w:rsidR="00CE75D6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AA1E94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kako bi </w:t>
      </w:r>
      <w:r w:rsidR="00CE75D6">
        <w:rPr>
          <w:rFonts w:asciiTheme="minorHAnsi" w:hAnsiTheme="minorHAnsi" w:cstheme="minorHAnsi"/>
          <w:bCs/>
          <w:spacing w:val="-4"/>
          <w:sz w:val="22"/>
          <w:szCs w:val="22"/>
        </w:rPr>
        <w:t>turističk</w:t>
      </w:r>
      <w:r w:rsidR="00AA1E94">
        <w:rPr>
          <w:rFonts w:asciiTheme="minorHAnsi" w:hAnsiTheme="minorHAnsi" w:cstheme="minorHAnsi"/>
          <w:bCs/>
          <w:spacing w:val="-4"/>
          <w:sz w:val="22"/>
          <w:szCs w:val="22"/>
        </w:rPr>
        <w:t>a</w:t>
      </w:r>
      <w:r w:rsidR="00CE75D6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ponud</w:t>
      </w:r>
      <w:r w:rsidR="00AA1E94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a </w:t>
      </w:r>
      <w:r w:rsidR="000275F5">
        <w:rPr>
          <w:rFonts w:asciiTheme="minorHAnsi" w:hAnsiTheme="minorHAnsi" w:cstheme="minorHAnsi"/>
          <w:bCs/>
          <w:spacing w:val="-4"/>
          <w:sz w:val="22"/>
          <w:szCs w:val="22"/>
        </w:rPr>
        <w:t>bila</w:t>
      </w:r>
      <w:r w:rsidR="00CE75D6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privlačnij</w:t>
      </w:r>
      <w:r w:rsidR="000275F5">
        <w:rPr>
          <w:rFonts w:asciiTheme="minorHAnsi" w:hAnsiTheme="minorHAnsi" w:cstheme="minorHAnsi"/>
          <w:bCs/>
          <w:spacing w:val="-4"/>
          <w:sz w:val="22"/>
          <w:szCs w:val="22"/>
        </w:rPr>
        <w:t>a</w:t>
      </w:r>
      <w:r w:rsidR="00D86945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i</w:t>
      </w:r>
      <w:r w:rsidR="00CE75D6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4B3F20">
        <w:rPr>
          <w:rFonts w:asciiTheme="minorHAnsi" w:hAnsiTheme="minorHAnsi" w:cstheme="minorHAnsi"/>
          <w:bCs/>
          <w:spacing w:val="-4"/>
          <w:sz w:val="22"/>
          <w:szCs w:val="22"/>
        </w:rPr>
        <w:t>interaktivnij</w:t>
      </w:r>
      <w:r w:rsidR="000275F5">
        <w:rPr>
          <w:rFonts w:asciiTheme="minorHAnsi" w:hAnsiTheme="minorHAnsi" w:cstheme="minorHAnsi"/>
          <w:bCs/>
          <w:spacing w:val="-4"/>
          <w:sz w:val="22"/>
          <w:szCs w:val="22"/>
        </w:rPr>
        <w:t>a</w:t>
      </w:r>
      <w:r w:rsidR="00D86945">
        <w:rPr>
          <w:rFonts w:asciiTheme="minorHAnsi" w:hAnsiTheme="minorHAnsi" w:cstheme="minorHAnsi"/>
          <w:bCs/>
          <w:spacing w:val="-4"/>
          <w:sz w:val="22"/>
          <w:szCs w:val="22"/>
        </w:rPr>
        <w:t>.</w:t>
      </w:r>
    </w:p>
    <w:p w14:paraId="125BC3C6" w14:textId="2180CE22" w:rsidR="009121AE" w:rsidRPr="00347B9A" w:rsidRDefault="00186BA7" w:rsidP="00347B9A">
      <w:pPr>
        <w:pStyle w:val="SubTitle2"/>
        <w:spacing w:before="120" w:after="12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>
        <w:rPr>
          <w:rFonts w:asciiTheme="minorHAnsi" w:hAnsiTheme="minorHAnsi" w:cstheme="minorHAnsi"/>
          <w:bCs/>
          <w:spacing w:val="-4"/>
          <w:sz w:val="22"/>
          <w:szCs w:val="22"/>
        </w:rPr>
        <w:t>Nadalje,</w:t>
      </w:r>
      <w:r w:rsidR="0049547E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2C5B77">
        <w:rPr>
          <w:rFonts w:asciiTheme="minorHAnsi" w:hAnsiTheme="minorHAnsi" w:cstheme="minorHAnsi"/>
          <w:bCs/>
          <w:spacing w:val="-4"/>
          <w:sz w:val="22"/>
          <w:szCs w:val="22"/>
        </w:rPr>
        <w:t>ohrabruje</w:t>
      </w:r>
      <w:r w:rsidR="00FD05B5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se </w:t>
      </w:r>
      <w:r w:rsidR="00205FB0">
        <w:rPr>
          <w:rFonts w:asciiTheme="minorHAnsi" w:hAnsiTheme="minorHAnsi" w:cstheme="minorHAnsi"/>
          <w:bCs/>
          <w:spacing w:val="-4"/>
          <w:sz w:val="22"/>
          <w:szCs w:val="22"/>
        </w:rPr>
        <w:t>uspostavljanje</w:t>
      </w:r>
      <w:r w:rsidR="00992BB8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2473D9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lokalnih </w:t>
      </w:r>
      <w:r w:rsidR="00992BB8">
        <w:rPr>
          <w:rFonts w:asciiTheme="minorHAnsi" w:hAnsiTheme="minorHAnsi" w:cstheme="minorHAnsi"/>
          <w:bCs/>
          <w:spacing w:val="-4"/>
          <w:sz w:val="22"/>
          <w:szCs w:val="22"/>
        </w:rPr>
        <w:t>partnerstava</w:t>
      </w:r>
      <w:r w:rsidR="00D450B4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560E66">
        <w:rPr>
          <w:rFonts w:asciiTheme="minorHAnsi" w:hAnsiTheme="minorHAnsi" w:cstheme="minorHAnsi"/>
          <w:bCs/>
          <w:spacing w:val="-4"/>
          <w:sz w:val="22"/>
          <w:szCs w:val="22"/>
        </w:rPr>
        <w:t>između</w:t>
      </w:r>
      <w:r w:rsidR="00433FD8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C15700">
        <w:rPr>
          <w:rFonts w:asciiTheme="minorHAnsi" w:hAnsiTheme="minorHAnsi" w:cstheme="minorHAnsi"/>
          <w:bCs/>
          <w:spacing w:val="-4"/>
          <w:sz w:val="22"/>
          <w:szCs w:val="22"/>
        </w:rPr>
        <w:t>pružatelj</w:t>
      </w:r>
      <w:r w:rsidR="00560E66">
        <w:rPr>
          <w:rFonts w:asciiTheme="minorHAnsi" w:hAnsiTheme="minorHAnsi" w:cstheme="minorHAnsi"/>
          <w:bCs/>
          <w:spacing w:val="-4"/>
          <w:sz w:val="22"/>
          <w:szCs w:val="22"/>
        </w:rPr>
        <w:t>a</w:t>
      </w:r>
      <w:r w:rsidR="00C15700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turističkih usluga, lokal</w:t>
      </w:r>
      <w:r w:rsidR="00560E66">
        <w:rPr>
          <w:rFonts w:asciiTheme="minorHAnsi" w:hAnsiTheme="minorHAnsi" w:cstheme="minorHAnsi"/>
          <w:bCs/>
          <w:spacing w:val="-4"/>
          <w:sz w:val="22"/>
          <w:szCs w:val="22"/>
        </w:rPr>
        <w:t>nih</w:t>
      </w:r>
      <w:r w:rsidR="00C15700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vlasti</w:t>
      </w:r>
      <w:r w:rsidR="006C32D0">
        <w:rPr>
          <w:rFonts w:asciiTheme="minorHAnsi" w:hAnsiTheme="minorHAnsi" w:cstheme="minorHAnsi"/>
          <w:bCs/>
          <w:spacing w:val="-4"/>
          <w:sz w:val="22"/>
          <w:szCs w:val="22"/>
        </w:rPr>
        <w:t>,</w:t>
      </w:r>
      <w:r w:rsidR="00560E66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206CC4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nevladinih organizacija, </w:t>
      </w:r>
      <w:r w:rsidR="00C15700">
        <w:rPr>
          <w:rFonts w:asciiTheme="minorHAnsi" w:hAnsiTheme="minorHAnsi" w:cstheme="minorHAnsi"/>
          <w:bCs/>
          <w:spacing w:val="-4"/>
          <w:sz w:val="22"/>
          <w:szCs w:val="22"/>
        </w:rPr>
        <w:t>zašti</w:t>
      </w:r>
      <w:r w:rsidR="006C32D0">
        <w:rPr>
          <w:rFonts w:asciiTheme="minorHAnsi" w:hAnsiTheme="minorHAnsi" w:cstheme="minorHAnsi"/>
          <w:bCs/>
          <w:spacing w:val="-4"/>
          <w:sz w:val="22"/>
          <w:szCs w:val="22"/>
        </w:rPr>
        <w:t>ć</w:t>
      </w:r>
      <w:r w:rsidR="00C15700">
        <w:rPr>
          <w:rFonts w:asciiTheme="minorHAnsi" w:hAnsiTheme="minorHAnsi" w:cstheme="minorHAnsi"/>
          <w:bCs/>
          <w:spacing w:val="-4"/>
          <w:sz w:val="22"/>
          <w:szCs w:val="22"/>
        </w:rPr>
        <w:t>en</w:t>
      </w:r>
      <w:r w:rsidR="00560E66">
        <w:rPr>
          <w:rFonts w:asciiTheme="minorHAnsi" w:hAnsiTheme="minorHAnsi" w:cstheme="minorHAnsi"/>
          <w:bCs/>
          <w:spacing w:val="-4"/>
          <w:sz w:val="22"/>
          <w:szCs w:val="22"/>
        </w:rPr>
        <w:t>ih</w:t>
      </w:r>
      <w:r w:rsidR="00C15700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područja</w:t>
      </w:r>
      <w:r w:rsidR="00CB45A5">
        <w:rPr>
          <w:rFonts w:asciiTheme="minorHAnsi" w:hAnsiTheme="minorHAnsi" w:cstheme="minorHAnsi"/>
          <w:bCs/>
          <w:spacing w:val="-4"/>
          <w:sz w:val="22"/>
          <w:szCs w:val="22"/>
        </w:rPr>
        <w:t>, itd</w:t>
      </w:r>
      <w:r w:rsidR="00AC422E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. </w:t>
      </w:r>
    </w:p>
    <w:p w14:paraId="2F5E614D" w14:textId="1B8E3040" w:rsidR="009238DE" w:rsidRPr="00E75DEC" w:rsidRDefault="009238DE" w:rsidP="002D3C77">
      <w:pPr>
        <w:spacing w:before="200" w:after="200"/>
        <w:jc w:val="both"/>
        <w:rPr>
          <w:rFonts w:asciiTheme="minorHAnsi" w:hAnsiTheme="minorHAnsi" w:cstheme="minorHAnsi"/>
          <w:b/>
          <w:i/>
          <w:sz w:val="22"/>
          <w:szCs w:val="22"/>
          <w:lang w:eastAsia="en-GB"/>
        </w:rPr>
      </w:pPr>
      <w:r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2.</w:t>
      </w:r>
      <w:r w:rsidR="0099513A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2</w:t>
      </w:r>
      <w:r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 xml:space="preserve">.2 Geografska kvalificiranost </w:t>
      </w:r>
      <w:r w:rsidR="00661755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podnosilaca prijava</w:t>
      </w:r>
    </w:p>
    <w:p w14:paraId="13197222" w14:textId="6A321C14" w:rsidR="00244183" w:rsidRPr="00E75DEC" w:rsidRDefault="00244183" w:rsidP="00244183">
      <w:pPr>
        <w:pStyle w:val="SubTitle2"/>
        <w:spacing w:before="120" w:after="120"/>
        <w:jc w:val="both"/>
        <w:rPr>
          <w:rFonts w:asciiTheme="minorHAnsi" w:hAnsiTheme="minorHAnsi" w:cstheme="minorHAnsi"/>
          <w:b w:val="0"/>
          <w:spacing w:val="-4"/>
          <w:sz w:val="22"/>
          <w:szCs w:val="22"/>
        </w:rPr>
      </w:pPr>
      <w:bookmarkStart w:id="27" w:name="_Hlk5692585"/>
      <w:r w:rsidRPr="00E75DEC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Javni poziv unutar ove prioritete oblasti otvoren je za podnosioce prijava </w:t>
      </w:r>
      <w:r w:rsidR="004B7D1F">
        <w:rPr>
          <w:rFonts w:asciiTheme="minorHAnsi" w:hAnsiTheme="minorHAnsi" w:cstheme="minorHAnsi"/>
          <w:b w:val="0"/>
          <w:spacing w:val="-4"/>
          <w:sz w:val="22"/>
          <w:szCs w:val="22"/>
        </w:rPr>
        <w:t>koji su aktivni</w:t>
      </w:r>
      <w:r w:rsidRPr="00E75DEC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na stazama i lokalitetima Via Dinarice</w:t>
      </w:r>
      <w:r w:rsidRPr="00E75DEC">
        <w:rPr>
          <w:rStyle w:val="FootnoteReference"/>
          <w:rFonts w:asciiTheme="minorHAnsi" w:hAnsiTheme="minorHAnsi" w:cstheme="minorHAnsi"/>
          <w:b w:val="0"/>
          <w:spacing w:val="-4"/>
          <w:sz w:val="18"/>
          <w:szCs w:val="18"/>
        </w:rPr>
        <w:footnoteReference w:id="7"/>
      </w:r>
      <w:r w:rsidRPr="00E75DEC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E75DEC">
        <w:rPr>
          <w:rFonts w:asciiTheme="minorHAnsi" w:hAnsiTheme="minorHAnsi" w:cstheme="minorHAnsi"/>
          <w:spacing w:val="-4"/>
          <w:sz w:val="22"/>
          <w:szCs w:val="22"/>
        </w:rPr>
        <w:t>u ruralnim područjima pogodnim za razvoj turizma u prirodi (kulturnog, istorijskog, sportsko-rekreativnog i avanturističkog turizma i slično) u sljedećim jedinicama lokalne samouprave (JLS) u Bosni i Hercegovini</w:t>
      </w:r>
      <w:r>
        <w:rPr>
          <w:rFonts w:asciiTheme="minorHAnsi" w:hAnsiTheme="minorHAnsi" w:cstheme="minorHAnsi"/>
          <w:spacing w:val="-4"/>
          <w:sz w:val="22"/>
          <w:szCs w:val="22"/>
        </w:rPr>
        <w:t>:</w:t>
      </w:r>
    </w:p>
    <w:p w14:paraId="523C3D18" w14:textId="77777777" w:rsidR="00244183" w:rsidRPr="00702F17" w:rsidRDefault="00244183" w:rsidP="00244183">
      <w:pPr>
        <w:pStyle w:val="SubTitle2"/>
        <w:spacing w:before="120" w:after="120"/>
        <w:jc w:val="both"/>
        <w:rPr>
          <w:rFonts w:ascii="Calibri" w:eastAsia="Calibri" w:hAnsi="Calibri" w:cs="Arial"/>
          <w:bCs/>
          <w:sz w:val="22"/>
          <w:szCs w:val="22"/>
          <w:lang w:eastAsia="bs-Latn-BA"/>
        </w:rPr>
      </w:pPr>
      <w:r w:rsidRPr="00702F17">
        <w:rPr>
          <w:rFonts w:ascii="Calibri" w:eastAsia="Calibri" w:hAnsi="Calibri"/>
          <w:bCs/>
          <w:sz w:val="22"/>
          <w:szCs w:val="22"/>
        </w:rPr>
        <w:t xml:space="preserve">Banovići, Banja Luka, Bihać, Bosanska Krupa, Bosanski Petrovac, </w:t>
      </w:r>
      <w:r w:rsidRPr="00702F17">
        <w:rPr>
          <w:rFonts w:asciiTheme="minorHAnsi" w:hAnsiTheme="minorHAnsi" w:cs="Tahoma"/>
          <w:bCs/>
          <w:spacing w:val="-4"/>
          <w:sz w:val="22"/>
          <w:szCs w:val="22"/>
        </w:rPr>
        <w:t xml:space="preserve">Bosansko Grahovo, Bugojno, </w:t>
      </w:r>
      <w:r w:rsidRPr="00702F17">
        <w:rPr>
          <w:rFonts w:ascii="Calibri" w:eastAsia="Calibri" w:hAnsi="Calibri"/>
          <w:bCs/>
          <w:sz w:val="22"/>
          <w:szCs w:val="22"/>
        </w:rPr>
        <w:t xml:space="preserve">Centar Sarajevo, Čapljina, Čelinac, Donji Vakuf, Drvar, </w:t>
      </w:r>
      <w:r w:rsidRPr="00702F17">
        <w:rPr>
          <w:rFonts w:asciiTheme="minorHAnsi" w:hAnsiTheme="minorHAnsi" w:cs="Tahoma"/>
          <w:bCs/>
          <w:spacing w:val="-4"/>
          <w:sz w:val="22"/>
          <w:szCs w:val="22"/>
        </w:rPr>
        <w:t xml:space="preserve">Foča, Fojnica, Gacko, Glamoč, </w:t>
      </w:r>
      <w:r w:rsidRPr="00702F17">
        <w:rPr>
          <w:rFonts w:ascii="Calibri" w:eastAsia="Calibri" w:hAnsi="Calibri" w:cs="Arial"/>
          <w:bCs/>
          <w:sz w:val="22"/>
          <w:szCs w:val="22"/>
          <w:lang w:eastAsia="bs-Latn-BA"/>
        </w:rPr>
        <w:t xml:space="preserve">Goražde, </w:t>
      </w:r>
      <w:r w:rsidRPr="00702F17">
        <w:rPr>
          <w:rFonts w:asciiTheme="minorHAnsi" w:hAnsiTheme="minorHAnsi" w:cs="Tahoma"/>
          <w:bCs/>
          <w:spacing w:val="-4"/>
          <w:sz w:val="22"/>
          <w:szCs w:val="22"/>
        </w:rPr>
        <w:t>Gornji Vakuf/</w:t>
      </w:r>
      <w:proofErr w:type="spellStart"/>
      <w:r w:rsidRPr="00702F17">
        <w:rPr>
          <w:rFonts w:asciiTheme="minorHAnsi" w:hAnsiTheme="minorHAnsi" w:cs="Tahoma"/>
          <w:bCs/>
          <w:spacing w:val="-4"/>
          <w:sz w:val="22"/>
          <w:szCs w:val="22"/>
        </w:rPr>
        <w:t>Uskoplje</w:t>
      </w:r>
      <w:proofErr w:type="spellEnd"/>
      <w:r w:rsidRPr="00702F17">
        <w:rPr>
          <w:rFonts w:asciiTheme="minorHAnsi" w:hAnsiTheme="minorHAnsi" w:cs="Tahoma"/>
          <w:bCs/>
          <w:spacing w:val="-4"/>
          <w:sz w:val="22"/>
          <w:szCs w:val="22"/>
        </w:rPr>
        <w:t xml:space="preserve">, </w:t>
      </w:r>
      <w:r w:rsidRPr="00702F17">
        <w:rPr>
          <w:rFonts w:ascii="Calibri" w:eastAsia="Calibri" w:hAnsi="Calibri"/>
          <w:bCs/>
          <w:sz w:val="22"/>
          <w:szCs w:val="22"/>
        </w:rPr>
        <w:t xml:space="preserve">Grude, </w:t>
      </w:r>
      <w:r w:rsidRPr="00702F17">
        <w:rPr>
          <w:rFonts w:asciiTheme="minorHAnsi" w:hAnsiTheme="minorHAnsi" w:cs="Tahoma"/>
          <w:bCs/>
          <w:spacing w:val="-4"/>
          <w:sz w:val="22"/>
          <w:szCs w:val="22"/>
        </w:rPr>
        <w:t xml:space="preserve">Hadžići, </w:t>
      </w:r>
      <w:r w:rsidRPr="00702F17">
        <w:rPr>
          <w:rFonts w:ascii="Calibri" w:eastAsia="Calibri" w:hAnsi="Calibri" w:cs="Arial"/>
          <w:bCs/>
          <w:sz w:val="22"/>
          <w:szCs w:val="22"/>
          <w:lang w:eastAsia="bs-Latn-BA"/>
        </w:rPr>
        <w:t>Han Pijesak</w:t>
      </w:r>
      <w:r w:rsidRPr="00702F17">
        <w:rPr>
          <w:rFonts w:ascii="Calibri" w:eastAsia="Calibri" w:hAnsi="Calibri"/>
          <w:bCs/>
          <w:sz w:val="22"/>
          <w:szCs w:val="22"/>
        </w:rPr>
        <w:t xml:space="preserve">, Ilijaš, Istočni Drvar, </w:t>
      </w:r>
      <w:r w:rsidRPr="00702F17">
        <w:rPr>
          <w:rFonts w:asciiTheme="minorHAnsi" w:hAnsiTheme="minorHAnsi" w:cs="Tahoma"/>
          <w:bCs/>
          <w:spacing w:val="-4"/>
          <w:sz w:val="22"/>
          <w:szCs w:val="22"/>
        </w:rPr>
        <w:t xml:space="preserve">Istočni Mostar, </w:t>
      </w:r>
      <w:r w:rsidRPr="00702F17">
        <w:rPr>
          <w:rFonts w:ascii="Calibri" w:eastAsia="Calibri" w:hAnsi="Calibri"/>
          <w:bCs/>
          <w:sz w:val="22"/>
          <w:szCs w:val="22"/>
        </w:rPr>
        <w:t xml:space="preserve">Istočni Stari Grad, </w:t>
      </w:r>
      <w:r w:rsidRPr="00702F17">
        <w:rPr>
          <w:rFonts w:asciiTheme="minorHAnsi" w:hAnsiTheme="minorHAnsi" w:cs="Tahoma"/>
          <w:bCs/>
          <w:spacing w:val="-4"/>
          <w:sz w:val="22"/>
          <w:szCs w:val="22"/>
        </w:rPr>
        <w:t xml:space="preserve">Jablanica, </w:t>
      </w:r>
      <w:r w:rsidRPr="00702F17">
        <w:rPr>
          <w:rFonts w:ascii="Calibri" w:eastAsia="Calibri" w:hAnsi="Calibri"/>
          <w:bCs/>
          <w:sz w:val="22"/>
          <w:szCs w:val="22"/>
        </w:rPr>
        <w:t xml:space="preserve">Jajce, Jezero, Kakanj, </w:t>
      </w:r>
      <w:r w:rsidRPr="00702F17">
        <w:rPr>
          <w:rFonts w:asciiTheme="minorHAnsi" w:hAnsiTheme="minorHAnsi" w:cs="Tahoma"/>
          <w:bCs/>
          <w:spacing w:val="-4"/>
          <w:sz w:val="22"/>
          <w:szCs w:val="22"/>
        </w:rPr>
        <w:t xml:space="preserve">Kalinovik, </w:t>
      </w:r>
      <w:r w:rsidRPr="00702F17">
        <w:rPr>
          <w:rFonts w:ascii="Calibri" w:eastAsia="Calibri" w:hAnsi="Calibri" w:cs="Arial"/>
          <w:bCs/>
          <w:sz w:val="22"/>
          <w:szCs w:val="22"/>
          <w:lang w:eastAsia="bs-Latn-BA"/>
        </w:rPr>
        <w:t xml:space="preserve">Kladanj, </w:t>
      </w:r>
      <w:r w:rsidRPr="00702F17">
        <w:rPr>
          <w:rFonts w:ascii="Calibri" w:eastAsia="Calibri" w:hAnsi="Calibri"/>
          <w:bCs/>
          <w:sz w:val="22"/>
          <w:szCs w:val="22"/>
        </w:rPr>
        <w:t xml:space="preserve">Ključ, Kneževo, </w:t>
      </w:r>
      <w:r w:rsidRPr="00702F17">
        <w:rPr>
          <w:rFonts w:asciiTheme="minorHAnsi" w:hAnsiTheme="minorHAnsi" w:cs="Tahoma"/>
          <w:bCs/>
          <w:spacing w:val="-4"/>
          <w:sz w:val="22"/>
          <w:szCs w:val="22"/>
        </w:rPr>
        <w:t xml:space="preserve">Konjic, </w:t>
      </w:r>
      <w:r w:rsidRPr="00702F17">
        <w:rPr>
          <w:rFonts w:ascii="Calibri" w:eastAsia="Calibri" w:hAnsi="Calibri" w:cs="Arial"/>
          <w:bCs/>
          <w:sz w:val="22"/>
          <w:szCs w:val="22"/>
          <w:lang w:eastAsia="bs-Latn-BA"/>
        </w:rPr>
        <w:t xml:space="preserve">Kotor Varoš, </w:t>
      </w:r>
      <w:r w:rsidRPr="00702F17">
        <w:rPr>
          <w:rFonts w:asciiTheme="minorHAnsi" w:hAnsiTheme="minorHAnsi" w:cs="Tahoma"/>
          <w:bCs/>
          <w:spacing w:val="-4"/>
          <w:sz w:val="22"/>
          <w:szCs w:val="22"/>
        </w:rPr>
        <w:t xml:space="preserve">Kreševo, </w:t>
      </w:r>
      <w:r w:rsidRPr="00702F17">
        <w:rPr>
          <w:rFonts w:ascii="Calibri" w:eastAsia="Calibri" w:hAnsi="Calibri" w:cs="Arial"/>
          <w:bCs/>
          <w:sz w:val="22"/>
          <w:szCs w:val="22"/>
          <w:lang w:eastAsia="bs-Latn-BA"/>
        </w:rPr>
        <w:t>Krupa na Uni</w:t>
      </w:r>
      <w:r w:rsidRPr="00702F17">
        <w:rPr>
          <w:rFonts w:ascii="Calibri" w:eastAsia="Calibri" w:hAnsi="Calibri"/>
          <w:bCs/>
          <w:sz w:val="22"/>
          <w:szCs w:val="22"/>
        </w:rPr>
        <w:t xml:space="preserve">, </w:t>
      </w:r>
      <w:r w:rsidRPr="00702F17">
        <w:rPr>
          <w:rFonts w:asciiTheme="minorHAnsi" w:hAnsiTheme="minorHAnsi" w:cs="Tahoma"/>
          <w:bCs/>
          <w:spacing w:val="-4"/>
          <w:sz w:val="22"/>
          <w:szCs w:val="22"/>
        </w:rPr>
        <w:t xml:space="preserve">Kupres, Livno, </w:t>
      </w:r>
      <w:r w:rsidRPr="00702F17">
        <w:rPr>
          <w:rFonts w:ascii="Calibri" w:eastAsia="Calibri" w:hAnsi="Calibri"/>
          <w:bCs/>
          <w:sz w:val="22"/>
          <w:szCs w:val="22"/>
        </w:rPr>
        <w:t xml:space="preserve">Ljubuški, </w:t>
      </w:r>
      <w:r w:rsidRPr="00702F17">
        <w:rPr>
          <w:rFonts w:ascii="Calibri" w:eastAsia="Calibri" w:hAnsi="Calibri" w:cs="Arial"/>
          <w:bCs/>
          <w:sz w:val="22"/>
          <w:szCs w:val="22"/>
          <w:lang w:eastAsia="bs-Latn-BA"/>
        </w:rPr>
        <w:t xml:space="preserve">Maglaj, </w:t>
      </w:r>
      <w:r w:rsidRPr="00702F17">
        <w:rPr>
          <w:rFonts w:asciiTheme="minorHAnsi" w:hAnsiTheme="minorHAnsi" w:cs="Tahoma"/>
          <w:bCs/>
          <w:spacing w:val="-4"/>
          <w:sz w:val="22"/>
          <w:szCs w:val="22"/>
        </w:rPr>
        <w:t xml:space="preserve">Mostar, </w:t>
      </w:r>
      <w:r w:rsidRPr="00702F17">
        <w:rPr>
          <w:rFonts w:ascii="Calibri" w:eastAsia="Calibri" w:hAnsi="Calibri" w:cs="Arial"/>
          <w:bCs/>
          <w:sz w:val="22"/>
          <w:szCs w:val="22"/>
          <w:lang w:eastAsia="bs-Latn-BA"/>
        </w:rPr>
        <w:t xml:space="preserve">Mrkonjić Grad, </w:t>
      </w:r>
      <w:r w:rsidRPr="00702F17">
        <w:rPr>
          <w:rFonts w:ascii="Calibri" w:eastAsia="Calibri" w:hAnsi="Calibri"/>
          <w:bCs/>
          <w:sz w:val="22"/>
          <w:szCs w:val="22"/>
        </w:rPr>
        <w:t xml:space="preserve">Neum, </w:t>
      </w:r>
      <w:r w:rsidRPr="00702F17">
        <w:rPr>
          <w:rFonts w:asciiTheme="minorHAnsi" w:hAnsiTheme="minorHAnsi" w:cs="Tahoma"/>
          <w:bCs/>
          <w:spacing w:val="-4"/>
          <w:sz w:val="22"/>
          <w:szCs w:val="22"/>
        </w:rPr>
        <w:t xml:space="preserve">Nevesinje, </w:t>
      </w:r>
      <w:r w:rsidRPr="00702F17">
        <w:rPr>
          <w:rFonts w:ascii="Calibri" w:eastAsia="Calibri" w:hAnsi="Calibri"/>
          <w:bCs/>
          <w:sz w:val="22"/>
          <w:szCs w:val="22"/>
        </w:rPr>
        <w:t xml:space="preserve">Novi Travnik, </w:t>
      </w:r>
      <w:r w:rsidRPr="00702F17">
        <w:rPr>
          <w:rFonts w:ascii="Calibri" w:eastAsia="Calibri" w:hAnsi="Calibri" w:cs="Arial"/>
          <w:bCs/>
          <w:sz w:val="22"/>
          <w:szCs w:val="22"/>
          <w:lang w:eastAsia="bs-Latn-BA"/>
        </w:rPr>
        <w:t xml:space="preserve">Olovo, </w:t>
      </w:r>
      <w:r w:rsidRPr="00702F17">
        <w:rPr>
          <w:rFonts w:ascii="Calibri" w:eastAsia="Calibri" w:hAnsi="Calibri"/>
          <w:bCs/>
          <w:sz w:val="22"/>
          <w:szCs w:val="22"/>
        </w:rPr>
        <w:t>Pale (FBiH), Pale (RS), Petrovac-</w:t>
      </w:r>
      <w:proofErr w:type="spellStart"/>
      <w:r w:rsidRPr="00702F17">
        <w:rPr>
          <w:rFonts w:ascii="Calibri" w:eastAsia="Calibri" w:hAnsi="Calibri"/>
          <w:bCs/>
          <w:sz w:val="22"/>
          <w:szCs w:val="22"/>
        </w:rPr>
        <w:t>Drinić</w:t>
      </w:r>
      <w:proofErr w:type="spellEnd"/>
      <w:r w:rsidRPr="00702F17">
        <w:rPr>
          <w:rFonts w:ascii="Calibri" w:eastAsia="Calibri" w:hAnsi="Calibri"/>
          <w:bCs/>
          <w:sz w:val="22"/>
          <w:szCs w:val="22"/>
        </w:rPr>
        <w:t xml:space="preserve">, </w:t>
      </w:r>
      <w:r w:rsidRPr="00702F17">
        <w:rPr>
          <w:rFonts w:asciiTheme="minorHAnsi" w:hAnsiTheme="minorHAnsi" w:cs="Tahoma"/>
          <w:bCs/>
          <w:spacing w:val="-4"/>
          <w:sz w:val="22"/>
          <w:szCs w:val="22"/>
        </w:rPr>
        <w:t xml:space="preserve">Posušje, </w:t>
      </w:r>
      <w:r w:rsidRPr="00702F17">
        <w:rPr>
          <w:rFonts w:ascii="Calibri" w:eastAsia="Calibri" w:hAnsi="Calibri" w:cs="Arial"/>
          <w:bCs/>
          <w:sz w:val="22"/>
          <w:szCs w:val="22"/>
          <w:lang w:eastAsia="bs-Latn-BA"/>
        </w:rPr>
        <w:t xml:space="preserve">Prijedor, </w:t>
      </w:r>
      <w:r w:rsidRPr="00702F17">
        <w:rPr>
          <w:rFonts w:asciiTheme="minorHAnsi" w:hAnsiTheme="minorHAnsi" w:cs="Tahoma"/>
          <w:bCs/>
          <w:spacing w:val="-4"/>
          <w:sz w:val="22"/>
          <w:szCs w:val="22"/>
        </w:rPr>
        <w:t xml:space="preserve">Prozor-Rama, </w:t>
      </w:r>
      <w:r w:rsidRPr="00702F17">
        <w:rPr>
          <w:rFonts w:ascii="Calibri" w:eastAsia="Calibri" w:hAnsi="Calibri"/>
          <w:bCs/>
          <w:sz w:val="22"/>
          <w:szCs w:val="22"/>
        </w:rPr>
        <w:t xml:space="preserve">Ravno, </w:t>
      </w:r>
      <w:r w:rsidRPr="00702F17">
        <w:rPr>
          <w:rFonts w:ascii="Calibri" w:eastAsia="Calibri" w:hAnsi="Calibri" w:cs="Arial"/>
          <w:bCs/>
          <w:sz w:val="22"/>
          <w:szCs w:val="22"/>
          <w:lang w:eastAsia="bs-Latn-BA"/>
        </w:rPr>
        <w:t xml:space="preserve">Ribnik, Rogatica, Rudo, </w:t>
      </w:r>
      <w:r w:rsidRPr="00702F17">
        <w:rPr>
          <w:rFonts w:ascii="Calibri" w:eastAsia="Calibri" w:hAnsi="Calibri"/>
          <w:bCs/>
          <w:sz w:val="22"/>
          <w:szCs w:val="22"/>
        </w:rPr>
        <w:t xml:space="preserve">Sanski Most, </w:t>
      </w:r>
      <w:r w:rsidRPr="00702F17">
        <w:rPr>
          <w:rFonts w:ascii="Calibri" w:eastAsia="Calibri" w:hAnsi="Calibri" w:cs="Arial"/>
          <w:bCs/>
          <w:sz w:val="22"/>
          <w:szCs w:val="22"/>
          <w:lang w:eastAsia="bs-Latn-BA"/>
        </w:rPr>
        <w:t xml:space="preserve">Sokolac, Srebrenica, </w:t>
      </w:r>
      <w:r w:rsidRPr="00702F17">
        <w:rPr>
          <w:rFonts w:ascii="Calibri" w:eastAsia="Calibri" w:hAnsi="Calibri"/>
          <w:bCs/>
          <w:sz w:val="22"/>
          <w:szCs w:val="22"/>
        </w:rPr>
        <w:t xml:space="preserve">Stari Grad Sarajevo, Stolac, Šipovo, Teslić, </w:t>
      </w:r>
      <w:r w:rsidRPr="00702F17">
        <w:rPr>
          <w:rFonts w:asciiTheme="minorHAnsi" w:hAnsiTheme="minorHAnsi" w:cs="Tahoma"/>
          <w:bCs/>
          <w:spacing w:val="-4"/>
          <w:sz w:val="22"/>
          <w:szCs w:val="22"/>
        </w:rPr>
        <w:t xml:space="preserve">Tomislavgrad, </w:t>
      </w:r>
      <w:r w:rsidRPr="00702F17">
        <w:rPr>
          <w:rFonts w:ascii="Calibri" w:eastAsia="Calibri" w:hAnsi="Calibri"/>
          <w:bCs/>
          <w:sz w:val="22"/>
          <w:szCs w:val="22"/>
        </w:rPr>
        <w:t xml:space="preserve">Travnik, Trebinje, </w:t>
      </w:r>
      <w:r w:rsidRPr="00702F17">
        <w:rPr>
          <w:rFonts w:asciiTheme="minorHAnsi" w:hAnsiTheme="minorHAnsi" w:cs="Tahoma"/>
          <w:bCs/>
          <w:spacing w:val="-4"/>
          <w:sz w:val="22"/>
          <w:szCs w:val="22"/>
        </w:rPr>
        <w:t xml:space="preserve">Trnovo (FBiH), Trnovo (RS), </w:t>
      </w:r>
      <w:r w:rsidRPr="00702F17">
        <w:rPr>
          <w:rFonts w:ascii="Calibri" w:eastAsia="Calibri" w:hAnsi="Calibri"/>
          <w:bCs/>
          <w:sz w:val="22"/>
          <w:szCs w:val="22"/>
        </w:rPr>
        <w:t xml:space="preserve">Tuzla, </w:t>
      </w:r>
      <w:r w:rsidRPr="00702F17">
        <w:rPr>
          <w:rFonts w:ascii="Calibri" w:eastAsia="Calibri" w:hAnsi="Calibri" w:cs="Arial"/>
          <w:bCs/>
          <w:sz w:val="22"/>
          <w:szCs w:val="22"/>
          <w:lang w:eastAsia="bs-Latn-BA"/>
        </w:rPr>
        <w:t>Vareš, Višegrad, Vlasenica</w:t>
      </w:r>
      <w:r w:rsidRPr="00702F17">
        <w:rPr>
          <w:rFonts w:ascii="Calibri" w:eastAsia="Calibri" w:hAnsi="Calibri"/>
          <w:bCs/>
          <w:sz w:val="22"/>
          <w:szCs w:val="22"/>
        </w:rPr>
        <w:t xml:space="preserve">, Vogošća, </w:t>
      </w:r>
      <w:r w:rsidRPr="00702F17">
        <w:rPr>
          <w:rFonts w:ascii="Calibri" w:eastAsia="Calibri" w:hAnsi="Calibri" w:cs="Arial"/>
          <w:bCs/>
          <w:sz w:val="22"/>
          <w:szCs w:val="22"/>
          <w:lang w:eastAsia="bs-Latn-BA"/>
        </w:rPr>
        <w:t>Zavidovići, Zenica i Žepče.</w:t>
      </w:r>
    </w:p>
    <w:p w14:paraId="5661349F" w14:textId="4A81881C" w:rsidR="009238DE" w:rsidRDefault="009238DE" w:rsidP="002D3C77">
      <w:pPr>
        <w:spacing w:before="200" w:after="200"/>
        <w:jc w:val="both"/>
        <w:rPr>
          <w:rFonts w:asciiTheme="minorHAnsi" w:hAnsiTheme="minorHAnsi" w:cstheme="minorHAnsi"/>
          <w:b/>
          <w:i/>
          <w:sz w:val="22"/>
          <w:szCs w:val="22"/>
          <w:lang w:eastAsia="en-GB"/>
        </w:rPr>
      </w:pPr>
      <w:r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2.</w:t>
      </w:r>
      <w:r w:rsidR="00386F69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2</w:t>
      </w:r>
      <w:r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.3 Podnosi</w:t>
      </w:r>
      <w:r w:rsidR="004F7293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oci</w:t>
      </w:r>
      <w:r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 xml:space="preserve"> </w:t>
      </w:r>
      <w:r w:rsidR="00661755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prijava</w:t>
      </w:r>
    </w:p>
    <w:p w14:paraId="4BE472B0" w14:textId="210CC10B" w:rsidR="008B685F" w:rsidRPr="00D25B1D" w:rsidRDefault="008B685F" w:rsidP="00A52C80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Theme="minorHAnsi" w:hAnsiTheme="minorHAnsi" w:cstheme="minorHAnsi"/>
          <w:b/>
          <w:bCs/>
          <w:lang w:val="bs-Latn-BA"/>
        </w:rPr>
      </w:pPr>
      <w:r w:rsidRPr="00F75D20">
        <w:rPr>
          <w:rFonts w:asciiTheme="minorHAnsi" w:hAnsiTheme="minorHAnsi" w:cstheme="minorHAnsi"/>
          <w:b/>
          <w:bCs/>
          <w:u w:val="single"/>
          <w:lang w:val="bs-Latn-BA"/>
        </w:rPr>
        <w:t>Podnosioci prijava koji imaju pravo prijaviti se na ovaj poziv moraju biti registrirani u nadležnoj instituciji najkasnije na datum 31.12.202</w:t>
      </w:r>
      <w:r w:rsidR="008A1706" w:rsidRPr="00F75D20">
        <w:rPr>
          <w:rFonts w:asciiTheme="minorHAnsi" w:hAnsiTheme="minorHAnsi" w:cstheme="minorHAnsi"/>
          <w:b/>
          <w:bCs/>
          <w:u w:val="single"/>
          <w:lang w:val="bs-Latn-BA"/>
        </w:rPr>
        <w:t>2</w:t>
      </w:r>
      <w:r w:rsidRPr="00F75D20">
        <w:rPr>
          <w:rFonts w:asciiTheme="minorHAnsi" w:hAnsiTheme="minorHAnsi" w:cstheme="minorHAnsi"/>
          <w:b/>
          <w:bCs/>
          <w:u w:val="single"/>
          <w:lang w:val="bs-Latn-BA"/>
        </w:rPr>
        <w:t>. godine.</w:t>
      </w:r>
      <w:r w:rsidRPr="00D25B1D">
        <w:rPr>
          <w:rFonts w:asciiTheme="minorHAnsi" w:hAnsiTheme="minorHAnsi" w:cstheme="minorHAnsi"/>
          <w:b/>
          <w:bCs/>
          <w:u w:val="single"/>
          <w:lang w:val="bs-Latn-BA"/>
        </w:rPr>
        <w:t xml:space="preserve"> </w:t>
      </w:r>
    </w:p>
    <w:p w14:paraId="39EC771F" w14:textId="68DA3D68" w:rsidR="008B685F" w:rsidRPr="00D25B1D" w:rsidRDefault="008B685F" w:rsidP="008B685F">
      <w:pPr>
        <w:spacing w:before="120" w:after="120"/>
        <w:jc w:val="both"/>
        <w:rPr>
          <w:rFonts w:asciiTheme="minorHAnsi" w:hAnsiTheme="minorHAnsi" w:cstheme="minorHAnsi"/>
          <w:sz w:val="22"/>
          <w:szCs w:val="18"/>
        </w:rPr>
      </w:pPr>
      <w:r w:rsidRPr="00D25B1D">
        <w:rPr>
          <w:rFonts w:asciiTheme="minorHAnsi" w:hAnsiTheme="minorHAnsi" w:cstheme="minorHAnsi"/>
          <w:sz w:val="22"/>
          <w:szCs w:val="18"/>
        </w:rPr>
        <w:t>Podnosioci prijava koji imaju pravo prijaviti se na ovaj poziv za Prioritetnu oblast 2 su:</w:t>
      </w:r>
    </w:p>
    <w:p w14:paraId="0658269C" w14:textId="62EBCA6C" w:rsidR="00C57AEB" w:rsidRPr="00D25B1D" w:rsidRDefault="00C57AEB" w:rsidP="00DA0691">
      <w:pPr>
        <w:numPr>
          <w:ilvl w:val="0"/>
          <w:numId w:val="5"/>
        </w:numPr>
        <w:spacing w:before="120" w:after="120"/>
        <w:ind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5B1D">
        <w:rPr>
          <w:rFonts w:asciiTheme="minorHAnsi" w:hAnsiTheme="minorHAnsi" w:cstheme="minorHAnsi"/>
          <w:b/>
          <w:sz w:val="22"/>
          <w:szCs w:val="22"/>
        </w:rPr>
        <w:t xml:space="preserve">Privatna poduzeća i obrti registrovani </w:t>
      </w:r>
      <w:r w:rsidR="00B87EA9" w:rsidRPr="00D25B1D">
        <w:rPr>
          <w:rFonts w:asciiTheme="minorHAnsi" w:hAnsiTheme="minorHAnsi" w:cstheme="minorHAnsi"/>
          <w:b/>
          <w:sz w:val="22"/>
          <w:szCs w:val="22"/>
        </w:rPr>
        <w:t xml:space="preserve">i/ili aktivni </w:t>
      </w:r>
      <w:r w:rsidR="007D455F" w:rsidRPr="00D25B1D">
        <w:rPr>
          <w:rFonts w:asciiTheme="minorHAnsi" w:hAnsiTheme="minorHAnsi" w:cstheme="minorHAnsi"/>
          <w:b/>
          <w:sz w:val="22"/>
          <w:szCs w:val="22"/>
        </w:rPr>
        <w:t>u oblasti turizma (</w:t>
      </w:r>
      <w:proofErr w:type="spellStart"/>
      <w:r w:rsidR="007D455F" w:rsidRPr="00D25B1D">
        <w:rPr>
          <w:rFonts w:asciiTheme="minorHAnsi" w:hAnsiTheme="minorHAnsi" w:cstheme="minorHAnsi"/>
          <w:b/>
          <w:sz w:val="22"/>
          <w:szCs w:val="22"/>
        </w:rPr>
        <w:t>tour</w:t>
      </w:r>
      <w:proofErr w:type="spellEnd"/>
      <w:r w:rsidR="007D455F" w:rsidRPr="00D25B1D">
        <w:rPr>
          <w:rFonts w:asciiTheme="minorHAnsi" w:hAnsiTheme="minorHAnsi" w:cstheme="minorHAnsi"/>
          <w:b/>
          <w:sz w:val="22"/>
          <w:szCs w:val="22"/>
        </w:rPr>
        <w:t xml:space="preserve"> operatori, </w:t>
      </w:r>
      <w:r w:rsidR="00FD5774" w:rsidRPr="00D25B1D">
        <w:rPr>
          <w:rFonts w:asciiTheme="minorHAnsi" w:hAnsiTheme="minorHAnsi" w:cstheme="minorHAnsi"/>
          <w:b/>
          <w:sz w:val="22"/>
          <w:szCs w:val="22"/>
        </w:rPr>
        <w:t>turističke agencije, smještajni i ugostiteljski objekti</w:t>
      </w:r>
      <w:r w:rsidR="000140BF" w:rsidRPr="00D25B1D">
        <w:rPr>
          <w:rFonts w:asciiTheme="minorHAnsi" w:hAnsiTheme="minorHAnsi" w:cstheme="minorHAnsi"/>
          <w:b/>
          <w:sz w:val="22"/>
          <w:szCs w:val="22"/>
        </w:rPr>
        <w:t>, i slično)</w:t>
      </w:r>
      <w:r w:rsidRPr="00D25B1D">
        <w:rPr>
          <w:rFonts w:asciiTheme="minorHAnsi" w:hAnsiTheme="minorHAnsi" w:cstheme="minorHAnsi"/>
          <w:b/>
          <w:sz w:val="22"/>
          <w:szCs w:val="22"/>
        </w:rPr>
        <w:t>;</w:t>
      </w:r>
    </w:p>
    <w:p w14:paraId="7E3F08D3" w14:textId="5F6C9EE2" w:rsidR="00AA7ED8" w:rsidRPr="00D25B1D" w:rsidRDefault="00AA7ED8" w:rsidP="00DA0691">
      <w:pPr>
        <w:numPr>
          <w:ilvl w:val="0"/>
          <w:numId w:val="5"/>
        </w:numPr>
        <w:spacing w:before="120" w:after="120"/>
        <w:ind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5B1D">
        <w:rPr>
          <w:rFonts w:asciiTheme="minorHAnsi" w:hAnsiTheme="minorHAnsi" w:cstheme="minorHAnsi"/>
          <w:b/>
          <w:sz w:val="22"/>
          <w:szCs w:val="22"/>
        </w:rPr>
        <w:t>Turističke organizacije/zajednice;</w:t>
      </w:r>
    </w:p>
    <w:p w14:paraId="7ECDDCC0" w14:textId="6EA6004B" w:rsidR="00C57AEB" w:rsidRPr="00392011" w:rsidRDefault="00C57AEB" w:rsidP="00DA0691">
      <w:pPr>
        <w:numPr>
          <w:ilvl w:val="0"/>
          <w:numId w:val="5"/>
        </w:numPr>
        <w:spacing w:before="120" w:after="120"/>
        <w:ind w:hanging="3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920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Fizička lica registrovana za pružanje usluga smještaja u nadležnoj službi JLS ili Agenciji za posredničke, informatičke i finansijske usluge (APIF) kao što su pružaoci turističkih usluga, </w:t>
      </w:r>
      <w:r w:rsidR="000140B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agroturizam</w:t>
      </w:r>
      <w:r w:rsidRPr="003920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i slično;</w:t>
      </w:r>
    </w:p>
    <w:p w14:paraId="3A9AA6CA" w14:textId="1B06978E" w:rsidR="00C57AEB" w:rsidRPr="00E75DEC" w:rsidRDefault="00C57AEB" w:rsidP="00DA0691">
      <w:pPr>
        <w:numPr>
          <w:ilvl w:val="0"/>
          <w:numId w:val="5"/>
        </w:numPr>
        <w:spacing w:before="120" w:after="120"/>
        <w:ind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5DEC">
        <w:rPr>
          <w:rFonts w:asciiTheme="minorHAnsi" w:hAnsiTheme="minorHAnsi" w:cstheme="minorHAnsi"/>
          <w:b/>
          <w:sz w:val="22"/>
          <w:szCs w:val="22"/>
        </w:rPr>
        <w:t xml:space="preserve">Udruženja, organizacije, klubovi i </w:t>
      </w:r>
      <w:r w:rsidR="000140BF">
        <w:rPr>
          <w:rFonts w:asciiTheme="minorHAnsi" w:hAnsiTheme="minorHAnsi" w:cstheme="minorHAnsi"/>
          <w:b/>
          <w:sz w:val="22"/>
          <w:szCs w:val="22"/>
        </w:rPr>
        <w:t>sportska društva</w:t>
      </w:r>
      <w:r w:rsidR="00A6124F">
        <w:rPr>
          <w:rFonts w:asciiTheme="minorHAnsi" w:hAnsiTheme="minorHAnsi" w:cstheme="minorHAnsi"/>
          <w:b/>
          <w:sz w:val="22"/>
          <w:szCs w:val="22"/>
        </w:rPr>
        <w:t xml:space="preserve"> u oblasti turizma</w:t>
      </w:r>
      <w:r w:rsidRPr="00E75DEC">
        <w:rPr>
          <w:rFonts w:asciiTheme="minorHAnsi" w:hAnsiTheme="minorHAnsi" w:cstheme="minorHAnsi"/>
          <w:b/>
          <w:sz w:val="22"/>
          <w:szCs w:val="22"/>
        </w:rPr>
        <w:t>;</w:t>
      </w:r>
    </w:p>
    <w:p w14:paraId="59FD62BB" w14:textId="0CF87ED4" w:rsidR="00C57AEB" w:rsidRPr="001E082A" w:rsidRDefault="00C57AEB" w:rsidP="00DA0691">
      <w:pPr>
        <w:numPr>
          <w:ilvl w:val="0"/>
          <w:numId w:val="5"/>
        </w:numPr>
        <w:spacing w:before="120" w:after="120"/>
        <w:ind w:hanging="3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E082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Javne ustanove koje upravljaju zaštićenim područjima prirode</w:t>
      </w:r>
      <w:r w:rsidR="00B479AA" w:rsidRPr="001E082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i smještajnim objektima unutar istih</w:t>
      </w:r>
      <w:r w:rsidR="00994DC4" w:rsidRPr="001E082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68C1877B" w14:textId="1206847D" w:rsidR="00C57AEB" w:rsidRPr="00E75DEC" w:rsidRDefault="00C57AEB" w:rsidP="00C57AEB">
      <w:pPr>
        <w:tabs>
          <w:tab w:val="left" w:pos="144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75DEC">
        <w:rPr>
          <w:rFonts w:asciiTheme="minorHAnsi" w:hAnsiTheme="minorHAnsi" w:cstheme="minorHAnsi"/>
          <w:sz w:val="22"/>
          <w:szCs w:val="22"/>
        </w:rPr>
        <w:t xml:space="preserve">Podnosioci prijava mogu imati </w:t>
      </w:r>
      <w:r w:rsidRPr="00E75DEC">
        <w:rPr>
          <w:rFonts w:asciiTheme="minorHAnsi" w:hAnsiTheme="minorHAnsi" w:cstheme="minorHAnsi"/>
          <w:b/>
          <w:sz w:val="22"/>
          <w:szCs w:val="22"/>
        </w:rPr>
        <w:t>partnere na</w:t>
      </w:r>
      <w:r w:rsidRPr="00E75DEC">
        <w:rPr>
          <w:rFonts w:asciiTheme="minorHAnsi" w:hAnsiTheme="minorHAnsi" w:cstheme="minorHAnsi"/>
          <w:sz w:val="22"/>
          <w:szCs w:val="22"/>
        </w:rPr>
        <w:t xml:space="preserve"> </w:t>
      </w:r>
      <w:r w:rsidRPr="00D25B1D">
        <w:rPr>
          <w:rFonts w:asciiTheme="minorHAnsi" w:hAnsiTheme="minorHAnsi" w:cstheme="minorHAnsi"/>
          <w:b/>
          <w:sz w:val="22"/>
          <w:szCs w:val="22"/>
        </w:rPr>
        <w:t>projektu</w:t>
      </w:r>
      <w:r w:rsidRPr="00D25B1D">
        <w:rPr>
          <w:rFonts w:asciiTheme="minorHAnsi" w:hAnsiTheme="minorHAnsi" w:cstheme="minorHAnsi"/>
          <w:sz w:val="22"/>
          <w:szCs w:val="22"/>
        </w:rPr>
        <w:t xml:space="preserve"> (kao što su</w:t>
      </w:r>
      <w:r w:rsidR="00C40B45" w:rsidRPr="00D25B1D">
        <w:rPr>
          <w:rFonts w:asciiTheme="minorHAnsi" w:hAnsiTheme="minorHAnsi" w:cstheme="minorHAnsi"/>
          <w:sz w:val="22"/>
          <w:szCs w:val="22"/>
        </w:rPr>
        <w:t xml:space="preserve"> javne institucije</w:t>
      </w:r>
      <w:r w:rsidRPr="00D25B1D">
        <w:rPr>
          <w:rFonts w:asciiTheme="minorHAnsi" w:hAnsiTheme="minorHAnsi" w:cstheme="minorHAnsi"/>
          <w:sz w:val="22"/>
          <w:szCs w:val="22"/>
        </w:rPr>
        <w:t>, nevladine organizacije i privatni sektor). Ne postoje ograničenja u smislu broja partnera, ali je neophodno da svaki</w:t>
      </w:r>
      <w:r w:rsidRPr="00E75DEC">
        <w:rPr>
          <w:rFonts w:asciiTheme="minorHAnsi" w:hAnsiTheme="minorHAnsi" w:cstheme="minorHAnsi"/>
          <w:sz w:val="22"/>
          <w:szCs w:val="22"/>
        </w:rPr>
        <w:t xml:space="preserve"> partner ima jasno definiranu ulogu u okviru prijedloga projekta. Bespovratna sredstva se dodjeljuju isključivo podnosiocu prijave.</w:t>
      </w:r>
    </w:p>
    <w:p w14:paraId="63777AEF" w14:textId="575FE23A" w:rsidR="00C57AEB" w:rsidRPr="00E75DEC" w:rsidRDefault="00C57AEB" w:rsidP="00C57AEB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E75DEC">
        <w:rPr>
          <w:rFonts w:asciiTheme="minorHAnsi" w:hAnsiTheme="minorHAnsi" w:cstheme="minorHAnsi"/>
          <w:sz w:val="22"/>
          <w:szCs w:val="22"/>
        </w:rPr>
        <w:t xml:space="preserve">dabranim korisnicima koji spadaju </w:t>
      </w:r>
      <w:r w:rsidRPr="00AA4CED">
        <w:rPr>
          <w:rFonts w:asciiTheme="minorHAnsi" w:hAnsiTheme="minorHAnsi" w:cstheme="minorHAnsi"/>
          <w:b/>
          <w:bCs/>
          <w:sz w:val="22"/>
          <w:szCs w:val="22"/>
        </w:rPr>
        <w:t>u kategorije privatnih poduzeća i obrta, fizičkih lica i javnih ustanova</w:t>
      </w:r>
      <w:r w:rsidRPr="00E75DEC">
        <w:rPr>
          <w:rFonts w:asciiTheme="minorHAnsi" w:hAnsiTheme="minorHAnsi" w:cstheme="minorHAnsi"/>
          <w:sz w:val="22"/>
          <w:szCs w:val="22"/>
        </w:rPr>
        <w:t xml:space="preserve"> </w:t>
      </w:r>
      <w:r w:rsidRPr="00AA4CED">
        <w:rPr>
          <w:rFonts w:asciiTheme="minorHAnsi" w:hAnsiTheme="minorHAnsi" w:cstheme="minorHAnsi"/>
          <w:sz w:val="22"/>
          <w:szCs w:val="22"/>
          <w:u w:val="single"/>
        </w:rPr>
        <w:t xml:space="preserve">neće </w:t>
      </w:r>
      <w:r w:rsidR="00567631">
        <w:rPr>
          <w:rFonts w:asciiTheme="minorHAnsi" w:hAnsiTheme="minorHAnsi" w:cstheme="minorHAnsi"/>
          <w:sz w:val="22"/>
          <w:szCs w:val="22"/>
          <w:u w:val="single"/>
        </w:rPr>
        <w:t xml:space="preserve">se </w:t>
      </w:r>
      <w:r w:rsidRPr="00AA4CED">
        <w:rPr>
          <w:rFonts w:asciiTheme="minorHAnsi" w:hAnsiTheme="minorHAnsi" w:cstheme="minorHAnsi"/>
          <w:sz w:val="22"/>
          <w:szCs w:val="22"/>
          <w:u w:val="single"/>
        </w:rPr>
        <w:t>dodijeliti novčana sredstva, nego će UNDP izvršiti nabavku roba, usluga i radova u vrijednosti odobrenog budžeta i u skladu sa dostavljenom tehničkom specifikacijom od kvalificiranog ponuđača</w:t>
      </w:r>
      <w:r w:rsidRPr="00AA4CED">
        <w:rPr>
          <w:rStyle w:val="FootnoteReference"/>
          <w:rFonts w:asciiTheme="minorHAnsi" w:hAnsiTheme="minorHAnsi" w:cstheme="minorHAnsi"/>
          <w:szCs w:val="22"/>
          <w:u w:val="single"/>
        </w:rPr>
        <w:footnoteReference w:id="8"/>
      </w:r>
      <w:r w:rsidRPr="00AA4CED">
        <w:rPr>
          <w:rStyle w:val="CommentReference"/>
          <w:rFonts w:asciiTheme="minorHAnsi" w:hAnsiTheme="minorHAnsi" w:cstheme="minorHAnsi"/>
          <w:u w:val="single"/>
        </w:rPr>
        <w:t xml:space="preserve"> </w:t>
      </w:r>
      <w:r w:rsidRPr="00AA4CED">
        <w:rPr>
          <w:rFonts w:asciiTheme="minorHAnsi" w:hAnsiTheme="minorHAnsi" w:cstheme="minorHAnsi"/>
          <w:sz w:val="22"/>
          <w:szCs w:val="22"/>
          <w:u w:val="single"/>
        </w:rPr>
        <w:t xml:space="preserve">za namještaj i opremu (broj, dimenzije) ili </w:t>
      </w:r>
      <w:proofErr w:type="spellStart"/>
      <w:r w:rsidRPr="00AA4CED">
        <w:rPr>
          <w:rFonts w:asciiTheme="minorHAnsi" w:hAnsiTheme="minorHAnsi" w:cstheme="minorHAnsi"/>
          <w:sz w:val="22"/>
          <w:szCs w:val="22"/>
          <w:u w:val="single"/>
        </w:rPr>
        <w:t>predmjerom</w:t>
      </w:r>
      <w:proofErr w:type="spellEnd"/>
      <w:r w:rsidRPr="00AA4CED">
        <w:rPr>
          <w:rFonts w:asciiTheme="minorHAnsi" w:hAnsiTheme="minorHAnsi" w:cstheme="minorHAnsi"/>
          <w:sz w:val="22"/>
          <w:szCs w:val="22"/>
          <w:u w:val="single"/>
        </w:rPr>
        <w:t xml:space="preserve"> radova za građevinske i zanatske radove svakog pojedinačnog prijedloga projekta.</w:t>
      </w:r>
    </w:p>
    <w:p w14:paraId="79B40953" w14:textId="77777777" w:rsidR="00C57AEB" w:rsidRPr="00E75DEC" w:rsidRDefault="00C57AEB" w:rsidP="00C57AE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75DEC">
        <w:rPr>
          <w:rFonts w:asciiTheme="minorHAnsi" w:hAnsiTheme="minorHAnsi" w:cstheme="minorHAnsi"/>
          <w:sz w:val="22"/>
          <w:szCs w:val="22"/>
        </w:rPr>
        <w:t xml:space="preserve">S odabranim korisnicima koji spadaju u kategoriju </w:t>
      </w:r>
      <w:r>
        <w:rPr>
          <w:rFonts w:asciiTheme="minorHAnsi" w:hAnsiTheme="minorHAnsi" w:cstheme="minorHAnsi"/>
          <w:sz w:val="22"/>
          <w:szCs w:val="22"/>
        </w:rPr>
        <w:t>nevladinih</w:t>
      </w:r>
      <w:r w:rsidRPr="00E75DEC">
        <w:rPr>
          <w:rFonts w:asciiTheme="minorHAnsi" w:hAnsiTheme="minorHAnsi" w:cstheme="minorHAnsi"/>
          <w:sz w:val="22"/>
          <w:szCs w:val="22"/>
        </w:rPr>
        <w:t xml:space="preserve"> organizacija potpisat će se ugovor o dodjeli bespovratnih sredstava, kojim će se definirati uvjeti, način i dinamika utroška dodijeljenih bespovratnih sredstava.</w:t>
      </w:r>
    </w:p>
    <w:p w14:paraId="7D5CE21C" w14:textId="1A385CE9" w:rsidR="005E7C2F" w:rsidRPr="00E75DEC" w:rsidRDefault="005E7C2F" w:rsidP="00A52C80">
      <w:pPr>
        <w:spacing w:before="200" w:after="200"/>
        <w:jc w:val="both"/>
        <w:rPr>
          <w:rFonts w:asciiTheme="minorHAnsi" w:hAnsiTheme="minorHAnsi" w:cstheme="minorBidi"/>
          <w:b/>
          <w:i/>
          <w:sz w:val="22"/>
          <w:szCs w:val="22"/>
          <w:lang w:eastAsia="en-GB"/>
        </w:rPr>
      </w:pPr>
      <w:bookmarkStart w:id="28" w:name="_Hlk5692655"/>
      <w:bookmarkEnd w:id="27"/>
      <w:r w:rsidRPr="70DF57B1">
        <w:rPr>
          <w:rFonts w:asciiTheme="minorHAnsi" w:hAnsiTheme="minorHAnsi" w:cstheme="minorBidi"/>
          <w:b/>
          <w:sz w:val="22"/>
          <w:szCs w:val="22"/>
          <w:u w:val="single"/>
        </w:rPr>
        <w:t>Napomena za korisnike iz prethodnih faza projekta Via Dinarica</w:t>
      </w:r>
      <w:r w:rsidRPr="70DF57B1">
        <w:rPr>
          <w:rFonts w:asciiTheme="minorHAnsi" w:hAnsiTheme="minorHAnsi" w:cstheme="minorBidi"/>
          <w:b/>
          <w:sz w:val="22"/>
          <w:szCs w:val="22"/>
        </w:rPr>
        <w:t>:</w:t>
      </w:r>
      <w:r w:rsidRPr="70DF57B1">
        <w:rPr>
          <w:rFonts w:asciiTheme="minorHAnsi" w:hAnsiTheme="minorHAnsi" w:cstheme="minorBidi"/>
          <w:sz w:val="22"/>
          <w:szCs w:val="22"/>
        </w:rPr>
        <w:t xml:space="preserve"> korisnici bespovratnih sredstava dodijeljenih u prethodnim fazama Via Dinarica projekta imaju pravo učešća u ovom javnom pozivu samo ukoliko su ostvarili </w:t>
      </w:r>
      <w:r w:rsidR="4C894061" w:rsidRPr="656A9EC3">
        <w:rPr>
          <w:rFonts w:asciiTheme="minorHAnsi" w:hAnsiTheme="minorHAnsi" w:cstheme="minorBidi"/>
          <w:sz w:val="22"/>
          <w:szCs w:val="22"/>
        </w:rPr>
        <w:t xml:space="preserve">kratkoročne i </w:t>
      </w:r>
      <w:r w:rsidR="4C894061" w:rsidRPr="4CD49605">
        <w:rPr>
          <w:rFonts w:asciiTheme="minorHAnsi" w:hAnsiTheme="minorHAnsi" w:cstheme="minorBidi"/>
          <w:sz w:val="22"/>
          <w:szCs w:val="22"/>
        </w:rPr>
        <w:t xml:space="preserve">dugoročne </w:t>
      </w:r>
      <w:r w:rsidRPr="4CD49605">
        <w:rPr>
          <w:rFonts w:asciiTheme="minorHAnsi" w:hAnsiTheme="minorHAnsi" w:cstheme="minorBidi"/>
          <w:sz w:val="22"/>
          <w:szCs w:val="22"/>
        </w:rPr>
        <w:t>ciljeve</w:t>
      </w:r>
      <w:r w:rsidRPr="70DF57B1">
        <w:rPr>
          <w:rFonts w:asciiTheme="minorHAnsi" w:hAnsiTheme="minorHAnsi" w:cstheme="minorBidi"/>
          <w:sz w:val="22"/>
          <w:szCs w:val="22"/>
        </w:rPr>
        <w:t xml:space="preserve"> postavljene u  projektima finansiranim i implementiranim kroz projekt Via </w:t>
      </w:r>
      <w:r w:rsidRPr="00005890">
        <w:rPr>
          <w:rFonts w:asciiTheme="minorHAnsi" w:hAnsiTheme="minorHAnsi" w:cstheme="minorBidi"/>
          <w:sz w:val="22"/>
          <w:szCs w:val="22"/>
        </w:rPr>
        <w:t>Dinarica i to mogu valjano dokazati.</w:t>
      </w:r>
    </w:p>
    <w:p w14:paraId="75720AEB" w14:textId="2C29D658" w:rsidR="009238DE" w:rsidRPr="00E75DEC" w:rsidRDefault="009238DE" w:rsidP="002D3C77">
      <w:pPr>
        <w:spacing w:before="200" w:after="200"/>
        <w:jc w:val="both"/>
        <w:rPr>
          <w:rFonts w:asciiTheme="minorHAnsi" w:hAnsiTheme="minorHAnsi" w:cstheme="minorHAnsi"/>
          <w:b/>
          <w:i/>
          <w:sz w:val="22"/>
          <w:szCs w:val="22"/>
          <w:lang w:eastAsia="en-GB"/>
        </w:rPr>
      </w:pPr>
      <w:r w:rsidRPr="00E75DEC" w:rsidDel="007864D5">
        <w:rPr>
          <w:rFonts w:asciiTheme="minorHAnsi" w:hAnsiTheme="minorHAnsi" w:cstheme="minorHAnsi"/>
          <w:b/>
          <w:i/>
          <w:sz w:val="22"/>
          <w:szCs w:val="22"/>
          <w:lang w:eastAsia="en-GB"/>
        </w:rPr>
        <w:t>2.</w:t>
      </w:r>
      <w:r w:rsidR="00386F69" w:rsidRPr="00E75DEC" w:rsidDel="007864D5">
        <w:rPr>
          <w:rFonts w:asciiTheme="minorHAnsi" w:hAnsiTheme="minorHAnsi" w:cstheme="minorHAnsi"/>
          <w:b/>
          <w:i/>
          <w:sz w:val="22"/>
          <w:szCs w:val="22"/>
          <w:lang w:eastAsia="en-GB"/>
        </w:rPr>
        <w:t>2</w:t>
      </w:r>
      <w:r w:rsidRPr="00E75DEC" w:rsidDel="007864D5">
        <w:rPr>
          <w:rFonts w:asciiTheme="minorHAnsi" w:hAnsiTheme="minorHAnsi" w:cstheme="minorHAnsi"/>
          <w:b/>
          <w:i/>
          <w:sz w:val="22"/>
          <w:szCs w:val="22"/>
          <w:lang w:eastAsia="en-GB"/>
        </w:rPr>
        <w:t xml:space="preserve">.4 </w:t>
      </w:r>
      <w:r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 xml:space="preserve">Kriteriji za </w:t>
      </w:r>
      <w:r w:rsidR="00045B45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ocjenjivanje prijava</w:t>
      </w:r>
    </w:p>
    <w:bookmarkEnd w:id="28"/>
    <w:p w14:paraId="47F0B587" w14:textId="77777777" w:rsidR="00226F51" w:rsidRPr="008841F6" w:rsidRDefault="00226F51" w:rsidP="00226F51">
      <w:pPr>
        <w:spacing w:before="1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8841F6">
        <w:rPr>
          <w:rFonts w:asciiTheme="minorHAnsi" w:hAnsiTheme="minorHAnsi"/>
          <w:bCs/>
          <w:sz w:val="22"/>
          <w:szCs w:val="22"/>
        </w:rPr>
        <w:t>Odabir p</w:t>
      </w:r>
      <w:r>
        <w:rPr>
          <w:rFonts w:asciiTheme="minorHAnsi" w:hAnsiTheme="minorHAnsi"/>
          <w:bCs/>
          <w:sz w:val="22"/>
          <w:szCs w:val="22"/>
        </w:rPr>
        <w:t xml:space="preserve">rojektnih prijedloga </w:t>
      </w:r>
      <w:r w:rsidRPr="008841F6">
        <w:rPr>
          <w:rFonts w:asciiTheme="minorHAnsi" w:hAnsiTheme="minorHAnsi"/>
          <w:bCs/>
          <w:sz w:val="22"/>
          <w:szCs w:val="22"/>
        </w:rPr>
        <w:t>će se vršiti na osnovu sljedećih kriterija:</w:t>
      </w:r>
      <w:r w:rsidRPr="008841F6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7870D009" w14:textId="5622A5B8" w:rsidR="00226F51" w:rsidRPr="00985170" w:rsidRDefault="00226F51" w:rsidP="00DA0691">
      <w:pPr>
        <w:pStyle w:val="ListParagraph"/>
        <w:numPr>
          <w:ilvl w:val="0"/>
          <w:numId w:val="11"/>
        </w:numPr>
        <w:shd w:val="clear" w:color="auto" w:fill="9CC2E5" w:themeFill="accent1" w:themeFillTint="99"/>
        <w:spacing w:before="120" w:after="0" w:line="240" w:lineRule="auto"/>
        <w:jc w:val="both"/>
        <w:rPr>
          <w:rFonts w:asciiTheme="minorHAnsi" w:hAnsiTheme="minorHAnsi"/>
          <w:bCs/>
          <w:lang w:val="bs-Latn-BA"/>
        </w:rPr>
      </w:pPr>
      <w:r>
        <w:rPr>
          <w:rFonts w:asciiTheme="minorHAnsi" w:hAnsiTheme="minorHAnsi"/>
          <w:b/>
          <w:bCs/>
          <w:lang w:val="bs-Latn-BA"/>
        </w:rPr>
        <w:t>osnovni (eliminatorni)</w:t>
      </w:r>
      <w:r w:rsidRPr="00985170">
        <w:rPr>
          <w:rFonts w:asciiTheme="minorHAnsi" w:hAnsiTheme="minorHAnsi"/>
          <w:b/>
          <w:bCs/>
          <w:lang w:val="bs-Latn-BA"/>
        </w:rPr>
        <w:t xml:space="preserve"> kriteriji</w:t>
      </w:r>
      <w:r w:rsidRPr="00985170">
        <w:rPr>
          <w:rFonts w:asciiTheme="minorHAnsi" w:hAnsiTheme="minorHAnsi"/>
          <w:bCs/>
          <w:lang w:val="bs-Latn-BA"/>
        </w:rPr>
        <w:t xml:space="preserve"> – </w:t>
      </w:r>
      <w:r w:rsidRPr="00985170">
        <w:rPr>
          <w:rFonts w:asciiTheme="minorHAnsi" w:hAnsiTheme="minorHAnsi"/>
          <w:bCs/>
          <w:lang w:val="hr-HR"/>
        </w:rPr>
        <w:t xml:space="preserve">ispunjenje ovih kriterija se smatra </w:t>
      </w:r>
      <w:proofErr w:type="spellStart"/>
      <w:r w:rsidRPr="00985170">
        <w:rPr>
          <w:rFonts w:asciiTheme="minorHAnsi" w:hAnsiTheme="minorHAnsi"/>
          <w:bCs/>
          <w:lang w:val="hr-HR"/>
        </w:rPr>
        <w:t>preduslovom</w:t>
      </w:r>
      <w:proofErr w:type="spellEnd"/>
      <w:r w:rsidRPr="00985170">
        <w:rPr>
          <w:rFonts w:asciiTheme="minorHAnsi" w:hAnsiTheme="minorHAnsi"/>
          <w:bCs/>
          <w:lang w:val="hr-HR"/>
        </w:rPr>
        <w:t xml:space="preserve"> za učešće u projektu. </w:t>
      </w:r>
      <w:r w:rsidR="00397E87">
        <w:rPr>
          <w:rFonts w:asciiTheme="minorHAnsi" w:hAnsiTheme="minorHAnsi"/>
          <w:bCs/>
          <w:lang w:val="hr-HR"/>
        </w:rPr>
        <w:t>Prijave</w:t>
      </w:r>
      <w:r w:rsidRPr="00985170">
        <w:rPr>
          <w:rFonts w:asciiTheme="minorHAnsi" w:hAnsiTheme="minorHAnsi"/>
          <w:bCs/>
          <w:lang w:val="hr-HR"/>
        </w:rPr>
        <w:t xml:space="preserve"> trebaju zadovoljiti </w:t>
      </w:r>
      <w:r w:rsidR="00E101A1">
        <w:rPr>
          <w:rFonts w:asciiTheme="minorHAnsi" w:hAnsiTheme="minorHAnsi"/>
          <w:bCs/>
          <w:lang w:val="hr-HR"/>
        </w:rPr>
        <w:t>pet</w:t>
      </w:r>
      <w:r>
        <w:rPr>
          <w:rFonts w:asciiTheme="minorHAnsi" w:hAnsiTheme="minorHAnsi"/>
          <w:bCs/>
          <w:lang w:val="hr-HR"/>
        </w:rPr>
        <w:t xml:space="preserve"> </w:t>
      </w:r>
      <w:r w:rsidRPr="00985170">
        <w:rPr>
          <w:rFonts w:asciiTheme="minorHAnsi" w:hAnsiTheme="minorHAnsi"/>
          <w:bCs/>
          <w:lang w:val="hr-HR"/>
        </w:rPr>
        <w:t>obavez</w:t>
      </w:r>
      <w:r w:rsidR="00E101A1">
        <w:rPr>
          <w:rFonts w:asciiTheme="minorHAnsi" w:hAnsiTheme="minorHAnsi"/>
          <w:bCs/>
          <w:lang w:val="hr-HR"/>
        </w:rPr>
        <w:t>nih</w:t>
      </w:r>
      <w:r w:rsidR="00F645C9">
        <w:rPr>
          <w:rFonts w:asciiTheme="minorHAnsi" w:hAnsiTheme="minorHAnsi"/>
          <w:bCs/>
          <w:lang w:val="hr-HR"/>
        </w:rPr>
        <w:t xml:space="preserve"> </w:t>
      </w:r>
      <w:r w:rsidRPr="00985170">
        <w:rPr>
          <w:rFonts w:asciiTheme="minorHAnsi" w:hAnsiTheme="minorHAnsi"/>
          <w:bCs/>
          <w:lang w:val="hr-HR"/>
        </w:rPr>
        <w:t>kriterija,</w:t>
      </w:r>
      <w:r w:rsidRPr="00985170">
        <w:rPr>
          <w:rFonts w:asciiTheme="minorHAnsi" w:hAnsiTheme="minorHAnsi"/>
          <w:bCs/>
          <w:lang w:val="hr-BA"/>
        </w:rPr>
        <w:t xml:space="preserve"> </w:t>
      </w:r>
      <w:r>
        <w:rPr>
          <w:rFonts w:asciiTheme="minorHAnsi" w:hAnsiTheme="minorHAnsi"/>
          <w:bCs/>
          <w:lang w:val="hr-BA"/>
        </w:rPr>
        <w:t xml:space="preserve">a </w:t>
      </w:r>
      <w:r w:rsidR="00397E87">
        <w:rPr>
          <w:rFonts w:asciiTheme="minorHAnsi" w:hAnsiTheme="minorHAnsi"/>
          <w:bCs/>
          <w:lang w:val="hr-BA"/>
        </w:rPr>
        <w:t>one</w:t>
      </w:r>
      <w:r w:rsidRPr="00985170">
        <w:rPr>
          <w:rFonts w:asciiTheme="minorHAnsi" w:hAnsiTheme="minorHAnsi"/>
          <w:bCs/>
          <w:lang w:val="hr-BA"/>
        </w:rPr>
        <w:t xml:space="preserve"> koje ne ispune ove kriterije </w:t>
      </w:r>
      <w:r w:rsidRPr="00985170">
        <w:rPr>
          <w:rFonts w:asciiTheme="minorHAnsi" w:hAnsiTheme="minorHAnsi"/>
          <w:b/>
          <w:bCs/>
          <w:lang w:val="hr-BA"/>
        </w:rPr>
        <w:t>neće biti dalje razmatrane</w:t>
      </w:r>
      <w:r w:rsidRPr="00985170">
        <w:rPr>
          <w:rFonts w:asciiTheme="minorHAnsi" w:hAnsiTheme="minorHAnsi"/>
          <w:bCs/>
          <w:lang w:val="bs-Latn-BA"/>
        </w:rPr>
        <w:t>.</w:t>
      </w:r>
    </w:p>
    <w:p w14:paraId="1AE9DADD" w14:textId="77777777" w:rsidR="00226F51" w:rsidRPr="00937192" w:rsidRDefault="00226F51" w:rsidP="00DA0691">
      <w:pPr>
        <w:pStyle w:val="ListParagraph"/>
        <w:numPr>
          <w:ilvl w:val="0"/>
          <w:numId w:val="11"/>
        </w:numPr>
        <w:shd w:val="clear" w:color="auto" w:fill="9CC2E5" w:themeFill="accent1" w:themeFillTint="99"/>
        <w:spacing w:before="120" w:after="0" w:line="240" w:lineRule="auto"/>
        <w:jc w:val="both"/>
        <w:rPr>
          <w:rFonts w:asciiTheme="minorHAnsi" w:hAnsiTheme="minorHAnsi"/>
          <w:bCs/>
          <w:lang w:val="bs-Latn-BA"/>
        </w:rPr>
      </w:pPr>
      <w:r>
        <w:rPr>
          <w:rFonts w:asciiTheme="minorHAnsi" w:hAnsiTheme="minorHAnsi"/>
          <w:b/>
          <w:bCs/>
          <w:lang w:val="bs-Latn-BA"/>
        </w:rPr>
        <w:t>dodatni kriteriji</w:t>
      </w:r>
      <w:r w:rsidRPr="00985170">
        <w:rPr>
          <w:rFonts w:asciiTheme="minorHAnsi" w:hAnsiTheme="minorHAnsi"/>
          <w:bCs/>
          <w:lang w:val="bs-Latn-BA"/>
        </w:rPr>
        <w:t xml:space="preserve"> – </w:t>
      </w:r>
      <w:r w:rsidRPr="00985170">
        <w:rPr>
          <w:rFonts w:asciiTheme="minorHAnsi" w:hAnsiTheme="minorHAnsi"/>
          <w:bCs/>
          <w:lang w:val="hr-BA"/>
        </w:rPr>
        <w:t xml:space="preserve">primjenom ovih kriterija će se vršiti </w:t>
      </w:r>
      <w:r>
        <w:rPr>
          <w:rFonts w:asciiTheme="minorHAnsi" w:hAnsiTheme="minorHAnsi"/>
          <w:bCs/>
          <w:lang w:val="hr-BA"/>
        </w:rPr>
        <w:t>ocjenjivanje</w:t>
      </w:r>
      <w:r w:rsidRPr="00985170">
        <w:rPr>
          <w:rFonts w:asciiTheme="minorHAnsi" w:hAnsiTheme="minorHAnsi"/>
          <w:bCs/>
          <w:lang w:val="hr-BA"/>
        </w:rPr>
        <w:t xml:space="preserve"> prijav</w:t>
      </w:r>
      <w:r>
        <w:rPr>
          <w:rFonts w:asciiTheme="minorHAnsi" w:hAnsiTheme="minorHAnsi"/>
          <w:bCs/>
          <w:lang w:val="hr-BA"/>
        </w:rPr>
        <w:t>a</w:t>
      </w:r>
      <w:r w:rsidRPr="00985170">
        <w:rPr>
          <w:rFonts w:asciiTheme="minorHAnsi" w:hAnsiTheme="minorHAnsi"/>
          <w:bCs/>
          <w:lang w:val="hr-BA"/>
        </w:rPr>
        <w:t xml:space="preserve">. Dodjela bodova će se vršiti u skladu s </w:t>
      </w:r>
      <w:r>
        <w:rPr>
          <w:rFonts w:asciiTheme="minorHAnsi" w:hAnsiTheme="minorHAnsi"/>
          <w:bCs/>
          <w:lang w:val="hr-BA"/>
        </w:rPr>
        <w:t xml:space="preserve">tabelom </w:t>
      </w:r>
      <w:r>
        <w:rPr>
          <w:rFonts w:asciiTheme="minorHAnsi" w:hAnsiTheme="minorHAnsi"/>
          <w:bCs/>
          <w:lang w:val="hr-HR"/>
        </w:rPr>
        <w:t xml:space="preserve">za </w:t>
      </w:r>
      <w:r w:rsidRPr="00D320BE">
        <w:rPr>
          <w:rFonts w:asciiTheme="minorHAnsi" w:hAnsiTheme="minorHAnsi"/>
          <w:bCs/>
          <w:lang w:val="hr-HR"/>
        </w:rPr>
        <w:t>bodovanje 5.2</w:t>
      </w:r>
      <w:r>
        <w:rPr>
          <w:rFonts w:asciiTheme="minorHAnsi" w:hAnsiTheme="minorHAnsi"/>
          <w:bCs/>
          <w:lang w:val="hr-HR"/>
        </w:rPr>
        <w:t>.</w:t>
      </w:r>
      <w:r w:rsidRPr="00D320BE">
        <w:rPr>
          <w:rFonts w:asciiTheme="minorHAnsi" w:hAnsiTheme="minorHAnsi"/>
          <w:bCs/>
          <w:lang w:val="hr-HR"/>
        </w:rPr>
        <w:t xml:space="preserve"> </w:t>
      </w:r>
    </w:p>
    <w:p w14:paraId="187E11DA" w14:textId="77777777" w:rsidR="00226F51" w:rsidRDefault="00226F51" w:rsidP="00226F51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77F8933" w14:textId="77777777" w:rsidR="00226F51" w:rsidRDefault="00226F51" w:rsidP="00226F51">
      <w:pPr>
        <w:tabs>
          <w:tab w:val="left" w:pos="-720"/>
        </w:tabs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47A11">
        <w:rPr>
          <w:rFonts w:asciiTheme="minorHAnsi" w:hAnsiTheme="minorHAnsi" w:cstheme="minorHAnsi"/>
          <w:b/>
          <w:sz w:val="22"/>
          <w:szCs w:val="22"/>
        </w:rPr>
        <w:t>Osnovni (eliminatorni) kriteriji</w:t>
      </w:r>
      <w:r w:rsidRPr="00347A11">
        <w:rPr>
          <w:rFonts w:asciiTheme="minorHAnsi" w:hAnsiTheme="minorHAnsi" w:cstheme="minorHAnsi"/>
          <w:sz w:val="22"/>
          <w:szCs w:val="22"/>
        </w:rPr>
        <w:t xml:space="preserve"> koji se primjenjuju u konkurentskom odabiru su sljedeći:</w:t>
      </w:r>
    </w:p>
    <w:p w14:paraId="32BF3B6D" w14:textId="5B5D0B88" w:rsidR="00226F51" w:rsidRPr="006D36BC" w:rsidRDefault="00226F51" w:rsidP="00DA0691">
      <w:pPr>
        <w:pStyle w:val="SubTitle2"/>
        <w:numPr>
          <w:ilvl w:val="0"/>
          <w:numId w:val="12"/>
        </w:numPr>
        <w:spacing w:before="120" w:after="0"/>
        <w:jc w:val="both"/>
        <w:rPr>
          <w:rFonts w:asciiTheme="minorHAnsi" w:hAnsiTheme="minorHAnsi" w:cstheme="minorHAnsi"/>
          <w:b w:val="0"/>
          <w:bCs/>
          <w:spacing w:val="-4"/>
          <w:sz w:val="22"/>
          <w:szCs w:val="22"/>
        </w:rPr>
      </w:pPr>
      <w:r w:rsidRPr="006D36BC">
        <w:rPr>
          <w:rFonts w:asciiTheme="minorHAnsi" w:hAnsiTheme="minorHAnsi" w:cstheme="minorHAnsi"/>
          <w:b w:val="0"/>
          <w:bCs/>
          <w:sz w:val="22"/>
          <w:szCs w:val="22"/>
        </w:rPr>
        <w:t xml:space="preserve">projektom se </w:t>
      </w:r>
      <w:proofErr w:type="spellStart"/>
      <w:r w:rsidRPr="006D36BC">
        <w:rPr>
          <w:rFonts w:asciiTheme="minorHAnsi" w:hAnsiTheme="minorHAnsi" w:cstheme="minorHAnsi"/>
          <w:b w:val="0"/>
          <w:bCs/>
          <w:sz w:val="22"/>
          <w:szCs w:val="22"/>
        </w:rPr>
        <w:t>omogućava</w:t>
      </w:r>
      <w:proofErr w:type="spellEnd"/>
      <w:r w:rsidRPr="006D36BC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CE7D6D" w:rsidRPr="00CE7D6D">
        <w:rPr>
          <w:rFonts w:asciiTheme="minorHAnsi" w:hAnsiTheme="minorHAnsi" w:cstheme="minorHAnsi"/>
          <w:b w:val="0"/>
          <w:bCs/>
          <w:sz w:val="22"/>
          <w:szCs w:val="22"/>
        </w:rPr>
        <w:t xml:space="preserve">proširenje postojeće ili kreiranje nove održive i moderne turističke ponude </w:t>
      </w:r>
      <w:r w:rsidRPr="006D36BC">
        <w:rPr>
          <w:rFonts w:asciiTheme="minorHAnsi" w:hAnsiTheme="minorHAnsi" w:cstheme="minorHAnsi"/>
          <w:b w:val="0"/>
          <w:bCs/>
          <w:sz w:val="22"/>
          <w:szCs w:val="22"/>
        </w:rPr>
        <w:t>duž staza</w:t>
      </w:r>
      <w:r w:rsidR="00CE7D6D">
        <w:rPr>
          <w:rFonts w:asciiTheme="minorHAnsi" w:hAnsiTheme="minorHAnsi" w:cstheme="minorHAnsi"/>
          <w:b w:val="0"/>
          <w:bCs/>
          <w:sz w:val="22"/>
          <w:szCs w:val="22"/>
        </w:rPr>
        <w:t xml:space="preserve"> i lokaliteta</w:t>
      </w:r>
      <w:r w:rsidRPr="006D36BC">
        <w:rPr>
          <w:rFonts w:asciiTheme="minorHAnsi" w:hAnsiTheme="minorHAnsi" w:cstheme="minorHAnsi"/>
          <w:b w:val="0"/>
          <w:bCs/>
          <w:sz w:val="22"/>
          <w:szCs w:val="22"/>
        </w:rPr>
        <w:t xml:space="preserve"> Via Dinarice u</w:t>
      </w:r>
      <w:r w:rsidRPr="006D36BC">
        <w:rPr>
          <w:rFonts w:asciiTheme="minorHAnsi" w:hAnsiTheme="minorHAnsi" w:cstheme="minorHAnsi"/>
          <w:b w:val="0"/>
          <w:bCs/>
          <w:spacing w:val="-4"/>
          <w:sz w:val="22"/>
          <w:szCs w:val="22"/>
        </w:rPr>
        <w:t xml:space="preserve"> sljedećim jedinicama lokalne samouprave (JLS) u Bosni i Hercegovini:</w:t>
      </w:r>
    </w:p>
    <w:p w14:paraId="6D578C87" w14:textId="5174AF37" w:rsidR="00226F51" w:rsidRPr="006D36BC" w:rsidRDefault="00226F51" w:rsidP="00226F51">
      <w:pPr>
        <w:pStyle w:val="SubTitle2"/>
        <w:spacing w:before="120" w:after="120"/>
        <w:ind w:left="720"/>
        <w:jc w:val="both"/>
        <w:rPr>
          <w:rFonts w:ascii="Calibri" w:eastAsia="Calibri" w:hAnsi="Calibri" w:cs="Arial"/>
          <w:bCs/>
          <w:sz w:val="22"/>
          <w:szCs w:val="22"/>
          <w:lang w:eastAsia="bs-Latn-BA"/>
        </w:rPr>
      </w:pPr>
      <w:r w:rsidRPr="006D36BC">
        <w:rPr>
          <w:rFonts w:ascii="Calibri" w:eastAsia="Calibri" w:hAnsi="Calibri"/>
          <w:bCs/>
          <w:sz w:val="22"/>
          <w:szCs w:val="22"/>
        </w:rPr>
        <w:t xml:space="preserve">Banovići, Banja Luka, Bihać, Bosanska Krupa, Bosanski Petrovac, </w:t>
      </w:r>
      <w:r w:rsidRPr="006D36BC">
        <w:rPr>
          <w:rFonts w:asciiTheme="minorHAnsi" w:hAnsiTheme="minorHAnsi" w:cs="Tahoma"/>
          <w:bCs/>
          <w:spacing w:val="-4"/>
          <w:sz w:val="22"/>
          <w:szCs w:val="22"/>
        </w:rPr>
        <w:t xml:space="preserve">Bosansko Grahovo, Bugojno, </w:t>
      </w:r>
      <w:r w:rsidRPr="006D36BC">
        <w:rPr>
          <w:rFonts w:ascii="Calibri" w:eastAsia="Calibri" w:hAnsi="Calibri"/>
          <w:bCs/>
          <w:sz w:val="22"/>
          <w:szCs w:val="22"/>
        </w:rPr>
        <w:t xml:space="preserve">Centar Sarajevo, Čapljina, Čelinac, Donji Vakuf, Drvar, </w:t>
      </w:r>
      <w:r w:rsidRPr="006D36BC">
        <w:rPr>
          <w:rFonts w:asciiTheme="minorHAnsi" w:hAnsiTheme="minorHAnsi" w:cs="Tahoma"/>
          <w:bCs/>
          <w:spacing w:val="-4"/>
          <w:sz w:val="22"/>
          <w:szCs w:val="22"/>
        </w:rPr>
        <w:t xml:space="preserve">Foča, Fojnica, Gacko, Glamoč, </w:t>
      </w:r>
      <w:r w:rsidRPr="006D36BC">
        <w:rPr>
          <w:rFonts w:ascii="Calibri" w:eastAsia="Calibri" w:hAnsi="Calibri" w:cs="Arial"/>
          <w:bCs/>
          <w:sz w:val="22"/>
          <w:szCs w:val="22"/>
          <w:lang w:eastAsia="bs-Latn-BA"/>
        </w:rPr>
        <w:t xml:space="preserve">Goražde, </w:t>
      </w:r>
      <w:r w:rsidRPr="006D36BC">
        <w:rPr>
          <w:rFonts w:asciiTheme="minorHAnsi" w:hAnsiTheme="minorHAnsi" w:cs="Tahoma"/>
          <w:bCs/>
          <w:spacing w:val="-4"/>
          <w:sz w:val="22"/>
          <w:szCs w:val="22"/>
        </w:rPr>
        <w:t>Gornji Vakuf/</w:t>
      </w:r>
      <w:proofErr w:type="spellStart"/>
      <w:r w:rsidRPr="006D36BC">
        <w:rPr>
          <w:rFonts w:asciiTheme="minorHAnsi" w:hAnsiTheme="minorHAnsi" w:cs="Tahoma"/>
          <w:bCs/>
          <w:spacing w:val="-4"/>
          <w:sz w:val="22"/>
          <w:szCs w:val="22"/>
        </w:rPr>
        <w:t>Uskoplje</w:t>
      </w:r>
      <w:proofErr w:type="spellEnd"/>
      <w:r w:rsidRPr="006D36BC">
        <w:rPr>
          <w:rFonts w:asciiTheme="minorHAnsi" w:hAnsiTheme="minorHAnsi" w:cs="Tahoma"/>
          <w:bCs/>
          <w:spacing w:val="-4"/>
          <w:sz w:val="22"/>
          <w:szCs w:val="22"/>
        </w:rPr>
        <w:t xml:space="preserve">, </w:t>
      </w:r>
      <w:r w:rsidRPr="006D36BC">
        <w:rPr>
          <w:rFonts w:ascii="Calibri" w:eastAsia="Calibri" w:hAnsi="Calibri"/>
          <w:bCs/>
          <w:sz w:val="22"/>
          <w:szCs w:val="22"/>
        </w:rPr>
        <w:t xml:space="preserve">Grude, </w:t>
      </w:r>
      <w:r w:rsidRPr="006D36BC">
        <w:rPr>
          <w:rFonts w:asciiTheme="minorHAnsi" w:hAnsiTheme="minorHAnsi" w:cs="Tahoma"/>
          <w:bCs/>
          <w:spacing w:val="-4"/>
          <w:sz w:val="22"/>
          <w:szCs w:val="22"/>
        </w:rPr>
        <w:t xml:space="preserve">Hadžići, </w:t>
      </w:r>
      <w:r w:rsidRPr="006D36BC">
        <w:rPr>
          <w:rFonts w:ascii="Calibri" w:eastAsia="Calibri" w:hAnsi="Calibri" w:cs="Arial"/>
          <w:bCs/>
          <w:sz w:val="22"/>
          <w:szCs w:val="22"/>
          <w:lang w:eastAsia="bs-Latn-BA"/>
        </w:rPr>
        <w:t>Han Pijesak</w:t>
      </w:r>
      <w:r w:rsidRPr="006D36BC">
        <w:rPr>
          <w:rFonts w:ascii="Calibri" w:eastAsia="Calibri" w:hAnsi="Calibri"/>
          <w:bCs/>
          <w:sz w:val="22"/>
          <w:szCs w:val="22"/>
        </w:rPr>
        <w:t xml:space="preserve">, Ilijaš, Istočni Drvar, </w:t>
      </w:r>
      <w:r w:rsidRPr="006D36BC">
        <w:rPr>
          <w:rFonts w:asciiTheme="minorHAnsi" w:hAnsiTheme="minorHAnsi" w:cs="Tahoma"/>
          <w:bCs/>
          <w:spacing w:val="-4"/>
          <w:sz w:val="22"/>
          <w:szCs w:val="22"/>
        </w:rPr>
        <w:t xml:space="preserve">Istočni Mostar, </w:t>
      </w:r>
      <w:r w:rsidRPr="006D36BC">
        <w:rPr>
          <w:rFonts w:ascii="Calibri" w:eastAsia="Calibri" w:hAnsi="Calibri"/>
          <w:bCs/>
          <w:sz w:val="22"/>
          <w:szCs w:val="22"/>
        </w:rPr>
        <w:t xml:space="preserve">Istočni Stari Grad, </w:t>
      </w:r>
      <w:r w:rsidRPr="006D36BC">
        <w:rPr>
          <w:rFonts w:asciiTheme="minorHAnsi" w:hAnsiTheme="minorHAnsi" w:cs="Tahoma"/>
          <w:bCs/>
          <w:spacing w:val="-4"/>
          <w:sz w:val="22"/>
          <w:szCs w:val="22"/>
        </w:rPr>
        <w:t xml:space="preserve">Jablanica, </w:t>
      </w:r>
      <w:r w:rsidRPr="006D36BC">
        <w:rPr>
          <w:rFonts w:ascii="Calibri" w:eastAsia="Calibri" w:hAnsi="Calibri"/>
          <w:bCs/>
          <w:sz w:val="22"/>
          <w:szCs w:val="22"/>
        </w:rPr>
        <w:t xml:space="preserve">Jajce, Jezero, Kakanj, </w:t>
      </w:r>
      <w:r w:rsidRPr="006D36BC">
        <w:rPr>
          <w:rFonts w:asciiTheme="minorHAnsi" w:hAnsiTheme="minorHAnsi" w:cs="Tahoma"/>
          <w:bCs/>
          <w:spacing w:val="-4"/>
          <w:sz w:val="22"/>
          <w:szCs w:val="22"/>
        </w:rPr>
        <w:t xml:space="preserve">Kalinovik, </w:t>
      </w:r>
      <w:r w:rsidRPr="006D36BC">
        <w:rPr>
          <w:rFonts w:ascii="Calibri" w:eastAsia="Calibri" w:hAnsi="Calibri" w:cs="Arial"/>
          <w:bCs/>
          <w:sz w:val="22"/>
          <w:szCs w:val="22"/>
          <w:lang w:eastAsia="bs-Latn-BA"/>
        </w:rPr>
        <w:t xml:space="preserve">Kladanj, </w:t>
      </w:r>
      <w:r w:rsidRPr="006D36BC">
        <w:rPr>
          <w:rFonts w:ascii="Calibri" w:eastAsia="Calibri" w:hAnsi="Calibri"/>
          <w:bCs/>
          <w:sz w:val="22"/>
          <w:szCs w:val="22"/>
        </w:rPr>
        <w:t xml:space="preserve">Ključ, Kneževo, </w:t>
      </w:r>
      <w:r w:rsidRPr="006D36BC">
        <w:rPr>
          <w:rFonts w:asciiTheme="minorHAnsi" w:hAnsiTheme="minorHAnsi" w:cs="Tahoma"/>
          <w:bCs/>
          <w:spacing w:val="-4"/>
          <w:sz w:val="22"/>
          <w:szCs w:val="22"/>
        </w:rPr>
        <w:t xml:space="preserve">Konjic, </w:t>
      </w:r>
      <w:r w:rsidRPr="006D36BC">
        <w:rPr>
          <w:rFonts w:ascii="Calibri" w:eastAsia="Calibri" w:hAnsi="Calibri" w:cs="Arial"/>
          <w:bCs/>
          <w:sz w:val="22"/>
          <w:szCs w:val="22"/>
          <w:lang w:eastAsia="bs-Latn-BA"/>
        </w:rPr>
        <w:t xml:space="preserve">Kotor Varoš, </w:t>
      </w:r>
      <w:r w:rsidRPr="006D36BC">
        <w:rPr>
          <w:rFonts w:asciiTheme="minorHAnsi" w:hAnsiTheme="minorHAnsi" w:cs="Tahoma"/>
          <w:bCs/>
          <w:spacing w:val="-4"/>
          <w:sz w:val="22"/>
          <w:szCs w:val="22"/>
        </w:rPr>
        <w:t xml:space="preserve">Kreševo, </w:t>
      </w:r>
      <w:r w:rsidRPr="006D36BC">
        <w:rPr>
          <w:rFonts w:ascii="Calibri" w:eastAsia="Calibri" w:hAnsi="Calibri" w:cs="Arial"/>
          <w:bCs/>
          <w:sz w:val="22"/>
          <w:szCs w:val="22"/>
          <w:lang w:eastAsia="bs-Latn-BA"/>
        </w:rPr>
        <w:t>Krupa na Uni</w:t>
      </w:r>
      <w:r w:rsidRPr="006D36BC">
        <w:rPr>
          <w:rFonts w:ascii="Calibri" w:eastAsia="Calibri" w:hAnsi="Calibri"/>
          <w:bCs/>
          <w:sz w:val="22"/>
          <w:szCs w:val="22"/>
        </w:rPr>
        <w:t xml:space="preserve">, </w:t>
      </w:r>
      <w:r w:rsidRPr="006D36BC">
        <w:rPr>
          <w:rFonts w:asciiTheme="minorHAnsi" w:hAnsiTheme="minorHAnsi" w:cs="Tahoma"/>
          <w:bCs/>
          <w:spacing w:val="-4"/>
          <w:sz w:val="22"/>
          <w:szCs w:val="22"/>
        </w:rPr>
        <w:t xml:space="preserve">Kupres, Livno, </w:t>
      </w:r>
      <w:r w:rsidRPr="006D36BC">
        <w:rPr>
          <w:rFonts w:ascii="Calibri" w:eastAsia="Calibri" w:hAnsi="Calibri"/>
          <w:bCs/>
          <w:sz w:val="22"/>
          <w:szCs w:val="22"/>
        </w:rPr>
        <w:t xml:space="preserve">Ljubuški, </w:t>
      </w:r>
      <w:r w:rsidRPr="006D36BC">
        <w:rPr>
          <w:rFonts w:ascii="Calibri" w:eastAsia="Calibri" w:hAnsi="Calibri" w:cs="Arial"/>
          <w:bCs/>
          <w:sz w:val="22"/>
          <w:szCs w:val="22"/>
          <w:lang w:eastAsia="bs-Latn-BA"/>
        </w:rPr>
        <w:t xml:space="preserve">Maglaj, </w:t>
      </w:r>
      <w:r w:rsidRPr="006D36BC">
        <w:rPr>
          <w:rFonts w:asciiTheme="minorHAnsi" w:hAnsiTheme="minorHAnsi" w:cs="Tahoma"/>
          <w:bCs/>
          <w:spacing w:val="-4"/>
          <w:sz w:val="22"/>
          <w:szCs w:val="22"/>
        </w:rPr>
        <w:t xml:space="preserve">Mostar, </w:t>
      </w:r>
      <w:r w:rsidRPr="006D36BC">
        <w:rPr>
          <w:rFonts w:ascii="Calibri" w:eastAsia="Calibri" w:hAnsi="Calibri" w:cs="Arial"/>
          <w:bCs/>
          <w:sz w:val="22"/>
          <w:szCs w:val="22"/>
          <w:lang w:eastAsia="bs-Latn-BA"/>
        </w:rPr>
        <w:t xml:space="preserve">Mrkonjić Grad, </w:t>
      </w:r>
      <w:r w:rsidRPr="006D36BC">
        <w:rPr>
          <w:rFonts w:ascii="Calibri" w:eastAsia="Calibri" w:hAnsi="Calibri"/>
          <w:bCs/>
          <w:sz w:val="22"/>
          <w:szCs w:val="22"/>
        </w:rPr>
        <w:t xml:space="preserve">Neum, </w:t>
      </w:r>
      <w:r w:rsidRPr="006D36BC">
        <w:rPr>
          <w:rFonts w:asciiTheme="minorHAnsi" w:hAnsiTheme="minorHAnsi" w:cs="Tahoma"/>
          <w:bCs/>
          <w:spacing w:val="-4"/>
          <w:sz w:val="22"/>
          <w:szCs w:val="22"/>
        </w:rPr>
        <w:t xml:space="preserve">Nevesinje, </w:t>
      </w:r>
      <w:r w:rsidRPr="006D36BC">
        <w:rPr>
          <w:rFonts w:ascii="Calibri" w:eastAsia="Calibri" w:hAnsi="Calibri"/>
          <w:bCs/>
          <w:sz w:val="22"/>
          <w:szCs w:val="22"/>
        </w:rPr>
        <w:t xml:space="preserve">Novi Travnik, </w:t>
      </w:r>
      <w:r w:rsidRPr="006D36BC">
        <w:rPr>
          <w:rFonts w:ascii="Calibri" w:eastAsia="Calibri" w:hAnsi="Calibri" w:cs="Arial"/>
          <w:bCs/>
          <w:sz w:val="22"/>
          <w:szCs w:val="22"/>
          <w:lang w:eastAsia="bs-Latn-BA"/>
        </w:rPr>
        <w:t xml:space="preserve">Olovo, </w:t>
      </w:r>
      <w:r w:rsidRPr="006D36BC">
        <w:rPr>
          <w:rFonts w:ascii="Calibri" w:eastAsia="Calibri" w:hAnsi="Calibri"/>
          <w:bCs/>
          <w:sz w:val="22"/>
          <w:szCs w:val="22"/>
        </w:rPr>
        <w:t>Pale (FBiH), Pale (RS), Petrovac-</w:t>
      </w:r>
      <w:proofErr w:type="spellStart"/>
      <w:r w:rsidRPr="006D36BC">
        <w:rPr>
          <w:rFonts w:ascii="Calibri" w:eastAsia="Calibri" w:hAnsi="Calibri"/>
          <w:bCs/>
          <w:sz w:val="22"/>
          <w:szCs w:val="22"/>
        </w:rPr>
        <w:t>Drinić</w:t>
      </w:r>
      <w:proofErr w:type="spellEnd"/>
      <w:r w:rsidRPr="006D36BC">
        <w:rPr>
          <w:rFonts w:ascii="Calibri" w:eastAsia="Calibri" w:hAnsi="Calibri"/>
          <w:bCs/>
          <w:sz w:val="22"/>
          <w:szCs w:val="22"/>
        </w:rPr>
        <w:t xml:space="preserve">, </w:t>
      </w:r>
      <w:r w:rsidRPr="006D36BC">
        <w:rPr>
          <w:rFonts w:asciiTheme="minorHAnsi" w:hAnsiTheme="minorHAnsi" w:cs="Tahoma"/>
          <w:bCs/>
          <w:spacing w:val="-4"/>
          <w:sz w:val="22"/>
          <w:szCs w:val="22"/>
        </w:rPr>
        <w:t xml:space="preserve">Posušje, </w:t>
      </w:r>
      <w:r w:rsidRPr="006D36BC">
        <w:rPr>
          <w:rFonts w:ascii="Calibri" w:eastAsia="Calibri" w:hAnsi="Calibri" w:cs="Arial"/>
          <w:bCs/>
          <w:sz w:val="22"/>
          <w:szCs w:val="22"/>
          <w:lang w:eastAsia="bs-Latn-BA"/>
        </w:rPr>
        <w:t xml:space="preserve">Prijedor, </w:t>
      </w:r>
      <w:r w:rsidRPr="006D36BC">
        <w:rPr>
          <w:rFonts w:asciiTheme="minorHAnsi" w:hAnsiTheme="minorHAnsi" w:cs="Tahoma"/>
          <w:bCs/>
          <w:spacing w:val="-4"/>
          <w:sz w:val="22"/>
          <w:szCs w:val="22"/>
        </w:rPr>
        <w:t xml:space="preserve">Prozor-Rama, </w:t>
      </w:r>
      <w:r w:rsidRPr="006D36BC">
        <w:rPr>
          <w:rFonts w:ascii="Calibri" w:eastAsia="Calibri" w:hAnsi="Calibri"/>
          <w:bCs/>
          <w:sz w:val="22"/>
          <w:szCs w:val="22"/>
        </w:rPr>
        <w:t xml:space="preserve">Ravno, </w:t>
      </w:r>
      <w:r w:rsidRPr="006D36BC">
        <w:rPr>
          <w:rFonts w:ascii="Calibri" w:eastAsia="Calibri" w:hAnsi="Calibri" w:cs="Arial"/>
          <w:bCs/>
          <w:sz w:val="22"/>
          <w:szCs w:val="22"/>
          <w:lang w:eastAsia="bs-Latn-BA"/>
        </w:rPr>
        <w:t xml:space="preserve">Ribnik, Rogatica, Rudo, </w:t>
      </w:r>
      <w:r w:rsidRPr="006D36BC">
        <w:rPr>
          <w:rFonts w:ascii="Calibri" w:eastAsia="Calibri" w:hAnsi="Calibri"/>
          <w:bCs/>
          <w:sz w:val="22"/>
          <w:szCs w:val="22"/>
        </w:rPr>
        <w:t xml:space="preserve">Sanski Most, </w:t>
      </w:r>
      <w:r w:rsidRPr="006D36BC">
        <w:rPr>
          <w:rFonts w:ascii="Calibri" w:eastAsia="Calibri" w:hAnsi="Calibri" w:cs="Arial"/>
          <w:bCs/>
          <w:sz w:val="22"/>
          <w:szCs w:val="22"/>
          <w:lang w:eastAsia="bs-Latn-BA"/>
        </w:rPr>
        <w:t xml:space="preserve">Sokolac, Srebrenica, </w:t>
      </w:r>
      <w:r w:rsidRPr="006D36BC">
        <w:rPr>
          <w:rFonts w:ascii="Calibri" w:eastAsia="Calibri" w:hAnsi="Calibri"/>
          <w:bCs/>
          <w:sz w:val="22"/>
          <w:szCs w:val="22"/>
        </w:rPr>
        <w:t xml:space="preserve">Stari Grad Sarajevo, Stolac, Šipovo, Teslić, </w:t>
      </w:r>
      <w:r w:rsidRPr="006D36BC">
        <w:rPr>
          <w:rFonts w:asciiTheme="minorHAnsi" w:hAnsiTheme="minorHAnsi" w:cs="Tahoma"/>
          <w:bCs/>
          <w:spacing w:val="-4"/>
          <w:sz w:val="22"/>
          <w:szCs w:val="22"/>
        </w:rPr>
        <w:t xml:space="preserve">Tomislavgrad, </w:t>
      </w:r>
      <w:r w:rsidRPr="006D36BC">
        <w:rPr>
          <w:rFonts w:ascii="Calibri" w:eastAsia="Calibri" w:hAnsi="Calibri"/>
          <w:bCs/>
          <w:sz w:val="22"/>
          <w:szCs w:val="22"/>
        </w:rPr>
        <w:t xml:space="preserve">Travnik, Trebinje, </w:t>
      </w:r>
      <w:r w:rsidRPr="006D36BC">
        <w:rPr>
          <w:rFonts w:asciiTheme="minorHAnsi" w:hAnsiTheme="minorHAnsi" w:cs="Tahoma"/>
          <w:bCs/>
          <w:spacing w:val="-4"/>
          <w:sz w:val="22"/>
          <w:szCs w:val="22"/>
        </w:rPr>
        <w:t xml:space="preserve">Trnovo (FBiH), Trnovo (RS), </w:t>
      </w:r>
      <w:r w:rsidRPr="006D36BC">
        <w:rPr>
          <w:rFonts w:ascii="Calibri" w:eastAsia="Calibri" w:hAnsi="Calibri"/>
          <w:bCs/>
          <w:sz w:val="22"/>
          <w:szCs w:val="22"/>
        </w:rPr>
        <w:t xml:space="preserve">Tuzla, </w:t>
      </w:r>
      <w:r w:rsidRPr="006D36BC">
        <w:rPr>
          <w:rFonts w:ascii="Calibri" w:eastAsia="Calibri" w:hAnsi="Calibri" w:cs="Arial"/>
          <w:bCs/>
          <w:sz w:val="22"/>
          <w:szCs w:val="22"/>
          <w:lang w:eastAsia="bs-Latn-BA"/>
        </w:rPr>
        <w:t>Vareš, Višegrad, Vlasenica</w:t>
      </w:r>
      <w:r w:rsidRPr="006D36BC">
        <w:rPr>
          <w:rFonts w:ascii="Calibri" w:eastAsia="Calibri" w:hAnsi="Calibri"/>
          <w:bCs/>
          <w:sz w:val="22"/>
          <w:szCs w:val="22"/>
        </w:rPr>
        <w:t xml:space="preserve">, Vogošća, </w:t>
      </w:r>
      <w:r w:rsidRPr="006D36BC">
        <w:rPr>
          <w:rFonts w:ascii="Calibri" w:eastAsia="Calibri" w:hAnsi="Calibri" w:cs="Arial"/>
          <w:bCs/>
          <w:sz w:val="22"/>
          <w:szCs w:val="22"/>
          <w:lang w:eastAsia="bs-Latn-BA"/>
        </w:rPr>
        <w:t>Zavidovići, Zenica i Žepče</w:t>
      </w:r>
      <w:r w:rsidR="009F1E16">
        <w:rPr>
          <w:rFonts w:ascii="Calibri" w:eastAsia="Calibri" w:hAnsi="Calibri" w:cs="Arial"/>
          <w:bCs/>
          <w:sz w:val="22"/>
          <w:szCs w:val="22"/>
          <w:lang w:eastAsia="bs-Latn-BA"/>
        </w:rPr>
        <w:t>;</w:t>
      </w:r>
    </w:p>
    <w:p w14:paraId="52B6FF44" w14:textId="41F85EF5" w:rsidR="00226F51" w:rsidRPr="009F1E16" w:rsidRDefault="00226F51" w:rsidP="00DA0691">
      <w:pPr>
        <w:pStyle w:val="ListParagraph"/>
        <w:numPr>
          <w:ilvl w:val="0"/>
          <w:numId w:val="12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226F51">
        <w:rPr>
          <w:rFonts w:asciiTheme="minorHAnsi" w:hAnsiTheme="minorHAnsi" w:cstheme="minorHAnsi"/>
        </w:rPr>
        <w:t>ukupno</w:t>
      </w:r>
      <w:proofErr w:type="spellEnd"/>
      <w:r w:rsidRPr="00226F51">
        <w:rPr>
          <w:rFonts w:asciiTheme="minorHAnsi" w:hAnsiTheme="minorHAnsi" w:cstheme="minorHAnsi"/>
        </w:rPr>
        <w:t xml:space="preserve"> </w:t>
      </w:r>
      <w:proofErr w:type="spellStart"/>
      <w:r w:rsidRPr="00226F51">
        <w:rPr>
          <w:rFonts w:asciiTheme="minorHAnsi" w:hAnsiTheme="minorHAnsi" w:cstheme="minorHAnsi"/>
        </w:rPr>
        <w:t>trajanje</w:t>
      </w:r>
      <w:proofErr w:type="spellEnd"/>
      <w:r w:rsidRPr="00226F51">
        <w:rPr>
          <w:rFonts w:asciiTheme="minorHAnsi" w:hAnsiTheme="minorHAnsi" w:cstheme="minorHAnsi"/>
        </w:rPr>
        <w:t xml:space="preserve"> </w:t>
      </w:r>
      <w:proofErr w:type="spellStart"/>
      <w:r w:rsidRPr="00226F51">
        <w:rPr>
          <w:rFonts w:asciiTheme="minorHAnsi" w:hAnsiTheme="minorHAnsi" w:cstheme="minorHAnsi"/>
        </w:rPr>
        <w:t>projekta</w:t>
      </w:r>
      <w:proofErr w:type="spellEnd"/>
      <w:r w:rsidRPr="00226F51">
        <w:rPr>
          <w:rFonts w:asciiTheme="minorHAnsi" w:hAnsiTheme="minorHAnsi" w:cstheme="minorHAnsi"/>
        </w:rPr>
        <w:t xml:space="preserve"> </w:t>
      </w:r>
      <w:proofErr w:type="spellStart"/>
      <w:r w:rsidRPr="00226F51">
        <w:rPr>
          <w:rFonts w:asciiTheme="minorHAnsi" w:hAnsiTheme="minorHAnsi" w:cstheme="minorHAnsi"/>
        </w:rPr>
        <w:t>može</w:t>
      </w:r>
      <w:proofErr w:type="spellEnd"/>
      <w:r w:rsidRPr="00226F51">
        <w:rPr>
          <w:rFonts w:asciiTheme="minorHAnsi" w:hAnsiTheme="minorHAnsi" w:cstheme="minorHAnsi"/>
        </w:rPr>
        <w:t xml:space="preserve"> </w:t>
      </w:r>
      <w:proofErr w:type="spellStart"/>
      <w:r w:rsidRPr="00226F51">
        <w:rPr>
          <w:rFonts w:asciiTheme="minorHAnsi" w:hAnsiTheme="minorHAnsi" w:cstheme="minorHAnsi"/>
        </w:rPr>
        <w:t>biti</w:t>
      </w:r>
      <w:proofErr w:type="spellEnd"/>
      <w:r w:rsidRPr="00226F51">
        <w:rPr>
          <w:rFonts w:asciiTheme="minorHAnsi" w:hAnsiTheme="minorHAnsi" w:cstheme="minorHAnsi"/>
        </w:rPr>
        <w:t xml:space="preserve"> </w:t>
      </w:r>
      <w:proofErr w:type="spellStart"/>
      <w:r w:rsidRPr="00226F51">
        <w:rPr>
          <w:rFonts w:asciiTheme="minorHAnsi" w:hAnsiTheme="minorHAnsi" w:cstheme="minorHAnsi"/>
          <w:color w:val="000000" w:themeColor="text1"/>
        </w:rPr>
        <w:t>najduže</w:t>
      </w:r>
      <w:proofErr w:type="spellEnd"/>
      <w:r w:rsidRPr="00226F51">
        <w:rPr>
          <w:rFonts w:asciiTheme="minorHAnsi" w:hAnsiTheme="minorHAnsi" w:cstheme="minorHAnsi"/>
          <w:color w:val="000000" w:themeColor="text1"/>
        </w:rPr>
        <w:t xml:space="preserve"> </w:t>
      </w:r>
      <w:r w:rsidRPr="00226F51">
        <w:rPr>
          <w:rFonts w:asciiTheme="minorHAnsi" w:hAnsiTheme="minorHAnsi" w:cstheme="minorHAnsi"/>
          <w:b/>
          <w:color w:val="000000" w:themeColor="text1"/>
        </w:rPr>
        <w:t xml:space="preserve">6 </w:t>
      </w:r>
      <w:proofErr w:type="spellStart"/>
      <w:r w:rsidRPr="00226F51">
        <w:rPr>
          <w:rFonts w:asciiTheme="minorHAnsi" w:hAnsiTheme="minorHAnsi" w:cstheme="minorHAnsi"/>
          <w:b/>
          <w:color w:val="000000" w:themeColor="text1"/>
        </w:rPr>
        <w:t>mjeseci</w:t>
      </w:r>
      <w:proofErr w:type="spellEnd"/>
      <w:r w:rsidR="009F1E16">
        <w:rPr>
          <w:rFonts w:asciiTheme="minorHAnsi" w:hAnsiTheme="minorHAnsi" w:cstheme="minorHAnsi"/>
          <w:b/>
          <w:color w:val="000000" w:themeColor="text1"/>
        </w:rPr>
        <w:t>;</w:t>
      </w:r>
    </w:p>
    <w:p w14:paraId="5E2DA2BF" w14:textId="705FA7B4" w:rsidR="009F1E16" w:rsidRPr="00226F51" w:rsidRDefault="009F1E16" w:rsidP="00DA0691">
      <w:pPr>
        <w:pStyle w:val="ListParagraph"/>
        <w:numPr>
          <w:ilvl w:val="0"/>
          <w:numId w:val="12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projekat </w:t>
      </w:r>
      <w:proofErr w:type="spellStart"/>
      <w:r>
        <w:rPr>
          <w:rFonts w:asciiTheme="minorHAnsi" w:hAnsiTheme="minorHAnsi" w:cstheme="minorHAnsi"/>
        </w:rPr>
        <w:t>će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podržati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otvaranje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667117">
        <w:rPr>
          <w:rFonts w:asciiTheme="minorHAnsi" w:hAnsiTheme="minorHAnsi" w:cstheme="minorHAnsi"/>
          <w:b/>
          <w:bCs/>
        </w:rPr>
        <w:t>najmanje</w:t>
      </w:r>
      <w:proofErr w:type="spellEnd"/>
      <w:r w:rsidRPr="0066711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67117">
        <w:rPr>
          <w:rFonts w:asciiTheme="minorHAnsi" w:hAnsiTheme="minorHAnsi" w:cstheme="minorHAnsi"/>
          <w:b/>
          <w:bCs/>
        </w:rPr>
        <w:t>jednog</w:t>
      </w:r>
      <w:proofErr w:type="spellEnd"/>
      <w:r w:rsidRPr="0066711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67117">
        <w:rPr>
          <w:rFonts w:asciiTheme="minorHAnsi" w:hAnsiTheme="minorHAnsi" w:cstheme="minorHAnsi"/>
          <w:b/>
          <w:bCs/>
        </w:rPr>
        <w:t>radnog</w:t>
      </w:r>
      <w:proofErr w:type="spellEnd"/>
      <w:r w:rsidRPr="0066711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67117">
        <w:rPr>
          <w:rFonts w:asciiTheme="minorHAnsi" w:hAnsiTheme="minorHAnsi" w:cstheme="minorHAnsi"/>
          <w:b/>
          <w:bCs/>
        </w:rPr>
        <w:t>mjesta</w:t>
      </w:r>
      <w:proofErr w:type="spellEnd"/>
      <w:r w:rsidRPr="00667117">
        <w:rPr>
          <w:rFonts w:asciiTheme="minorHAnsi" w:hAnsiTheme="minorHAnsi" w:cstheme="minorHAnsi"/>
          <w:b/>
          <w:bCs/>
        </w:rPr>
        <w:t xml:space="preserve"> (</w:t>
      </w:r>
      <w:proofErr w:type="spellStart"/>
      <w:r w:rsidRPr="00667117">
        <w:rPr>
          <w:rFonts w:asciiTheme="minorHAnsi" w:hAnsiTheme="minorHAnsi" w:cstheme="minorHAnsi"/>
          <w:b/>
          <w:bCs/>
        </w:rPr>
        <w:t>stalnog</w:t>
      </w:r>
      <w:proofErr w:type="spellEnd"/>
      <w:r w:rsidRPr="00667117">
        <w:rPr>
          <w:rFonts w:asciiTheme="minorHAnsi" w:hAnsiTheme="minorHAnsi" w:cstheme="minorHAnsi"/>
          <w:b/>
          <w:bCs/>
        </w:rPr>
        <w:t xml:space="preserve"> ili </w:t>
      </w:r>
      <w:proofErr w:type="spellStart"/>
      <w:r w:rsidRPr="00667117">
        <w:rPr>
          <w:rFonts w:asciiTheme="minorHAnsi" w:hAnsiTheme="minorHAnsi" w:cstheme="minorHAnsi"/>
          <w:b/>
          <w:bCs/>
        </w:rPr>
        <w:t>povremenog</w:t>
      </w:r>
      <w:proofErr w:type="spellEnd"/>
      <w:r w:rsidRPr="00667117">
        <w:rPr>
          <w:rFonts w:asciiTheme="minorHAnsi" w:hAnsiTheme="minorHAnsi" w:cstheme="minorHAnsi"/>
          <w:b/>
          <w:bCs/>
        </w:rPr>
        <w:t>/</w:t>
      </w:r>
      <w:proofErr w:type="spellStart"/>
      <w:r w:rsidRPr="00667117">
        <w:rPr>
          <w:rFonts w:asciiTheme="minorHAnsi" w:hAnsiTheme="minorHAnsi" w:cstheme="minorHAnsi"/>
          <w:b/>
          <w:bCs/>
        </w:rPr>
        <w:t>sezonskog</w:t>
      </w:r>
      <w:proofErr w:type="spellEnd"/>
      <w:r w:rsidRPr="00667117">
        <w:rPr>
          <w:rFonts w:asciiTheme="minorHAnsi" w:hAnsiTheme="minorHAnsi" w:cstheme="minorHAnsi"/>
          <w:b/>
          <w:bCs/>
        </w:rPr>
        <w:t>)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podnosioca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prijave</w:t>
      </w:r>
      <w:proofErr w:type="spellEnd"/>
      <w:r>
        <w:rPr>
          <w:rFonts w:asciiTheme="minorHAnsi" w:hAnsiTheme="minorHAnsi" w:cstheme="minorHAnsi"/>
        </w:rPr>
        <w:t>;</w:t>
      </w:r>
    </w:p>
    <w:p w14:paraId="516BC704" w14:textId="4B1ACF19" w:rsidR="00226F51" w:rsidRPr="005F1EFB" w:rsidRDefault="00226F51" w:rsidP="00DA0691">
      <w:pPr>
        <w:pStyle w:val="ListParagraph"/>
        <w:numPr>
          <w:ilvl w:val="0"/>
          <w:numId w:val="12"/>
        </w:numPr>
        <w:suppressAutoHyphens/>
        <w:spacing w:before="120"/>
        <w:jc w:val="both"/>
        <w:rPr>
          <w:rFonts w:asciiTheme="minorHAnsi" w:hAnsiTheme="minorHAnsi" w:cstheme="minorBidi"/>
        </w:rPr>
      </w:pPr>
      <w:proofErr w:type="spellStart"/>
      <w:r w:rsidRPr="005F1EFB">
        <w:rPr>
          <w:rFonts w:asciiTheme="minorHAnsi" w:hAnsiTheme="minorHAnsi" w:cstheme="minorHAnsi"/>
        </w:rPr>
        <w:t>spremnost</w:t>
      </w:r>
      <w:proofErr w:type="spellEnd"/>
      <w:r w:rsidRPr="005F1EFB">
        <w:rPr>
          <w:rFonts w:asciiTheme="minorHAnsi" w:hAnsiTheme="minorHAnsi" w:cstheme="minorHAnsi"/>
        </w:rPr>
        <w:t xml:space="preserve"> </w:t>
      </w:r>
      <w:proofErr w:type="spellStart"/>
      <w:r w:rsidRPr="005F1EFB">
        <w:rPr>
          <w:rFonts w:asciiTheme="minorHAnsi" w:hAnsiTheme="minorHAnsi" w:cstheme="minorHAnsi"/>
        </w:rPr>
        <w:t>na</w:t>
      </w:r>
      <w:proofErr w:type="spellEnd"/>
      <w:r w:rsidRPr="005F1EFB">
        <w:rPr>
          <w:rFonts w:asciiTheme="minorHAnsi" w:hAnsiTheme="minorHAnsi" w:cstheme="minorHAnsi"/>
        </w:rPr>
        <w:t xml:space="preserve"> sufinansiranje </w:t>
      </w:r>
      <w:proofErr w:type="spellStart"/>
      <w:r w:rsidRPr="005F1EFB">
        <w:rPr>
          <w:rFonts w:asciiTheme="minorHAnsi" w:hAnsiTheme="minorHAnsi" w:cstheme="minorBidi"/>
        </w:rPr>
        <w:t>projekta</w:t>
      </w:r>
      <w:proofErr w:type="spellEnd"/>
      <w:r w:rsidRPr="005F1EFB">
        <w:rPr>
          <w:rFonts w:asciiTheme="minorHAnsi" w:hAnsiTheme="minorHAnsi" w:cstheme="minorBidi"/>
        </w:rPr>
        <w:t xml:space="preserve"> </w:t>
      </w:r>
      <w:proofErr w:type="spellStart"/>
      <w:r w:rsidRPr="005F1EFB">
        <w:rPr>
          <w:rFonts w:asciiTheme="minorHAnsi" w:hAnsiTheme="minorHAnsi" w:cstheme="minorBidi"/>
        </w:rPr>
        <w:t>prema</w:t>
      </w:r>
      <w:proofErr w:type="spellEnd"/>
      <w:r w:rsidRPr="005F1EFB">
        <w:rPr>
          <w:rFonts w:asciiTheme="minorHAnsi" w:hAnsiTheme="minorHAnsi" w:cstheme="minorBidi"/>
        </w:rPr>
        <w:t xml:space="preserve"> </w:t>
      </w:r>
      <w:proofErr w:type="spellStart"/>
      <w:r w:rsidRPr="005F1EFB">
        <w:rPr>
          <w:rFonts w:asciiTheme="minorHAnsi" w:hAnsiTheme="minorHAnsi" w:cstheme="minorBidi"/>
        </w:rPr>
        <w:t>vrijednosti</w:t>
      </w:r>
      <w:proofErr w:type="spellEnd"/>
      <w:r w:rsidRPr="005F1EFB">
        <w:rPr>
          <w:rFonts w:asciiTheme="minorHAnsi" w:hAnsiTheme="minorHAnsi" w:cstheme="minorBidi"/>
        </w:rPr>
        <w:t xml:space="preserve"> </w:t>
      </w:r>
      <w:proofErr w:type="spellStart"/>
      <w:r w:rsidRPr="005F1EFB">
        <w:rPr>
          <w:rFonts w:asciiTheme="minorHAnsi" w:hAnsiTheme="minorHAnsi" w:cstheme="minorBidi"/>
        </w:rPr>
        <w:t>investicije</w:t>
      </w:r>
      <w:proofErr w:type="spellEnd"/>
      <w:r w:rsidRPr="005F1EFB">
        <w:rPr>
          <w:rFonts w:asciiTheme="minorHAnsi" w:hAnsiTheme="minorHAnsi" w:cstheme="minorBidi"/>
        </w:rPr>
        <w:t xml:space="preserve"> </w:t>
      </w:r>
      <w:proofErr w:type="spellStart"/>
      <w:r>
        <w:rPr>
          <w:rFonts w:asciiTheme="minorHAnsi" w:hAnsiTheme="minorHAnsi" w:cstheme="minorBidi"/>
        </w:rPr>
        <w:t>kako</w:t>
      </w:r>
      <w:proofErr w:type="spellEnd"/>
      <w:r>
        <w:rPr>
          <w:rFonts w:asciiTheme="minorHAnsi" w:hAnsiTheme="minorHAnsi" w:cstheme="minorBidi"/>
        </w:rPr>
        <w:t xml:space="preserve"> je </w:t>
      </w:r>
      <w:proofErr w:type="spellStart"/>
      <w:r>
        <w:rPr>
          <w:rFonts w:asciiTheme="minorHAnsi" w:hAnsiTheme="minorHAnsi" w:cstheme="minorBidi"/>
        </w:rPr>
        <w:t>navedeno</w:t>
      </w:r>
      <w:proofErr w:type="spellEnd"/>
      <w:r w:rsidRPr="005F1EFB">
        <w:rPr>
          <w:rFonts w:asciiTheme="minorHAnsi" w:hAnsiTheme="minorHAnsi" w:cstheme="minorBidi"/>
        </w:rPr>
        <w:t xml:space="preserve"> u </w:t>
      </w:r>
      <w:proofErr w:type="spellStart"/>
      <w:r w:rsidRPr="005F1EFB">
        <w:rPr>
          <w:rFonts w:asciiTheme="minorHAnsi" w:hAnsiTheme="minorHAnsi" w:cstheme="minorBidi"/>
        </w:rPr>
        <w:t>odjeljku</w:t>
      </w:r>
      <w:proofErr w:type="spellEnd"/>
      <w:r w:rsidRPr="005F1EFB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1.3</w:t>
      </w:r>
      <w:r w:rsidRPr="005F1EFB">
        <w:rPr>
          <w:rFonts w:asciiTheme="minorHAnsi" w:hAnsiTheme="minorHAnsi" w:cstheme="minorBidi"/>
        </w:rPr>
        <w:t xml:space="preserve"> </w:t>
      </w:r>
      <w:proofErr w:type="spellStart"/>
      <w:r w:rsidRPr="005F1EFB">
        <w:rPr>
          <w:rFonts w:asciiTheme="minorHAnsi" w:hAnsiTheme="minorHAnsi" w:cstheme="minorBidi"/>
        </w:rPr>
        <w:t>ovih</w:t>
      </w:r>
      <w:proofErr w:type="spellEnd"/>
      <w:r w:rsidRPr="005F1EFB">
        <w:rPr>
          <w:rFonts w:asciiTheme="minorHAnsi" w:hAnsiTheme="minorHAnsi" w:cstheme="minorBidi"/>
        </w:rPr>
        <w:t xml:space="preserve"> </w:t>
      </w:r>
      <w:proofErr w:type="spellStart"/>
      <w:r w:rsidRPr="005F1EFB">
        <w:rPr>
          <w:rFonts w:asciiTheme="minorHAnsi" w:hAnsiTheme="minorHAnsi" w:cstheme="minorBidi"/>
        </w:rPr>
        <w:t>smjernica</w:t>
      </w:r>
      <w:proofErr w:type="spellEnd"/>
      <w:r w:rsidRPr="005F1EFB">
        <w:rPr>
          <w:rFonts w:asciiTheme="minorHAnsi" w:hAnsiTheme="minorHAnsi" w:cstheme="minorBidi"/>
        </w:rPr>
        <w:t xml:space="preserve">, u </w:t>
      </w:r>
      <w:proofErr w:type="spellStart"/>
      <w:r w:rsidRPr="005F1EFB">
        <w:rPr>
          <w:rFonts w:asciiTheme="minorHAnsi" w:hAnsiTheme="minorHAnsi" w:cstheme="minorBidi"/>
        </w:rPr>
        <w:t>iznosu</w:t>
      </w:r>
      <w:proofErr w:type="spellEnd"/>
      <w:r w:rsidRPr="005F1EFB">
        <w:rPr>
          <w:rFonts w:asciiTheme="minorHAnsi" w:hAnsiTheme="minorHAnsi" w:cstheme="minorBidi"/>
        </w:rPr>
        <w:t xml:space="preserve"> od </w:t>
      </w:r>
      <w:proofErr w:type="spellStart"/>
      <w:r w:rsidRPr="005F1EFB">
        <w:rPr>
          <w:rFonts w:asciiTheme="minorHAnsi" w:hAnsiTheme="minorHAnsi" w:cstheme="minorBidi"/>
        </w:rPr>
        <w:t>minimalno</w:t>
      </w:r>
      <w:proofErr w:type="spellEnd"/>
      <w:r w:rsidRPr="005F1EFB">
        <w:rPr>
          <w:rFonts w:asciiTheme="minorHAnsi" w:hAnsiTheme="minorHAnsi" w:cstheme="minorBidi"/>
        </w:rPr>
        <w:t xml:space="preserve"> </w:t>
      </w:r>
      <w:r w:rsidR="004048EB">
        <w:rPr>
          <w:rFonts w:asciiTheme="minorHAnsi" w:hAnsiTheme="minorHAnsi" w:cstheme="minorBidi"/>
        </w:rPr>
        <w:t>6</w:t>
      </w:r>
      <w:r w:rsidRPr="005F1EFB">
        <w:rPr>
          <w:rFonts w:asciiTheme="minorHAnsi" w:hAnsiTheme="minorHAnsi" w:cstheme="minorBidi"/>
        </w:rPr>
        <w:t>.</w:t>
      </w:r>
      <w:r w:rsidR="004048EB">
        <w:rPr>
          <w:rFonts w:asciiTheme="minorHAnsi" w:hAnsiTheme="minorHAnsi" w:cstheme="minorBidi"/>
        </w:rPr>
        <w:t>6</w:t>
      </w:r>
      <w:r>
        <w:rPr>
          <w:rFonts w:asciiTheme="minorHAnsi" w:hAnsiTheme="minorHAnsi" w:cstheme="minorBidi"/>
        </w:rPr>
        <w:t>00</w:t>
      </w:r>
      <w:r w:rsidRPr="005F1EFB">
        <w:rPr>
          <w:rFonts w:asciiTheme="minorHAnsi" w:hAnsiTheme="minorHAnsi" w:cstheme="minorBidi"/>
        </w:rPr>
        <w:t>,00 KM</w:t>
      </w:r>
      <w:r w:rsidR="00C5723C">
        <w:rPr>
          <w:rFonts w:asciiTheme="minorHAnsi" w:hAnsiTheme="minorHAnsi" w:cstheme="minorBidi"/>
        </w:rPr>
        <w:t>;</w:t>
      </w:r>
    </w:p>
    <w:p w14:paraId="35F38D79" w14:textId="77777777" w:rsidR="0090321D" w:rsidRPr="007C2378" w:rsidRDefault="0090321D" w:rsidP="0090321D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spacing w:before="120"/>
        <w:jc w:val="both"/>
        <w:rPr>
          <w:rFonts w:asciiTheme="minorHAnsi" w:hAnsiTheme="minorHAnsi" w:cstheme="minorHAnsi"/>
          <w:lang w:val="bs-Latn-BA"/>
        </w:rPr>
      </w:pPr>
      <w:proofErr w:type="spellStart"/>
      <w:r>
        <w:rPr>
          <w:rFonts w:asciiTheme="minorHAnsi" w:hAnsiTheme="minorHAnsi" w:cstheme="minorHAnsi"/>
          <w:color w:val="000000" w:themeColor="text1"/>
        </w:rPr>
        <w:t>predloženi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</w:rPr>
        <w:t>projektni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</w:rPr>
        <w:t>prijedlog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BC2304">
        <w:rPr>
          <w:rFonts w:asciiTheme="minorHAnsi" w:hAnsiTheme="minorHAnsi" w:cstheme="minorHAnsi"/>
          <w:lang w:val="bs-Latn-BA"/>
        </w:rPr>
        <w:t xml:space="preserve">poštuje ili unapređuje ekološku održivost lokacije </w:t>
      </w:r>
      <w:r>
        <w:rPr>
          <w:rFonts w:asciiTheme="minorHAnsi" w:hAnsiTheme="minorHAnsi" w:cstheme="minorHAnsi"/>
          <w:lang w:val="bs-Latn-BA"/>
        </w:rPr>
        <w:t>projekta i u skladu je s v</w:t>
      </w:r>
      <w:r w:rsidRPr="00BA06C5">
        <w:rPr>
          <w:rFonts w:asciiTheme="minorHAnsi" w:hAnsiTheme="minorHAnsi" w:cstheme="minorHAnsi"/>
          <w:lang w:val="bs-Latn-BA"/>
        </w:rPr>
        <w:t>izij</w:t>
      </w:r>
      <w:r>
        <w:rPr>
          <w:rFonts w:asciiTheme="minorHAnsi" w:hAnsiTheme="minorHAnsi" w:cstheme="minorHAnsi"/>
          <w:lang w:val="bs-Latn-BA"/>
        </w:rPr>
        <w:t>om</w:t>
      </w:r>
      <w:r w:rsidRPr="00BA06C5">
        <w:rPr>
          <w:rFonts w:asciiTheme="minorHAnsi" w:hAnsiTheme="minorHAnsi" w:cstheme="minorHAnsi"/>
          <w:lang w:val="bs-Latn-BA"/>
        </w:rPr>
        <w:t xml:space="preserve"> i principi</w:t>
      </w:r>
      <w:r>
        <w:rPr>
          <w:rFonts w:asciiTheme="minorHAnsi" w:hAnsiTheme="minorHAnsi" w:cstheme="minorHAnsi"/>
          <w:lang w:val="bs-Latn-BA"/>
        </w:rPr>
        <w:t xml:space="preserve">ma Via Dinarice (vizija i principi mogu se vidjeti na ovom </w:t>
      </w:r>
      <w:hyperlink r:id="rId20" w:history="1">
        <w:r w:rsidRPr="00EB644E">
          <w:rPr>
            <w:rStyle w:val="Hyperlink"/>
            <w:rFonts w:asciiTheme="minorHAnsi" w:hAnsiTheme="minorHAnsi" w:cstheme="minorHAnsi"/>
            <w:lang w:val="bs-Latn-BA"/>
          </w:rPr>
          <w:t>linku</w:t>
        </w:r>
      </w:hyperlink>
      <w:r>
        <w:rPr>
          <w:rFonts w:asciiTheme="minorHAnsi" w:hAnsiTheme="minorHAnsi" w:cstheme="minorHAnsi"/>
          <w:lang w:val="bs-Latn-BA"/>
        </w:rPr>
        <w:t xml:space="preserve">). </w:t>
      </w:r>
    </w:p>
    <w:p w14:paraId="0FA3D841" w14:textId="77777777" w:rsidR="00EB5C4A" w:rsidRDefault="00EB5C4A" w:rsidP="00EB5C4A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7354E">
        <w:rPr>
          <w:rFonts w:asciiTheme="minorHAnsi" w:hAnsiTheme="minorHAnsi" w:cstheme="minorHAnsi"/>
          <w:b/>
          <w:bCs/>
          <w:sz w:val="22"/>
          <w:szCs w:val="22"/>
        </w:rPr>
        <w:t>Dodatni kriteriji</w:t>
      </w:r>
      <w:r>
        <w:rPr>
          <w:rFonts w:asciiTheme="minorHAnsi" w:hAnsiTheme="minorHAnsi" w:cstheme="minorHAnsi"/>
          <w:sz w:val="22"/>
          <w:szCs w:val="22"/>
        </w:rPr>
        <w:t xml:space="preserve"> koji se primjenjuju u konkurentskom odabiru su sljedeći:</w:t>
      </w:r>
    </w:p>
    <w:p w14:paraId="1BABEA84" w14:textId="5DC18E66" w:rsidR="00EB5C4A" w:rsidRPr="00946584" w:rsidRDefault="00EB5C4A" w:rsidP="003C03CE">
      <w:pPr>
        <w:numPr>
          <w:ilvl w:val="0"/>
          <w:numId w:val="5"/>
        </w:numPr>
        <w:spacing w:before="120" w:after="120"/>
        <w:ind w:hanging="283"/>
        <w:jc w:val="both"/>
        <w:rPr>
          <w:rFonts w:asciiTheme="minorHAnsi" w:hAnsiTheme="minorHAnsi" w:cstheme="minorHAnsi"/>
          <w:sz w:val="22"/>
          <w:szCs w:val="22"/>
        </w:rPr>
      </w:pPr>
      <w:r w:rsidRPr="00946584">
        <w:rPr>
          <w:rFonts w:asciiTheme="minorHAnsi" w:hAnsiTheme="minorHAnsi" w:cstheme="minorHAnsi"/>
          <w:sz w:val="22"/>
          <w:szCs w:val="22"/>
        </w:rPr>
        <w:t>relevantnost projektnog prijedloga;</w:t>
      </w:r>
    </w:p>
    <w:p w14:paraId="2D508692" w14:textId="77777777" w:rsidR="00EB5C4A" w:rsidRPr="00946584" w:rsidRDefault="00EB5C4A" w:rsidP="003C03CE">
      <w:pPr>
        <w:numPr>
          <w:ilvl w:val="0"/>
          <w:numId w:val="5"/>
        </w:numPr>
        <w:spacing w:before="120" w:after="120"/>
        <w:ind w:hanging="283"/>
        <w:jc w:val="both"/>
        <w:rPr>
          <w:rFonts w:asciiTheme="minorHAnsi" w:hAnsiTheme="minorHAnsi" w:cstheme="minorHAnsi"/>
          <w:sz w:val="22"/>
          <w:szCs w:val="22"/>
        </w:rPr>
      </w:pPr>
      <w:r w:rsidRPr="00946584">
        <w:rPr>
          <w:rFonts w:asciiTheme="minorHAnsi" w:hAnsiTheme="minorHAnsi" w:cstheme="minorHAnsi"/>
          <w:sz w:val="22"/>
          <w:szCs w:val="22"/>
        </w:rPr>
        <w:t>kvalitet i logika projektnog prijedloga;</w:t>
      </w:r>
    </w:p>
    <w:p w14:paraId="054766DC" w14:textId="1263BF1D" w:rsidR="00EB5C4A" w:rsidRPr="00946584" w:rsidRDefault="00EB5C4A" w:rsidP="003C03CE">
      <w:pPr>
        <w:numPr>
          <w:ilvl w:val="0"/>
          <w:numId w:val="5"/>
        </w:numPr>
        <w:spacing w:before="120" w:after="120"/>
        <w:ind w:hanging="283"/>
        <w:jc w:val="both"/>
        <w:rPr>
          <w:rFonts w:asciiTheme="minorHAnsi" w:hAnsiTheme="minorHAnsi" w:cstheme="minorHAnsi"/>
          <w:sz w:val="22"/>
          <w:szCs w:val="22"/>
        </w:rPr>
      </w:pPr>
      <w:r w:rsidRPr="00946584">
        <w:rPr>
          <w:rFonts w:asciiTheme="minorHAnsi" w:hAnsiTheme="minorHAnsi" w:cstheme="minorHAnsi"/>
          <w:sz w:val="22"/>
          <w:szCs w:val="22"/>
        </w:rPr>
        <w:t>održivost</w:t>
      </w:r>
      <w:r w:rsidR="00C23FA2" w:rsidRPr="00946584">
        <w:rPr>
          <w:rFonts w:asciiTheme="minorHAnsi" w:hAnsiTheme="minorHAnsi" w:cstheme="minorHAnsi"/>
          <w:sz w:val="22"/>
          <w:szCs w:val="22"/>
        </w:rPr>
        <w:t xml:space="preserve"> projektnog</w:t>
      </w:r>
      <w:r w:rsidRPr="00946584">
        <w:rPr>
          <w:rFonts w:asciiTheme="minorHAnsi" w:hAnsiTheme="minorHAnsi" w:cstheme="minorHAnsi"/>
          <w:sz w:val="22"/>
          <w:szCs w:val="22"/>
        </w:rPr>
        <w:t xml:space="preserve"> prijedloga;</w:t>
      </w:r>
    </w:p>
    <w:p w14:paraId="1F41B4E7" w14:textId="77777777" w:rsidR="00EB5C4A" w:rsidRPr="00946584" w:rsidRDefault="00EB5C4A" w:rsidP="003C03CE">
      <w:pPr>
        <w:numPr>
          <w:ilvl w:val="0"/>
          <w:numId w:val="5"/>
        </w:numPr>
        <w:spacing w:before="120" w:after="120"/>
        <w:ind w:hanging="283"/>
        <w:jc w:val="both"/>
        <w:rPr>
          <w:rFonts w:asciiTheme="minorHAnsi" w:hAnsiTheme="minorHAnsi" w:cstheme="minorHAnsi"/>
          <w:sz w:val="22"/>
          <w:szCs w:val="22"/>
        </w:rPr>
      </w:pPr>
      <w:r w:rsidRPr="00946584">
        <w:rPr>
          <w:rFonts w:asciiTheme="minorHAnsi" w:hAnsiTheme="minorHAnsi" w:cstheme="minorHAnsi"/>
          <w:sz w:val="22"/>
          <w:szCs w:val="22"/>
        </w:rPr>
        <w:t>kvalitet budžeta projektnog prijedloga;</w:t>
      </w:r>
    </w:p>
    <w:p w14:paraId="36C5D77D" w14:textId="77777777" w:rsidR="00EB5C4A" w:rsidRPr="00946584" w:rsidRDefault="00EB5C4A" w:rsidP="00DA0691">
      <w:pPr>
        <w:numPr>
          <w:ilvl w:val="0"/>
          <w:numId w:val="5"/>
        </w:numPr>
        <w:spacing w:before="120" w:after="120"/>
        <w:ind w:hanging="283"/>
        <w:jc w:val="both"/>
        <w:rPr>
          <w:rFonts w:asciiTheme="minorHAnsi" w:hAnsiTheme="minorHAnsi" w:cstheme="minorHAnsi"/>
          <w:sz w:val="22"/>
          <w:szCs w:val="22"/>
        </w:rPr>
      </w:pPr>
      <w:r w:rsidRPr="00946584">
        <w:rPr>
          <w:rFonts w:asciiTheme="minorHAnsi" w:hAnsiTheme="minorHAnsi" w:cstheme="minorHAnsi"/>
          <w:sz w:val="22"/>
          <w:szCs w:val="22"/>
        </w:rPr>
        <w:t>vlasnica ili ovlaštena predstavnica podnosioca prijave je žena</w:t>
      </w:r>
      <w:r w:rsidRPr="00946584">
        <w:rPr>
          <w:rStyle w:val="FootnoteReference"/>
          <w:rFonts w:asciiTheme="minorHAnsi" w:hAnsiTheme="minorHAnsi" w:cstheme="minorHAnsi"/>
          <w:szCs w:val="22"/>
        </w:rPr>
        <w:footnoteReference w:id="9"/>
      </w:r>
      <w:r w:rsidRPr="00946584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EE89A85" w14:textId="77777777" w:rsidR="00EB5C4A" w:rsidRPr="00946584" w:rsidRDefault="00EB5C4A" w:rsidP="00DA0691">
      <w:pPr>
        <w:numPr>
          <w:ilvl w:val="0"/>
          <w:numId w:val="5"/>
        </w:numPr>
        <w:spacing w:before="120" w:after="120"/>
        <w:ind w:hanging="283"/>
        <w:jc w:val="both"/>
        <w:rPr>
          <w:rFonts w:asciiTheme="minorHAnsi" w:hAnsiTheme="minorHAnsi" w:cstheme="minorHAnsi"/>
          <w:sz w:val="22"/>
          <w:szCs w:val="22"/>
        </w:rPr>
      </w:pPr>
      <w:r w:rsidRPr="00946584">
        <w:rPr>
          <w:rFonts w:asciiTheme="minorHAnsi" w:hAnsiTheme="minorHAnsi" w:cstheme="minorHAnsi"/>
          <w:sz w:val="22"/>
          <w:szCs w:val="22"/>
        </w:rPr>
        <w:t>vlasnik/</w:t>
      </w:r>
      <w:proofErr w:type="spellStart"/>
      <w:r w:rsidRPr="00946584">
        <w:rPr>
          <w:rFonts w:asciiTheme="minorHAnsi" w:hAnsiTheme="minorHAnsi" w:cstheme="minorHAnsi"/>
          <w:sz w:val="22"/>
          <w:szCs w:val="22"/>
        </w:rPr>
        <w:t>ca</w:t>
      </w:r>
      <w:proofErr w:type="spellEnd"/>
      <w:r w:rsidRPr="00946584">
        <w:rPr>
          <w:rFonts w:asciiTheme="minorHAnsi" w:hAnsiTheme="minorHAnsi" w:cstheme="minorHAnsi"/>
          <w:sz w:val="22"/>
          <w:szCs w:val="22"/>
        </w:rPr>
        <w:t xml:space="preserve"> ili ovlašteni/a predstavnik/</w:t>
      </w:r>
      <w:proofErr w:type="spellStart"/>
      <w:r w:rsidRPr="00946584">
        <w:rPr>
          <w:rFonts w:asciiTheme="minorHAnsi" w:hAnsiTheme="minorHAnsi" w:cstheme="minorHAnsi"/>
          <w:sz w:val="22"/>
          <w:szCs w:val="22"/>
        </w:rPr>
        <w:t>ca</w:t>
      </w:r>
      <w:proofErr w:type="spellEnd"/>
      <w:r w:rsidRPr="00946584">
        <w:rPr>
          <w:rFonts w:asciiTheme="minorHAnsi" w:hAnsiTheme="minorHAnsi" w:cstheme="minorHAnsi"/>
          <w:sz w:val="22"/>
          <w:szCs w:val="22"/>
        </w:rPr>
        <w:t xml:space="preserve"> podnosioca prijave je osoba mlađa od 35 godina</w:t>
      </w:r>
      <w:r w:rsidRPr="00946584">
        <w:rPr>
          <w:rStyle w:val="FootnoteReference"/>
          <w:rFonts w:asciiTheme="minorHAnsi" w:hAnsiTheme="minorHAnsi" w:cstheme="minorHAnsi"/>
          <w:szCs w:val="22"/>
        </w:rPr>
        <w:footnoteReference w:id="10"/>
      </w:r>
      <w:r w:rsidRPr="00946584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0A748CC" w14:textId="2FF41826" w:rsidR="001A5EA4" w:rsidRDefault="00330947" w:rsidP="00BE338F">
      <w:pPr>
        <w:numPr>
          <w:ilvl w:val="0"/>
          <w:numId w:val="5"/>
        </w:numPr>
        <w:spacing w:before="120" w:after="120"/>
        <w:ind w:hanging="283"/>
        <w:jc w:val="both"/>
        <w:rPr>
          <w:rFonts w:asciiTheme="minorHAnsi" w:hAnsiTheme="minorHAnsi" w:cstheme="minorHAnsi"/>
          <w:sz w:val="22"/>
          <w:szCs w:val="22"/>
        </w:rPr>
      </w:pPr>
      <w:r w:rsidRPr="00946584">
        <w:rPr>
          <w:rFonts w:asciiTheme="minorHAnsi" w:hAnsiTheme="minorHAnsi" w:cstheme="minorHAnsi"/>
          <w:sz w:val="22"/>
          <w:szCs w:val="22"/>
        </w:rPr>
        <w:t>podnosilac prijave nije bio korisnik sredstava u prethodnim javnim pozivima Via Dinarice;</w:t>
      </w:r>
    </w:p>
    <w:p w14:paraId="2E30B246" w14:textId="3202BE2E" w:rsidR="00654BE3" w:rsidRPr="00BE338F" w:rsidRDefault="00654BE3" w:rsidP="00BE338F">
      <w:pPr>
        <w:numPr>
          <w:ilvl w:val="0"/>
          <w:numId w:val="5"/>
        </w:numPr>
        <w:spacing w:before="120" w:after="120"/>
        <w:ind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projektnim</w:t>
      </w:r>
      <w:r w:rsidR="00DE5DFD">
        <w:rPr>
          <w:rFonts w:asciiTheme="minorHAnsi" w:hAnsiTheme="minorHAnsi" w:cstheme="minorHAnsi"/>
          <w:sz w:val="22"/>
          <w:szCs w:val="22"/>
        </w:rPr>
        <w:t xml:space="preserve"> prijedlogom se kreira potpuno nova turistička usluga na predmetnom Via Dinarica lokalitetu (lokalnom području);</w:t>
      </w:r>
    </w:p>
    <w:p w14:paraId="1C7CBE6E" w14:textId="3B293988" w:rsidR="00EB5C4A" w:rsidRPr="00946584" w:rsidRDefault="00EB5C4A" w:rsidP="00DA0691">
      <w:pPr>
        <w:numPr>
          <w:ilvl w:val="0"/>
          <w:numId w:val="5"/>
        </w:numPr>
        <w:spacing w:before="120" w:after="120"/>
        <w:ind w:hanging="283"/>
        <w:jc w:val="both"/>
        <w:rPr>
          <w:rFonts w:asciiTheme="minorHAnsi" w:hAnsiTheme="minorHAnsi" w:cstheme="minorHAnsi"/>
          <w:sz w:val="22"/>
          <w:szCs w:val="22"/>
        </w:rPr>
      </w:pPr>
      <w:r w:rsidRPr="00946584">
        <w:rPr>
          <w:rFonts w:asciiTheme="minorHAnsi" w:hAnsiTheme="minorHAnsi" w:cstheme="minorHAnsi"/>
          <w:sz w:val="22"/>
          <w:szCs w:val="22"/>
        </w:rPr>
        <w:t xml:space="preserve">projektnim prijedlogom se </w:t>
      </w:r>
      <w:proofErr w:type="spellStart"/>
      <w:r w:rsidRPr="00946584">
        <w:rPr>
          <w:rFonts w:asciiTheme="minorHAnsi" w:hAnsiTheme="minorHAnsi" w:cstheme="minorHAnsi"/>
          <w:sz w:val="22"/>
          <w:szCs w:val="22"/>
        </w:rPr>
        <w:t>omogućava</w:t>
      </w:r>
      <w:proofErr w:type="spellEnd"/>
      <w:r w:rsidRPr="00946584">
        <w:rPr>
          <w:rFonts w:asciiTheme="minorHAnsi" w:hAnsiTheme="minorHAnsi" w:cstheme="minorHAnsi"/>
          <w:sz w:val="22"/>
          <w:szCs w:val="22"/>
        </w:rPr>
        <w:t xml:space="preserve"> </w:t>
      </w:r>
      <w:r w:rsidR="00233976" w:rsidRPr="00946584">
        <w:rPr>
          <w:rFonts w:asciiTheme="minorHAnsi" w:hAnsiTheme="minorHAnsi" w:cstheme="minorHAnsi"/>
          <w:sz w:val="22"/>
          <w:szCs w:val="22"/>
        </w:rPr>
        <w:t>uvođenje poslovnog modela cirkularne ekonomije;</w:t>
      </w:r>
    </w:p>
    <w:p w14:paraId="7E3566E1" w14:textId="01B759CB" w:rsidR="00E57991" w:rsidRPr="00946584" w:rsidRDefault="00C23FA2" w:rsidP="00D46326">
      <w:pPr>
        <w:numPr>
          <w:ilvl w:val="0"/>
          <w:numId w:val="5"/>
        </w:numPr>
        <w:spacing w:before="120" w:after="120"/>
        <w:ind w:hanging="283"/>
        <w:jc w:val="both"/>
        <w:rPr>
          <w:rFonts w:asciiTheme="minorHAnsi" w:hAnsiTheme="minorHAnsi" w:cstheme="minorHAnsi"/>
          <w:sz w:val="22"/>
          <w:szCs w:val="22"/>
        </w:rPr>
      </w:pPr>
      <w:r w:rsidRPr="00946584">
        <w:rPr>
          <w:rFonts w:asciiTheme="minorHAnsi" w:hAnsiTheme="minorHAnsi" w:cstheme="minorHAnsi"/>
          <w:sz w:val="22"/>
          <w:szCs w:val="22"/>
        </w:rPr>
        <w:t>projek</w:t>
      </w:r>
      <w:r w:rsidR="00965957" w:rsidRPr="00946584">
        <w:rPr>
          <w:rFonts w:asciiTheme="minorHAnsi" w:hAnsiTheme="minorHAnsi" w:cstheme="minorHAnsi"/>
          <w:sz w:val="22"/>
          <w:szCs w:val="22"/>
        </w:rPr>
        <w:t xml:space="preserve">tni prijedlog uključuje korištenje </w:t>
      </w:r>
      <w:r w:rsidR="004237CB" w:rsidRPr="00946584">
        <w:rPr>
          <w:rFonts w:asciiTheme="minorHAnsi" w:hAnsiTheme="minorHAnsi" w:cstheme="minorHAnsi"/>
          <w:sz w:val="22"/>
          <w:szCs w:val="22"/>
        </w:rPr>
        <w:t xml:space="preserve">moderne </w:t>
      </w:r>
      <w:r w:rsidR="00965957" w:rsidRPr="00946584">
        <w:rPr>
          <w:rFonts w:asciiTheme="minorHAnsi" w:hAnsiTheme="minorHAnsi" w:cstheme="minorHAnsi"/>
          <w:sz w:val="22"/>
          <w:szCs w:val="22"/>
        </w:rPr>
        <w:t xml:space="preserve">tehnologije, </w:t>
      </w:r>
      <w:r w:rsidR="00673523" w:rsidRPr="00946584">
        <w:rPr>
          <w:rFonts w:asciiTheme="minorHAnsi" w:hAnsiTheme="minorHAnsi" w:cstheme="minorHAnsi"/>
          <w:sz w:val="22"/>
          <w:szCs w:val="22"/>
        </w:rPr>
        <w:t>kao što su virtuelna ili proširena stvarnost, upotreba svjetlosnih i zvučnih efekata, ili integracija kulturno-umjetničkog sadržaja</w:t>
      </w:r>
      <w:r w:rsidR="00F10569" w:rsidRPr="00946584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A96DE03" w14:textId="3797EA35" w:rsidR="008176AA" w:rsidRDefault="008176AA" w:rsidP="008176AA">
      <w:pPr>
        <w:numPr>
          <w:ilvl w:val="0"/>
          <w:numId w:val="5"/>
        </w:numPr>
        <w:spacing w:before="120" w:after="120"/>
        <w:ind w:hanging="283"/>
        <w:jc w:val="both"/>
        <w:rPr>
          <w:rFonts w:asciiTheme="minorHAnsi" w:hAnsiTheme="minorHAnsi" w:cstheme="minorHAnsi"/>
          <w:sz w:val="22"/>
          <w:szCs w:val="22"/>
        </w:rPr>
      </w:pPr>
      <w:r w:rsidRPr="00946584">
        <w:rPr>
          <w:rFonts w:asciiTheme="minorHAnsi" w:hAnsiTheme="minorHAnsi" w:cstheme="minorHAnsi"/>
          <w:sz w:val="22"/>
          <w:szCs w:val="22"/>
        </w:rPr>
        <w:t xml:space="preserve">projektnim prijedlogom se </w:t>
      </w:r>
      <w:proofErr w:type="spellStart"/>
      <w:r w:rsidRPr="00946584">
        <w:rPr>
          <w:rFonts w:asciiTheme="minorHAnsi" w:hAnsiTheme="minorHAnsi" w:cstheme="minorHAnsi"/>
          <w:sz w:val="22"/>
          <w:szCs w:val="22"/>
        </w:rPr>
        <w:t>omogućava</w:t>
      </w:r>
      <w:proofErr w:type="spellEnd"/>
      <w:r w:rsidRPr="00946584">
        <w:rPr>
          <w:rFonts w:asciiTheme="minorHAnsi" w:hAnsiTheme="minorHAnsi" w:cstheme="minorHAnsi"/>
          <w:sz w:val="22"/>
          <w:szCs w:val="22"/>
        </w:rPr>
        <w:t xml:space="preserve"> pristup i olakšano pružanje usluga osobama sa invaliditetom;</w:t>
      </w:r>
    </w:p>
    <w:p w14:paraId="41883411" w14:textId="68692413" w:rsidR="00EF7684" w:rsidRPr="00946584" w:rsidRDefault="00EF7684" w:rsidP="008176AA">
      <w:pPr>
        <w:numPr>
          <w:ilvl w:val="0"/>
          <w:numId w:val="5"/>
        </w:numPr>
        <w:spacing w:before="120" w:after="120"/>
        <w:ind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projektni prijedlog rezultat je saradnje lokalnih partnera u kreiranju nove ili proširenju postoje</w:t>
      </w:r>
      <w:r w:rsidR="005A052E">
        <w:rPr>
          <w:rFonts w:asciiTheme="minorHAnsi" w:hAnsiTheme="minorHAnsi" w:cstheme="minorHAnsi"/>
          <w:sz w:val="22"/>
          <w:szCs w:val="22"/>
        </w:rPr>
        <w:t>ć</w:t>
      </w:r>
      <w:r>
        <w:rPr>
          <w:rFonts w:asciiTheme="minorHAnsi" w:hAnsiTheme="minorHAnsi" w:cstheme="minorHAnsi"/>
          <w:sz w:val="22"/>
          <w:szCs w:val="22"/>
        </w:rPr>
        <w:t>e turističke ponude;</w:t>
      </w:r>
    </w:p>
    <w:p w14:paraId="02B7D20D" w14:textId="0196A08B" w:rsidR="00EB5C4A" w:rsidRPr="00946584" w:rsidRDefault="00EB5C4A" w:rsidP="00DA0691">
      <w:pPr>
        <w:numPr>
          <w:ilvl w:val="0"/>
          <w:numId w:val="5"/>
        </w:numPr>
        <w:spacing w:before="120" w:after="120"/>
        <w:ind w:hanging="283"/>
        <w:jc w:val="both"/>
        <w:rPr>
          <w:rFonts w:asciiTheme="minorHAnsi" w:hAnsiTheme="minorHAnsi" w:cstheme="minorHAnsi"/>
          <w:sz w:val="22"/>
          <w:szCs w:val="22"/>
        </w:rPr>
      </w:pPr>
      <w:r w:rsidRPr="00946584">
        <w:rPr>
          <w:rFonts w:asciiTheme="minorHAnsi" w:hAnsiTheme="minorHAnsi" w:cstheme="minorHAnsi"/>
          <w:sz w:val="22"/>
          <w:szCs w:val="22"/>
        </w:rPr>
        <w:t xml:space="preserve">podnosilac prijave je osigurao dodatno sufinansiranje pored obaveznih </w:t>
      </w:r>
      <w:r w:rsidR="00342E1E" w:rsidRPr="00946584">
        <w:rPr>
          <w:rFonts w:asciiTheme="minorHAnsi" w:hAnsiTheme="minorHAnsi" w:cstheme="minorHAnsi"/>
          <w:sz w:val="22"/>
          <w:szCs w:val="22"/>
        </w:rPr>
        <w:t>3</w:t>
      </w:r>
      <w:r w:rsidR="00816F63" w:rsidRPr="00946584">
        <w:rPr>
          <w:rFonts w:asciiTheme="minorHAnsi" w:hAnsiTheme="minorHAnsi" w:cstheme="minorHAnsi"/>
          <w:sz w:val="22"/>
          <w:szCs w:val="22"/>
        </w:rPr>
        <w:t>0</w:t>
      </w:r>
      <w:r w:rsidRPr="00946584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Pr="00946584">
        <w:rPr>
          <w:rFonts w:asciiTheme="minorHAnsi" w:hAnsiTheme="minorHAnsi" w:cstheme="minorHAnsi"/>
          <w:sz w:val="22"/>
          <w:szCs w:val="22"/>
        </w:rPr>
        <w:t>uključujuči</w:t>
      </w:r>
      <w:proofErr w:type="spellEnd"/>
      <w:r w:rsidRPr="00946584">
        <w:rPr>
          <w:rFonts w:asciiTheme="minorHAnsi" w:hAnsiTheme="minorHAnsi" w:cstheme="minorHAnsi"/>
          <w:sz w:val="22"/>
          <w:szCs w:val="22"/>
        </w:rPr>
        <w:t xml:space="preserve"> i učešće partnera (</w:t>
      </w:r>
      <w:r w:rsidR="00F20CE4" w:rsidRPr="00946584">
        <w:rPr>
          <w:rFonts w:asciiTheme="minorHAnsi" w:hAnsiTheme="minorHAnsi" w:cstheme="minorHAnsi"/>
          <w:sz w:val="22"/>
          <w:szCs w:val="22"/>
        </w:rPr>
        <w:t>javne institucije, nevladine organizacije i privatni sektor</w:t>
      </w:r>
      <w:r w:rsidRPr="00946584">
        <w:rPr>
          <w:rFonts w:asciiTheme="minorHAnsi" w:hAnsiTheme="minorHAnsi" w:cstheme="minorHAnsi"/>
          <w:sz w:val="22"/>
          <w:szCs w:val="22"/>
        </w:rPr>
        <w:t>);</w:t>
      </w:r>
    </w:p>
    <w:p w14:paraId="6101FA16" w14:textId="77777777" w:rsidR="00EB5C4A" w:rsidRPr="00E75DEC" w:rsidRDefault="00EB5C4A" w:rsidP="00EB5C4A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75DEC">
        <w:rPr>
          <w:rFonts w:asciiTheme="minorHAnsi" w:hAnsiTheme="minorHAnsi" w:cstheme="minorHAnsi"/>
          <w:sz w:val="22"/>
          <w:szCs w:val="22"/>
        </w:rPr>
        <w:t xml:space="preserve">Način ocjenjivanja prijedloga projekata prema administrativnim i tehničkim kriterijima detaljno je opisan u </w:t>
      </w:r>
      <w:r w:rsidRPr="00E75DEC">
        <w:rPr>
          <w:rFonts w:asciiTheme="minorHAnsi" w:hAnsiTheme="minorHAnsi" w:cstheme="minorHAnsi"/>
          <w:b/>
          <w:sz w:val="22"/>
          <w:szCs w:val="22"/>
        </w:rPr>
        <w:t>odjeljku 4.</w:t>
      </w:r>
      <w:r w:rsidRPr="00E75D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E41522" w14:textId="77777777" w:rsidR="00EB5C4A" w:rsidRPr="00E75DEC" w:rsidRDefault="00EB5C4A" w:rsidP="00EB5C4A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5DEC">
        <w:rPr>
          <w:rFonts w:asciiTheme="minorHAnsi" w:hAnsiTheme="minorHAnsi" w:cstheme="minorHAnsi"/>
          <w:bCs/>
          <w:sz w:val="22"/>
          <w:szCs w:val="22"/>
        </w:rPr>
        <w:t xml:space="preserve">Podnosioci prijava se diskvalifikuju ukoliko su u vrijeme </w:t>
      </w:r>
      <w:proofErr w:type="spellStart"/>
      <w:r w:rsidRPr="00E75DEC">
        <w:rPr>
          <w:rFonts w:asciiTheme="minorHAnsi" w:hAnsiTheme="minorHAnsi" w:cstheme="minorHAnsi"/>
          <w:bCs/>
          <w:sz w:val="22"/>
          <w:szCs w:val="22"/>
        </w:rPr>
        <w:t>podnošenja</w:t>
      </w:r>
      <w:proofErr w:type="spellEnd"/>
      <w:r w:rsidRPr="00E75DEC">
        <w:rPr>
          <w:rFonts w:asciiTheme="minorHAnsi" w:hAnsiTheme="minorHAnsi" w:cstheme="minorHAnsi"/>
          <w:bCs/>
          <w:sz w:val="22"/>
          <w:szCs w:val="22"/>
        </w:rPr>
        <w:t xml:space="preserve"> prijave:</w:t>
      </w:r>
    </w:p>
    <w:p w14:paraId="000B7C7E" w14:textId="77777777" w:rsidR="00EB5C4A" w:rsidRPr="00E75DEC" w:rsidRDefault="00EB5C4A" w:rsidP="00DA0691">
      <w:pPr>
        <w:numPr>
          <w:ilvl w:val="0"/>
          <w:numId w:val="5"/>
        </w:numPr>
        <w:spacing w:before="120" w:after="120"/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E75DEC">
        <w:rPr>
          <w:rFonts w:asciiTheme="minorHAnsi" w:hAnsiTheme="minorHAnsi" w:cstheme="minorHAnsi"/>
          <w:sz w:val="22"/>
          <w:szCs w:val="22"/>
        </w:rPr>
        <w:t>pružili netačne ili lažne informacije vezane za prijedlog projekta i/ili prateću dokumentaciju;</w:t>
      </w:r>
    </w:p>
    <w:p w14:paraId="53B397A8" w14:textId="77777777" w:rsidR="00EB5C4A" w:rsidRPr="00E75DEC" w:rsidRDefault="00EB5C4A" w:rsidP="00DA0691">
      <w:pPr>
        <w:numPr>
          <w:ilvl w:val="0"/>
          <w:numId w:val="5"/>
        </w:numPr>
        <w:spacing w:before="120" w:after="120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75DEC">
        <w:rPr>
          <w:rFonts w:asciiTheme="minorHAnsi" w:hAnsiTheme="minorHAnsi" w:cstheme="minorHAnsi"/>
          <w:sz w:val="22"/>
          <w:szCs w:val="22"/>
        </w:rPr>
        <w:t>pokušali</w:t>
      </w:r>
      <w:proofErr w:type="spellEnd"/>
      <w:r w:rsidRPr="00E75DEC">
        <w:rPr>
          <w:rFonts w:asciiTheme="minorHAnsi" w:hAnsiTheme="minorHAnsi" w:cstheme="minorHAnsi"/>
          <w:sz w:val="22"/>
          <w:szCs w:val="22"/>
        </w:rPr>
        <w:t xml:space="preserve"> doći u posjed povjerljivih informacija, uticati na Komisiju za ocjenjivanje ili ovlaštena lica u procesu ocjenjivanja prijedloga projekata.</w:t>
      </w:r>
    </w:p>
    <w:p w14:paraId="2F12352E" w14:textId="77777777" w:rsidR="00A1307B" w:rsidRPr="009A0662" w:rsidRDefault="00A1307B" w:rsidP="000A069A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AF7E034" w14:textId="6249FBE4" w:rsidR="00A52ECC" w:rsidRPr="00E75DEC" w:rsidRDefault="009238DE" w:rsidP="002D3C77">
      <w:pPr>
        <w:spacing w:before="200" w:after="200"/>
        <w:jc w:val="both"/>
        <w:rPr>
          <w:rFonts w:asciiTheme="minorHAnsi" w:hAnsiTheme="minorHAnsi" w:cstheme="minorHAnsi"/>
          <w:b/>
          <w:i/>
          <w:sz w:val="22"/>
          <w:szCs w:val="22"/>
          <w:lang w:eastAsia="en-GB"/>
        </w:rPr>
      </w:pPr>
      <w:r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2.</w:t>
      </w:r>
      <w:r w:rsidR="0025293A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2</w:t>
      </w:r>
      <w:r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.</w:t>
      </w:r>
      <w:r w:rsidR="00D96473">
        <w:rPr>
          <w:rFonts w:asciiTheme="minorHAnsi" w:hAnsiTheme="minorHAnsi" w:cstheme="minorHAnsi"/>
          <w:b/>
          <w:i/>
          <w:sz w:val="22"/>
          <w:szCs w:val="22"/>
          <w:lang w:eastAsia="en-GB"/>
        </w:rPr>
        <w:t>5</w:t>
      </w:r>
      <w:r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 xml:space="preserve"> </w:t>
      </w:r>
      <w:r w:rsidR="003A4377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P</w:t>
      </w:r>
      <w:r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rihvatljivi</w:t>
      </w:r>
      <w:r w:rsidR="003A4377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 xml:space="preserve"> i neprihvatljivi</w:t>
      </w:r>
      <w:r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 xml:space="preserve"> troškov</w:t>
      </w:r>
      <w:r w:rsidR="003A4377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i</w:t>
      </w:r>
    </w:p>
    <w:p w14:paraId="6260E748" w14:textId="6969E8C1" w:rsidR="009238DE" w:rsidRPr="00E75DEC" w:rsidRDefault="009238DE" w:rsidP="002342A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75DEC">
        <w:rPr>
          <w:rFonts w:asciiTheme="minorHAnsi" w:hAnsiTheme="minorHAnsi" w:cstheme="minorHAnsi"/>
          <w:sz w:val="22"/>
          <w:szCs w:val="22"/>
        </w:rPr>
        <w:t>Prilikom pripreme ukupnog budžeta (uključujući i sufinansiranje), podnosi</w:t>
      </w:r>
      <w:r w:rsidR="004F7293" w:rsidRPr="00E75DEC">
        <w:rPr>
          <w:rFonts w:asciiTheme="minorHAnsi" w:hAnsiTheme="minorHAnsi" w:cstheme="minorHAnsi"/>
          <w:sz w:val="22"/>
          <w:szCs w:val="22"/>
        </w:rPr>
        <w:t>oc</w:t>
      </w:r>
      <w:r w:rsidRPr="00E75DEC">
        <w:rPr>
          <w:rFonts w:asciiTheme="minorHAnsi" w:hAnsiTheme="minorHAnsi" w:cstheme="minorHAnsi"/>
          <w:sz w:val="22"/>
          <w:szCs w:val="22"/>
        </w:rPr>
        <w:t>i prijava u okviru ove prioritetne oblasti treba</w:t>
      </w:r>
      <w:r w:rsidR="002166AB" w:rsidRPr="00E75DEC">
        <w:rPr>
          <w:rFonts w:asciiTheme="minorHAnsi" w:hAnsiTheme="minorHAnsi" w:cstheme="minorHAnsi"/>
          <w:sz w:val="22"/>
          <w:szCs w:val="22"/>
        </w:rPr>
        <w:t xml:space="preserve">ju </w:t>
      </w:r>
      <w:r w:rsidRPr="00E75DEC">
        <w:rPr>
          <w:rFonts w:asciiTheme="minorHAnsi" w:hAnsiTheme="minorHAnsi" w:cstheme="minorHAnsi"/>
          <w:sz w:val="22"/>
          <w:szCs w:val="22"/>
        </w:rPr>
        <w:t>ima</w:t>
      </w:r>
      <w:r w:rsidR="002166AB" w:rsidRPr="00E75DEC">
        <w:rPr>
          <w:rFonts w:asciiTheme="minorHAnsi" w:hAnsiTheme="minorHAnsi" w:cstheme="minorHAnsi"/>
          <w:sz w:val="22"/>
          <w:szCs w:val="22"/>
        </w:rPr>
        <w:t xml:space="preserve">ti </w:t>
      </w:r>
      <w:r w:rsidRPr="00E75DEC">
        <w:rPr>
          <w:rFonts w:asciiTheme="minorHAnsi" w:hAnsiTheme="minorHAnsi" w:cstheme="minorHAnsi"/>
          <w:sz w:val="22"/>
          <w:szCs w:val="22"/>
        </w:rPr>
        <w:t>u vidu da se u budžet mogu uključiti samo prih</w:t>
      </w:r>
      <w:r w:rsidR="00C56F32">
        <w:rPr>
          <w:rFonts w:asciiTheme="minorHAnsi" w:hAnsiTheme="minorHAnsi" w:cstheme="minorHAnsi"/>
          <w:sz w:val="22"/>
          <w:szCs w:val="22"/>
        </w:rPr>
        <w:t>v</w:t>
      </w:r>
      <w:r w:rsidRPr="00E75DEC">
        <w:rPr>
          <w:rFonts w:asciiTheme="minorHAnsi" w:hAnsiTheme="minorHAnsi" w:cstheme="minorHAnsi"/>
          <w:sz w:val="22"/>
          <w:szCs w:val="22"/>
        </w:rPr>
        <w:t xml:space="preserve">atljivi direktni troškovi, u skladu sa sljedećom kategorizacijom: </w:t>
      </w:r>
    </w:p>
    <w:p w14:paraId="3A959E6E" w14:textId="7CA96706" w:rsidR="009238DE" w:rsidRPr="00E75DEC" w:rsidRDefault="009238DE" w:rsidP="002342A0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5DEC">
        <w:rPr>
          <w:rFonts w:asciiTheme="minorHAnsi" w:hAnsiTheme="minorHAnsi" w:cstheme="minorHAnsi"/>
          <w:b/>
          <w:sz w:val="22"/>
          <w:szCs w:val="22"/>
          <w:u w:val="single"/>
        </w:rPr>
        <w:t>Prihvatljivi direktni troškovi</w:t>
      </w:r>
      <w:r w:rsidR="008F3765" w:rsidRPr="00E75DEC">
        <w:rPr>
          <w:rFonts w:asciiTheme="minorHAnsi" w:hAnsiTheme="minorHAnsi" w:cstheme="minorHAnsi"/>
          <w:b/>
          <w:sz w:val="22"/>
          <w:szCs w:val="22"/>
        </w:rPr>
        <w:t>:</w:t>
      </w:r>
    </w:p>
    <w:p w14:paraId="71FD67C3" w14:textId="77777777" w:rsidR="00EA08BC" w:rsidRPr="00874708" w:rsidRDefault="00EA08BC" w:rsidP="00EA08BC">
      <w:pPr>
        <w:pStyle w:val="ColorfulList-Accent11"/>
        <w:numPr>
          <w:ilvl w:val="0"/>
          <w:numId w:val="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874708">
        <w:rPr>
          <w:rFonts w:asciiTheme="minorHAnsi" w:hAnsiTheme="minorHAnsi" w:cstheme="minorHAnsi"/>
          <w:lang w:val="bs-Latn-BA"/>
        </w:rPr>
        <w:t>Nabavka, ugradnja i prevoz tehnološke opreme, opreme za proširenu i virtualnu stvarnost, svjetlo i zvuk, kulturno – umjetničke sadržaje;</w:t>
      </w:r>
    </w:p>
    <w:p w14:paraId="7A38C87A" w14:textId="48543CA5" w:rsidR="00260F01" w:rsidRPr="00874708" w:rsidRDefault="00260F01" w:rsidP="00283F5E">
      <w:pPr>
        <w:pStyle w:val="ColorfulList-Accent11"/>
        <w:numPr>
          <w:ilvl w:val="0"/>
          <w:numId w:val="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874708">
        <w:rPr>
          <w:rFonts w:asciiTheme="minorHAnsi" w:hAnsiTheme="minorHAnsi" w:cstheme="minorHAnsi"/>
          <w:lang w:val="bs-Latn-BA"/>
        </w:rPr>
        <w:t>Nabavka opreme uključujući troškove prevoza</w:t>
      </w:r>
      <w:r w:rsidR="007D4BF2" w:rsidRPr="00874708">
        <w:rPr>
          <w:rFonts w:asciiTheme="minorHAnsi" w:hAnsiTheme="minorHAnsi" w:cstheme="minorHAnsi"/>
          <w:lang w:val="bs-Latn-BA"/>
        </w:rPr>
        <w:t xml:space="preserve"> i ugradnje</w:t>
      </w:r>
      <w:r w:rsidR="001D1D23" w:rsidRPr="00874708">
        <w:rPr>
          <w:rFonts w:asciiTheme="minorHAnsi" w:hAnsiTheme="minorHAnsi" w:cstheme="minorHAnsi"/>
          <w:lang w:val="bs-Latn-BA"/>
        </w:rPr>
        <w:t>;</w:t>
      </w:r>
    </w:p>
    <w:p w14:paraId="7C9345ED" w14:textId="44F4E15C" w:rsidR="00E44A9B" w:rsidRPr="005573A6" w:rsidRDefault="00E44A9B" w:rsidP="00283F5E">
      <w:pPr>
        <w:pStyle w:val="ColorfulList-Accent11"/>
        <w:numPr>
          <w:ilvl w:val="0"/>
          <w:numId w:val="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5573A6">
        <w:rPr>
          <w:rFonts w:asciiTheme="minorHAnsi" w:hAnsiTheme="minorHAnsi" w:cstheme="minorHAnsi"/>
          <w:lang w:val="bs-Latn-BA"/>
        </w:rPr>
        <w:t>Opremanje i unapređenje prostora namijenjenog promociji ili ponudi turističkih proizvoda i usluga;</w:t>
      </w:r>
    </w:p>
    <w:p w14:paraId="0B0A2FDB" w14:textId="77777777" w:rsidR="00874708" w:rsidRPr="005573A6" w:rsidRDefault="00874708" w:rsidP="00283F5E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5573A6">
        <w:rPr>
          <w:rFonts w:asciiTheme="minorHAnsi" w:hAnsiTheme="minorHAnsi" w:cstheme="minorHAnsi"/>
        </w:rPr>
        <w:t xml:space="preserve">Izvođenje građevinskih i zanatskih radova za </w:t>
      </w:r>
      <w:proofErr w:type="spellStart"/>
      <w:r w:rsidRPr="005573A6">
        <w:rPr>
          <w:rFonts w:asciiTheme="minorHAnsi" w:hAnsiTheme="minorHAnsi" w:cstheme="minorHAnsi"/>
        </w:rPr>
        <w:t>povećanje</w:t>
      </w:r>
      <w:proofErr w:type="spellEnd"/>
      <w:r w:rsidRPr="005573A6">
        <w:rPr>
          <w:rFonts w:asciiTheme="minorHAnsi" w:hAnsiTheme="minorHAnsi" w:cstheme="minorHAnsi"/>
        </w:rPr>
        <w:t xml:space="preserve"> </w:t>
      </w:r>
      <w:proofErr w:type="spellStart"/>
      <w:r w:rsidRPr="005573A6">
        <w:rPr>
          <w:rFonts w:asciiTheme="minorHAnsi" w:hAnsiTheme="minorHAnsi" w:cstheme="minorHAnsi"/>
        </w:rPr>
        <w:t>smještajnih</w:t>
      </w:r>
      <w:proofErr w:type="spellEnd"/>
      <w:r w:rsidRPr="005573A6">
        <w:rPr>
          <w:rFonts w:asciiTheme="minorHAnsi" w:hAnsiTheme="minorHAnsi" w:cstheme="minorHAnsi"/>
        </w:rPr>
        <w:t xml:space="preserve"> </w:t>
      </w:r>
      <w:proofErr w:type="spellStart"/>
      <w:r w:rsidRPr="005573A6">
        <w:rPr>
          <w:rFonts w:asciiTheme="minorHAnsi" w:hAnsiTheme="minorHAnsi" w:cstheme="minorHAnsi"/>
        </w:rPr>
        <w:t>kapaciteta</w:t>
      </w:r>
      <w:proofErr w:type="spellEnd"/>
      <w:r w:rsidRPr="005573A6">
        <w:rPr>
          <w:rFonts w:asciiTheme="minorHAnsi" w:hAnsiTheme="minorHAnsi" w:cstheme="minorHAnsi"/>
        </w:rPr>
        <w:t xml:space="preserve"> i/ili poboljšanje </w:t>
      </w:r>
      <w:proofErr w:type="spellStart"/>
      <w:r w:rsidRPr="005573A6">
        <w:rPr>
          <w:rFonts w:asciiTheme="minorHAnsi" w:hAnsiTheme="minorHAnsi" w:cstheme="minorHAnsi"/>
        </w:rPr>
        <w:t>smještajnih</w:t>
      </w:r>
      <w:proofErr w:type="spellEnd"/>
      <w:r w:rsidRPr="005573A6">
        <w:rPr>
          <w:rFonts w:asciiTheme="minorHAnsi" w:hAnsiTheme="minorHAnsi" w:cstheme="minorHAnsi"/>
        </w:rPr>
        <w:t xml:space="preserve"> </w:t>
      </w:r>
      <w:proofErr w:type="spellStart"/>
      <w:r w:rsidRPr="005573A6">
        <w:rPr>
          <w:rFonts w:asciiTheme="minorHAnsi" w:hAnsiTheme="minorHAnsi" w:cstheme="minorHAnsi"/>
        </w:rPr>
        <w:t>uslova</w:t>
      </w:r>
      <w:proofErr w:type="spellEnd"/>
      <w:r w:rsidRPr="005573A6">
        <w:rPr>
          <w:rFonts w:asciiTheme="minorHAnsi" w:hAnsiTheme="minorHAnsi" w:cstheme="minorHAnsi"/>
        </w:rPr>
        <w:t xml:space="preserve"> </w:t>
      </w:r>
      <w:proofErr w:type="spellStart"/>
      <w:r w:rsidRPr="005573A6">
        <w:rPr>
          <w:rFonts w:asciiTheme="minorHAnsi" w:hAnsiTheme="minorHAnsi" w:cstheme="minorHAnsi"/>
        </w:rPr>
        <w:t>objekata</w:t>
      </w:r>
      <w:proofErr w:type="spellEnd"/>
      <w:r w:rsidRPr="005573A6">
        <w:rPr>
          <w:rFonts w:asciiTheme="minorHAnsi" w:hAnsiTheme="minorHAnsi" w:cstheme="minorHAnsi"/>
        </w:rPr>
        <w:t>;</w:t>
      </w:r>
    </w:p>
    <w:p w14:paraId="20DA9796" w14:textId="77777777" w:rsidR="00874708" w:rsidRPr="005573A6" w:rsidRDefault="00874708" w:rsidP="00283F5E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proofErr w:type="spellStart"/>
      <w:r w:rsidRPr="005573A6">
        <w:rPr>
          <w:rFonts w:asciiTheme="minorHAnsi" w:hAnsiTheme="minorHAnsi" w:cstheme="minorHAnsi"/>
        </w:rPr>
        <w:t>Nabavka</w:t>
      </w:r>
      <w:proofErr w:type="spellEnd"/>
      <w:r w:rsidRPr="005573A6">
        <w:rPr>
          <w:rFonts w:asciiTheme="minorHAnsi" w:hAnsiTheme="minorHAnsi" w:cstheme="minorHAnsi"/>
        </w:rPr>
        <w:t xml:space="preserve"> </w:t>
      </w:r>
      <w:proofErr w:type="spellStart"/>
      <w:r w:rsidRPr="005573A6">
        <w:rPr>
          <w:rFonts w:asciiTheme="minorHAnsi" w:hAnsiTheme="minorHAnsi" w:cstheme="minorHAnsi"/>
        </w:rPr>
        <w:t>opreme</w:t>
      </w:r>
      <w:proofErr w:type="spellEnd"/>
      <w:r w:rsidRPr="005573A6">
        <w:rPr>
          <w:rFonts w:asciiTheme="minorHAnsi" w:hAnsiTheme="minorHAnsi" w:cstheme="minorHAnsi"/>
        </w:rPr>
        <w:t xml:space="preserve"> i </w:t>
      </w:r>
      <w:proofErr w:type="spellStart"/>
      <w:r w:rsidRPr="005573A6">
        <w:rPr>
          <w:rFonts w:asciiTheme="minorHAnsi" w:hAnsiTheme="minorHAnsi" w:cstheme="minorHAnsi"/>
        </w:rPr>
        <w:t>namještaja</w:t>
      </w:r>
      <w:proofErr w:type="spellEnd"/>
      <w:r w:rsidRPr="005573A6">
        <w:rPr>
          <w:rFonts w:asciiTheme="minorHAnsi" w:hAnsiTheme="minorHAnsi" w:cstheme="minorHAnsi"/>
        </w:rPr>
        <w:t xml:space="preserve"> za </w:t>
      </w:r>
      <w:proofErr w:type="spellStart"/>
      <w:r w:rsidRPr="005573A6">
        <w:rPr>
          <w:rFonts w:asciiTheme="minorHAnsi" w:hAnsiTheme="minorHAnsi" w:cstheme="minorHAnsi"/>
        </w:rPr>
        <w:t>opremanje</w:t>
      </w:r>
      <w:proofErr w:type="spellEnd"/>
      <w:r w:rsidRPr="005573A6">
        <w:rPr>
          <w:rFonts w:asciiTheme="minorHAnsi" w:hAnsiTheme="minorHAnsi" w:cstheme="minorHAnsi"/>
        </w:rPr>
        <w:t xml:space="preserve"> soba, </w:t>
      </w:r>
      <w:proofErr w:type="spellStart"/>
      <w:r w:rsidRPr="005573A6">
        <w:rPr>
          <w:rFonts w:asciiTheme="minorHAnsi" w:hAnsiTheme="minorHAnsi" w:cstheme="minorHAnsi"/>
        </w:rPr>
        <w:t>kuhinja</w:t>
      </w:r>
      <w:proofErr w:type="spellEnd"/>
      <w:r w:rsidRPr="005573A6">
        <w:rPr>
          <w:rFonts w:asciiTheme="minorHAnsi" w:hAnsiTheme="minorHAnsi" w:cstheme="minorHAnsi"/>
        </w:rPr>
        <w:t xml:space="preserve">, </w:t>
      </w:r>
      <w:proofErr w:type="spellStart"/>
      <w:r w:rsidRPr="005573A6">
        <w:rPr>
          <w:rFonts w:asciiTheme="minorHAnsi" w:hAnsiTheme="minorHAnsi" w:cstheme="minorHAnsi"/>
        </w:rPr>
        <w:t>kupatila</w:t>
      </w:r>
      <w:proofErr w:type="spellEnd"/>
      <w:r w:rsidRPr="005573A6">
        <w:rPr>
          <w:rFonts w:asciiTheme="minorHAnsi" w:hAnsiTheme="minorHAnsi" w:cstheme="minorHAnsi"/>
        </w:rPr>
        <w:t xml:space="preserve"> i </w:t>
      </w:r>
      <w:proofErr w:type="spellStart"/>
      <w:r w:rsidRPr="005573A6">
        <w:rPr>
          <w:rFonts w:asciiTheme="minorHAnsi" w:hAnsiTheme="minorHAnsi" w:cstheme="minorHAnsi"/>
        </w:rPr>
        <w:t>drugih</w:t>
      </w:r>
      <w:proofErr w:type="spellEnd"/>
      <w:r w:rsidRPr="005573A6">
        <w:rPr>
          <w:rFonts w:asciiTheme="minorHAnsi" w:hAnsiTheme="minorHAnsi" w:cstheme="minorHAnsi"/>
        </w:rPr>
        <w:t xml:space="preserve"> </w:t>
      </w:r>
      <w:proofErr w:type="spellStart"/>
      <w:r w:rsidRPr="005573A6">
        <w:rPr>
          <w:rFonts w:asciiTheme="minorHAnsi" w:hAnsiTheme="minorHAnsi" w:cstheme="minorHAnsi"/>
        </w:rPr>
        <w:t>prostorija</w:t>
      </w:r>
      <w:proofErr w:type="spellEnd"/>
      <w:r w:rsidRPr="005573A6">
        <w:rPr>
          <w:rFonts w:asciiTheme="minorHAnsi" w:hAnsiTheme="minorHAnsi" w:cstheme="minorHAnsi"/>
        </w:rPr>
        <w:t xml:space="preserve"> </w:t>
      </w:r>
      <w:proofErr w:type="spellStart"/>
      <w:r w:rsidRPr="005573A6">
        <w:rPr>
          <w:rFonts w:asciiTheme="minorHAnsi" w:hAnsiTheme="minorHAnsi" w:cstheme="minorHAnsi"/>
        </w:rPr>
        <w:t>unutar</w:t>
      </w:r>
      <w:proofErr w:type="spellEnd"/>
      <w:r w:rsidRPr="005573A6">
        <w:rPr>
          <w:rFonts w:asciiTheme="minorHAnsi" w:hAnsiTheme="minorHAnsi" w:cstheme="minorHAnsi"/>
        </w:rPr>
        <w:t xml:space="preserve"> </w:t>
      </w:r>
      <w:proofErr w:type="spellStart"/>
      <w:r w:rsidRPr="005573A6">
        <w:rPr>
          <w:rFonts w:asciiTheme="minorHAnsi" w:hAnsiTheme="minorHAnsi" w:cstheme="minorHAnsi"/>
        </w:rPr>
        <w:t>turističkih</w:t>
      </w:r>
      <w:proofErr w:type="spellEnd"/>
      <w:r w:rsidRPr="005573A6">
        <w:rPr>
          <w:rFonts w:asciiTheme="minorHAnsi" w:hAnsiTheme="minorHAnsi" w:cstheme="minorHAnsi"/>
        </w:rPr>
        <w:t xml:space="preserve"> </w:t>
      </w:r>
      <w:proofErr w:type="spellStart"/>
      <w:r w:rsidRPr="005573A6">
        <w:rPr>
          <w:rFonts w:asciiTheme="minorHAnsi" w:hAnsiTheme="minorHAnsi" w:cstheme="minorHAnsi"/>
        </w:rPr>
        <w:t>smještajnih</w:t>
      </w:r>
      <w:proofErr w:type="spellEnd"/>
      <w:r w:rsidRPr="005573A6">
        <w:rPr>
          <w:rFonts w:asciiTheme="minorHAnsi" w:hAnsiTheme="minorHAnsi" w:cstheme="minorHAnsi"/>
        </w:rPr>
        <w:t xml:space="preserve"> </w:t>
      </w:r>
      <w:proofErr w:type="spellStart"/>
      <w:r w:rsidRPr="005573A6">
        <w:rPr>
          <w:rFonts w:asciiTheme="minorHAnsi" w:hAnsiTheme="minorHAnsi" w:cstheme="minorHAnsi"/>
        </w:rPr>
        <w:t>objekata</w:t>
      </w:r>
      <w:proofErr w:type="spellEnd"/>
      <w:r w:rsidRPr="005573A6">
        <w:rPr>
          <w:rFonts w:asciiTheme="minorHAnsi" w:hAnsiTheme="minorHAnsi" w:cstheme="minorHAnsi"/>
        </w:rPr>
        <w:t xml:space="preserve">; </w:t>
      </w:r>
    </w:p>
    <w:p w14:paraId="7CF623B7" w14:textId="77777777" w:rsidR="00874708" w:rsidRPr="005573A6" w:rsidRDefault="00874708" w:rsidP="00283F5E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proofErr w:type="spellStart"/>
      <w:r w:rsidRPr="005573A6">
        <w:rPr>
          <w:rFonts w:asciiTheme="minorHAnsi" w:hAnsiTheme="minorHAnsi" w:cstheme="minorHAnsi"/>
        </w:rPr>
        <w:t>Ugradnja</w:t>
      </w:r>
      <w:proofErr w:type="spellEnd"/>
      <w:r w:rsidRPr="005573A6">
        <w:rPr>
          <w:rFonts w:asciiTheme="minorHAnsi" w:hAnsiTheme="minorHAnsi" w:cstheme="minorHAnsi"/>
        </w:rPr>
        <w:t xml:space="preserve"> </w:t>
      </w:r>
      <w:proofErr w:type="spellStart"/>
      <w:r w:rsidRPr="005573A6">
        <w:rPr>
          <w:rFonts w:asciiTheme="minorHAnsi" w:hAnsiTheme="minorHAnsi" w:cstheme="minorHAnsi"/>
        </w:rPr>
        <w:t>drvenih</w:t>
      </w:r>
      <w:proofErr w:type="spellEnd"/>
      <w:r w:rsidRPr="005573A6">
        <w:rPr>
          <w:rFonts w:asciiTheme="minorHAnsi" w:hAnsiTheme="minorHAnsi" w:cstheme="minorHAnsi"/>
        </w:rPr>
        <w:t xml:space="preserve"> ili </w:t>
      </w:r>
      <w:proofErr w:type="spellStart"/>
      <w:r w:rsidRPr="005573A6">
        <w:rPr>
          <w:rFonts w:asciiTheme="minorHAnsi" w:hAnsiTheme="minorHAnsi" w:cstheme="minorHAnsi"/>
        </w:rPr>
        <w:t>konstrukcija</w:t>
      </w:r>
      <w:proofErr w:type="spellEnd"/>
      <w:r w:rsidRPr="005573A6">
        <w:rPr>
          <w:rFonts w:asciiTheme="minorHAnsi" w:hAnsiTheme="minorHAnsi" w:cstheme="minorHAnsi"/>
        </w:rPr>
        <w:t xml:space="preserve"> </w:t>
      </w:r>
      <w:proofErr w:type="spellStart"/>
      <w:r w:rsidRPr="005573A6">
        <w:rPr>
          <w:rFonts w:asciiTheme="minorHAnsi" w:hAnsiTheme="minorHAnsi" w:cstheme="minorHAnsi"/>
        </w:rPr>
        <w:t>od</w:t>
      </w:r>
      <w:proofErr w:type="spellEnd"/>
      <w:r w:rsidRPr="005573A6">
        <w:rPr>
          <w:rFonts w:asciiTheme="minorHAnsi" w:hAnsiTheme="minorHAnsi" w:cstheme="minorHAnsi"/>
        </w:rPr>
        <w:t xml:space="preserve"> </w:t>
      </w:r>
      <w:proofErr w:type="spellStart"/>
      <w:r w:rsidRPr="005573A6">
        <w:rPr>
          <w:rFonts w:asciiTheme="minorHAnsi" w:hAnsiTheme="minorHAnsi" w:cstheme="minorHAnsi"/>
        </w:rPr>
        <w:t>drugih</w:t>
      </w:r>
      <w:proofErr w:type="spellEnd"/>
      <w:r w:rsidRPr="005573A6">
        <w:rPr>
          <w:rFonts w:asciiTheme="minorHAnsi" w:hAnsiTheme="minorHAnsi" w:cstheme="minorHAnsi"/>
        </w:rPr>
        <w:t xml:space="preserve"> </w:t>
      </w:r>
      <w:proofErr w:type="spellStart"/>
      <w:r w:rsidRPr="005573A6">
        <w:rPr>
          <w:rFonts w:asciiTheme="minorHAnsi" w:hAnsiTheme="minorHAnsi" w:cstheme="minorHAnsi"/>
        </w:rPr>
        <w:t>prirodnih</w:t>
      </w:r>
      <w:proofErr w:type="spellEnd"/>
      <w:r w:rsidRPr="005573A6">
        <w:rPr>
          <w:rFonts w:asciiTheme="minorHAnsi" w:hAnsiTheme="minorHAnsi" w:cstheme="minorHAnsi"/>
        </w:rPr>
        <w:t xml:space="preserve"> </w:t>
      </w:r>
      <w:proofErr w:type="spellStart"/>
      <w:r w:rsidRPr="005573A6">
        <w:rPr>
          <w:rFonts w:asciiTheme="minorHAnsi" w:hAnsiTheme="minorHAnsi" w:cstheme="minorHAnsi"/>
        </w:rPr>
        <w:t>materijala</w:t>
      </w:r>
      <w:proofErr w:type="spellEnd"/>
      <w:r w:rsidRPr="005573A6">
        <w:rPr>
          <w:rFonts w:asciiTheme="minorHAnsi" w:hAnsiTheme="minorHAnsi" w:cstheme="minorHAnsi"/>
        </w:rPr>
        <w:t xml:space="preserve">, s </w:t>
      </w:r>
      <w:proofErr w:type="spellStart"/>
      <w:r w:rsidRPr="005573A6">
        <w:rPr>
          <w:rFonts w:asciiTheme="minorHAnsi" w:hAnsiTheme="minorHAnsi" w:cstheme="minorHAnsi"/>
        </w:rPr>
        <w:t>ciljem</w:t>
      </w:r>
      <w:proofErr w:type="spellEnd"/>
      <w:r w:rsidRPr="005573A6">
        <w:rPr>
          <w:rFonts w:asciiTheme="minorHAnsi" w:hAnsiTheme="minorHAnsi" w:cstheme="minorHAnsi"/>
        </w:rPr>
        <w:t xml:space="preserve"> poboljšanja </w:t>
      </w:r>
      <w:proofErr w:type="spellStart"/>
      <w:r w:rsidRPr="005573A6">
        <w:rPr>
          <w:rFonts w:asciiTheme="minorHAnsi" w:hAnsiTheme="minorHAnsi" w:cstheme="minorHAnsi"/>
        </w:rPr>
        <w:t>vanjskih</w:t>
      </w:r>
      <w:proofErr w:type="spellEnd"/>
      <w:r w:rsidRPr="005573A6">
        <w:rPr>
          <w:rFonts w:asciiTheme="minorHAnsi" w:hAnsiTheme="minorHAnsi" w:cstheme="minorHAnsi"/>
        </w:rPr>
        <w:t xml:space="preserve"> </w:t>
      </w:r>
      <w:proofErr w:type="spellStart"/>
      <w:r w:rsidRPr="005573A6">
        <w:rPr>
          <w:rFonts w:asciiTheme="minorHAnsi" w:hAnsiTheme="minorHAnsi" w:cstheme="minorHAnsi"/>
        </w:rPr>
        <w:t>prostora</w:t>
      </w:r>
      <w:proofErr w:type="spellEnd"/>
      <w:r w:rsidRPr="005573A6">
        <w:rPr>
          <w:rFonts w:asciiTheme="minorHAnsi" w:hAnsiTheme="minorHAnsi" w:cstheme="minorHAnsi"/>
        </w:rPr>
        <w:t xml:space="preserve"> (</w:t>
      </w:r>
      <w:proofErr w:type="spellStart"/>
      <w:r w:rsidRPr="005573A6">
        <w:rPr>
          <w:rFonts w:asciiTheme="minorHAnsi" w:hAnsiTheme="minorHAnsi" w:cstheme="minorHAnsi"/>
        </w:rPr>
        <w:t>klupe</w:t>
      </w:r>
      <w:proofErr w:type="spellEnd"/>
      <w:r w:rsidRPr="005573A6">
        <w:rPr>
          <w:rFonts w:asciiTheme="minorHAnsi" w:hAnsiTheme="minorHAnsi" w:cstheme="minorHAnsi"/>
        </w:rPr>
        <w:t xml:space="preserve">, </w:t>
      </w:r>
      <w:proofErr w:type="spellStart"/>
      <w:r w:rsidRPr="005573A6">
        <w:rPr>
          <w:rFonts w:asciiTheme="minorHAnsi" w:hAnsiTheme="minorHAnsi" w:cstheme="minorHAnsi"/>
        </w:rPr>
        <w:t>nadstrešnice</w:t>
      </w:r>
      <w:proofErr w:type="spellEnd"/>
      <w:r w:rsidRPr="005573A6">
        <w:rPr>
          <w:rFonts w:asciiTheme="minorHAnsi" w:hAnsiTheme="minorHAnsi" w:cstheme="minorHAnsi"/>
        </w:rPr>
        <w:t xml:space="preserve">, i </w:t>
      </w:r>
      <w:proofErr w:type="spellStart"/>
      <w:r w:rsidRPr="005573A6">
        <w:rPr>
          <w:rFonts w:asciiTheme="minorHAnsi" w:hAnsiTheme="minorHAnsi" w:cstheme="minorHAnsi"/>
        </w:rPr>
        <w:t>slično</w:t>
      </w:r>
      <w:proofErr w:type="spellEnd"/>
      <w:r w:rsidRPr="005573A6">
        <w:rPr>
          <w:rFonts w:asciiTheme="minorHAnsi" w:hAnsiTheme="minorHAnsi" w:cstheme="minorHAnsi"/>
        </w:rPr>
        <w:t>);</w:t>
      </w:r>
    </w:p>
    <w:p w14:paraId="2F9EBC38" w14:textId="54C5EE90" w:rsidR="00874708" w:rsidRPr="005573A6" w:rsidRDefault="00874708" w:rsidP="00283F5E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proofErr w:type="spellStart"/>
      <w:r w:rsidRPr="005573A6">
        <w:rPr>
          <w:rFonts w:asciiTheme="minorHAnsi" w:hAnsiTheme="minorHAnsi" w:cstheme="minorHAnsi"/>
        </w:rPr>
        <w:t>Postavljanje</w:t>
      </w:r>
      <w:proofErr w:type="spellEnd"/>
      <w:r w:rsidRPr="005573A6">
        <w:rPr>
          <w:rFonts w:asciiTheme="minorHAnsi" w:hAnsiTheme="minorHAnsi" w:cstheme="minorHAnsi"/>
        </w:rPr>
        <w:t xml:space="preserve"> </w:t>
      </w:r>
      <w:proofErr w:type="spellStart"/>
      <w:r w:rsidRPr="005573A6">
        <w:rPr>
          <w:rFonts w:asciiTheme="minorHAnsi" w:hAnsiTheme="minorHAnsi" w:cstheme="minorHAnsi"/>
        </w:rPr>
        <w:t>odgovarajuće</w:t>
      </w:r>
      <w:proofErr w:type="spellEnd"/>
      <w:r w:rsidRPr="005573A6">
        <w:rPr>
          <w:rFonts w:asciiTheme="minorHAnsi" w:hAnsiTheme="minorHAnsi" w:cstheme="minorHAnsi"/>
        </w:rPr>
        <w:t xml:space="preserve"> </w:t>
      </w:r>
      <w:proofErr w:type="spellStart"/>
      <w:r w:rsidRPr="005573A6">
        <w:rPr>
          <w:rFonts w:asciiTheme="minorHAnsi" w:hAnsiTheme="minorHAnsi" w:cstheme="minorHAnsi"/>
        </w:rPr>
        <w:t>signalizacije</w:t>
      </w:r>
      <w:proofErr w:type="spellEnd"/>
      <w:r w:rsidRPr="005573A6">
        <w:rPr>
          <w:rFonts w:asciiTheme="minorHAnsi" w:hAnsiTheme="minorHAnsi" w:cstheme="minorHAnsi"/>
        </w:rPr>
        <w:t xml:space="preserve"> i </w:t>
      </w:r>
      <w:proofErr w:type="spellStart"/>
      <w:r w:rsidRPr="005573A6">
        <w:rPr>
          <w:rFonts w:asciiTheme="minorHAnsi" w:hAnsiTheme="minorHAnsi" w:cstheme="minorHAnsi"/>
        </w:rPr>
        <w:t>slično</w:t>
      </w:r>
      <w:proofErr w:type="spellEnd"/>
      <w:r w:rsidRPr="005573A6">
        <w:rPr>
          <w:rFonts w:asciiTheme="minorHAnsi" w:hAnsiTheme="minorHAnsi" w:cstheme="minorHAnsi"/>
        </w:rPr>
        <w:t xml:space="preserve">; </w:t>
      </w:r>
    </w:p>
    <w:p w14:paraId="4A65C85A" w14:textId="50A7B437" w:rsidR="009238DE" w:rsidRPr="005573A6" w:rsidRDefault="00900505" w:rsidP="00DA0691">
      <w:pPr>
        <w:pStyle w:val="ColorfulList-Accent11"/>
        <w:numPr>
          <w:ilvl w:val="0"/>
          <w:numId w:val="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5573A6">
        <w:rPr>
          <w:rFonts w:asciiTheme="minorHAnsi" w:hAnsiTheme="minorHAnsi" w:cstheme="minorHAnsi"/>
          <w:lang w:val="bs-Latn-BA"/>
        </w:rPr>
        <w:t>N</w:t>
      </w:r>
      <w:r w:rsidR="009238DE" w:rsidRPr="005573A6">
        <w:rPr>
          <w:rFonts w:asciiTheme="minorHAnsi" w:hAnsiTheme="minorHAnsi" w:cstheme="minorHAnsi"/>
          <w:lang w:val="bs-Latn-BA"/>
        </w:rPr>
        <w:t>abavka</w:t>
      </w:r>
      <w:r w:rsidR="005B6E5D" w:rsidRPr="005573A6">
        <w:rPr>
          <w:rFonts w:asciiTheme="minorHAnsi" w:hAnsiTheme="minorHAnsi" w:cstheme="minorHAnsi"/>
          <w:lang w:val="bs-Latn-BA"/>
        </w:rPr>
        <w:t>, ugradnja i prevoz</w:t>
      </w:r>
      <w:r w:rsidR="009238DE" w:rsidRPr="005573A6">
        <w:rPr>
          <w:rFonts w:asciiTheme="minorHAnsi" w:hAnsiTheme="minorHAnsi" w:cstheme="minorHAnsi"/>
          <w:lang w:val="bs-Latn-BA"/>
        </w:rPr>
        <w:t xml:space="preserve"> namještaja</w:t>
      </w:r>
      <w:r w:rsidR="001B642A" w:rsidRPr="005573A6">
        <w:rPr>
          <w:rFonts w:asciiTheme="minorHAnsi" w:hAnsiTheme="minorHAnsi" w:cstheme="minorHAnsi"/>
          <w:lang w:val="bs-Latn-BA"/>
        </w:rPr>
        <w:t>;</w:t>
      </w:r>
    </w:p>
    <w:p w14:paraId="2A866DF5" w14:textId="4CCFADC6" w:rsidR="00900228" w:rsidRPr="005573A6" w:rsidRDefault="00900228" w:rsidP="00DA0691">
      <w:pPr>
        <w:pStyle w:val="ColorfulList-Accent11"/>
        <w:numPr>
          <w:ilvl w:val="0"/>
          <w:numId w:val="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5573A6">
        <w:rPr>
          <w:rFonts w:asciiTheme="minorHAnsi" w:hAnsiTheme="minorHAnsi" w:cstheme="minorHAnsi"/>
          <w:bCs/>
        </w:rPr>
        <w:t xml:space="preserve">Izvođenje građevinskih i zanatskih radova za </w:t>
      </w:r>
      <w:proofErr w:type="spellStart"/>
      <w:r w:rsidR="00301CAA" w:rsidRPr="005573A6">
        <w:rPr>
          <w:rFonts w:asciiTheme="minorHAnsi" w:hAnsiTheme="minorHAnsi" w:cstheme="minorHAnsi"/>
          <w:bCs/>
        </w:rPr>
        <w:t>proširenje</w:t>
      </w:r>
      <w:proofErr w:type="spellEnd"/>
      <w:r w:rsidR="00301CAA" w:rsidRPr="005573A6">
        <w:rPr>
          <w:rFonts w:asciiTheme="minorHAnsi" w:hAnsiTheme="minorHAnsi" w:cstheme="minorHAnsi"/>
          <w:bCs/>
        </w:rPr>
        <w:t xml:space="preserve"> </w:t>
      </w:r>
      <w:proofErr w:type="spellStart"/>
      <w:r w:rsidR="00301CAA" w:rsidRPr="005573A6">
        <w:rPr>
          <w:rFonts w:asciiTheme="minorHAnsi" w:hAnsiTheme="minorHAnsi" w:cstheme="minorHAnsi"/>
          <w:bCs/>
        </w:rPr>
        <w:t>turističke</w:t>
      </w:r>
      <w:proofErr w:type="spellEnd"/>
      <w:r w:rsidR="00301CAA" w:rsidRPr="005573A6">
        <w:rPr>
          <w:rFonts w:asciiTheme="minorHAnsi" w:hAnsiTheme="minorHAnsi" w:cstheme="minorHAnsi"/>
          <w:bCs/>
        </w:rPr>
        <w:t xml:space="preserve"> </w:t>
      </w:r>
      <w:proofErr w:type="spellStart"/>
      <w:r w:rsidR="00301CAA" w:rsidRPr="005573A6">
        <w:rPr>
          <w:rFonts w:asciiTheme="minorHAnsi" w:hAnsiTheme="minorHAnsi" w:cstheme="minorHAnsi"/>
          <w:bCs/>
        </w:rPr>
        <w:t>ponud</w:t>
      </w:r>
      <w:r w:rsidR="000E3627" w:rsidRPr="005573A6">
        <w:rPr>
          <w:rFonts w:asciiTheme="minorHAnsi" w:hAnsiTheme="minorHAnsi" w:cstheme="minorHAnsi"/>
          <w:bCs/>
        </w:rPr>
        <w:t>e</w:t>
      </w:r>
      <w:proofErr w:type="spellEnd"/>
      <w:r w:rsidR="007D4BF2" w:rsidRPr="005573A6">
        <w:rPr>
          <w:rFonts w:asciiTheme="minorHAnsi" w:hAnsiTheme="minorHAnsi" w:cstheme="minorHAnsi"/>
          <w:bCs/>
        </w:rPr>
        <w:t>;</w:t>
      </w:r>
      <w:r w:rsidR="00301CAA" w:rsidRPr="005573A6">
        <w:rPr>
          <w:rFonts w:asciiTheme="minorHAnsi" w:hAnsiTheme="minorHAnsi" w:cstheme="minorHAnsi"/>
          <w:bCs/>
        </w:rPr>
        <w:t xml:space="preserve"> </w:t>
      </w:r>
    </w:p>
    <w:p w14:paraId="275E0408" w14:textId="0AD67545" w:rsidR="00D9770C" w:rsidRPr="005573A6" w:rsidRDefault="00521CBF" w:rsidP="00032808">
      <w:pPr>
        <w:pStyle w:val="ColorfulList-Accent11"/>
        <w:numPr>
          <w:ilvl w:val="0"/>
          <w:numId w:val="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5573A6">
        <w:rPr>
          <w:rFonts w:asciiTheme="minorHAnsi" w:hAnsiTheme="minorHAnsi" w:cstheme="minorHAnsi"/>
          <w:lang w:val="bs-Latn-BA"/>
        </w:rPr>
        <w:t xml:space="preserve">Troškovi </w:t>
      </w:r>
      <w:r w:rsidR="009E5EA0" w:rsidRPr="005573A6">
        <w:rPr>
          <w:rFonts w:asciiTheme="minorHAnsi" w:hAnsiTheme="minorHAnsi" w:cstheme="minorHAnsi"/>
          <w:lang w:val="bs-Latn-BA"/>
        </w:rPr>
        <w:t>specijalizirane obuke osoblja u svrhu pružanja kvalitetne turističke usluge;</w:t>
      </w:r>
    </w:p>
    <w:p w14:paraId="58EC49FB" w14:textId="1735E4CE" w:rsidR="003F3702" w:rsidRPr="005573A6" w:rsidRDefault="00704F27" w:rsidP="00032808">
      <w:pPr>
        <w:pStyle w:val="ColorfulList-Accent11"/>
        <w:numPr>
          <w:ilvl w:val="0"/>
          <w:numId w:val="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5573A6">
        <w:rPr>
          <w:rFonts w:asciiTheme="minorHAnsi" w:hAnsiTheme="minorHAnsi" w:cstheme="minorHAnsi"/>
          <w:lang w:val="bs-Latn-BA"/>
        </w:rPr>
        <w:t>Troškovi organizacije izleta, ekskurzija i putovanja unutar BiH u svrhu prezentacije i promocije ponude;</w:t>
      </w:r>
    </w:p>
    <w:p w14:paraId="71CACEF7" w14:textId="2BA37D30" w:rsidR="009238DE" w:rsidRPr="005573A6" w:rsidRDefault="00900505" w:rsidP="00DA0691">
      <w:pPr>
        <w:pStyle w:val="ColorfulList-Accent11"/>
        <w:numPr>
          <w:ilvl w:val="0"/>
          <w:numId w:val="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5573A6">
        <w:rPr>
          <w:rFonts w:asciiTheme="minorHAnsi" w:hAnsiTheme="minorHAnsi" w:cstheme="minorHAnsi"/>
          <w:lang w:val="bs-Latn-BA"/>
        </w:rPr>
        <w:t>T</w:t>
      </w:r>
      <w:r w:rsidR="009238DE" w:rsidRPr="005573A6">
        <w:rPr>
          <w:rFonts w:asciiTheme="minorHAnsi" w:hAnsiTheme="minorHAnsi" w:cstheme="minorHAnsi"/>
          <w:lang w:val="bs-Latn-BA"/>
        </w:rPr>
        <w:t xml:space="preserve">roškovi </w:t>
      </w:r>
      <w:r w:rsidR="00D46B68" w:rsidRPr="005573A6">
        <w:rPr>
          <w:rFonts w:asciiTheme="minorHAnsi" w:hAnsiTheme="minorHAnsi" w:cstheme="minorHAnsi"/>
          <w:lang w:val="bs-Latn-BA"/>
        </w:rPr>
        <w:t xml:space="preserve">izrade </w:t>
      </w:r>
      <w:r w:rsidR="009238DE" w:rsidRPr="005573A6">
        <w:rPr>
          <w:rFonts w:asciiTheme="minorHAnsi" w:hAnsiTheme="minorHAnsi" w:cstheme="minorHAnsi"/>
          <w:lang w:val="bs-Latn-BA"/>
        </w:rPr>
        <w:t>promotivnih materijala</w:t>
      </w:r>
      <w:r w:rsidR="00D46B68" w:rsidRPr="005573A6">
        <w:rPr>
          <w:rFonts w:asciiTheme="minorHAnsi" w:hAnsiTheme="minorHAnsi" w:cstheme="minorHAnsi"/>
          <w:lang w:val="bs-Latn-BA"/>
        </w:rPr>
        <w:t>,</w:t>
      </w:r>
      <w:r w:rsidR="009238DE" w:rsidRPr="005573A6">
        <w:rPr>
          <w:rFonts w:asciiTheme="minorHAnsi" w:hAnsiTheme="minorHAnsi" w:cstheme="minorHAnsi"/>
          <w:lang w:val="bs-Latn-BA"/>
        </w:rPr>
        <w:t xml:space="preserve"> brošura</w:t>
      </w:r>
      <w:r w:rsidR="007E6240" w:rsidRPr="005573A6">
        <w:rPr>
          <w:rFonts w:asciiTheme="minorHAnsi" w:hAnsiTheme="minorHAnsi" w:cstheme="minorHAnsi"/>
          <w:lang w:val="bs-Latn-BA"/>
        </w:rPr>
        <w:t>,</w:t>
      </w:r>
      <w:r w:rsidR="00D46B68" w:rsidRPr="005573A6">
        <w:rPr>
          <w:rFonts w:asciiTheme="minorHAnsi" w:hAnsiTheme="minorHAnsi" w:cstheme="minorHAnsi"/>
          <w:lang w:val="bs-Latn-BA"/>
        </w:rPr>
        <w:t xml:space="preserve"> </w:t>
      </w:r>
      <w:r w:rsidR="00C860DA" w:rsidRPr="005573A6">
        <w:rPr>
          <w:rFonts w:asciiTheme="minorHAnsi" w:hAnsiTheme="minorHAnsi" w:cstheme="minorHAnsi"/>
          <w:lang w:val="bs-Latn-BA"/>
        </w:rPr>
        <w:t>videa</w:t>
      </w:r>
      <w:r w:rsidR="007E6240" w:rsidRPr="005573A6">
        <w:rPr>
          <w:rFonts w:asciiTheme="minorHAnsi" w:hAnsiTheme="minorHAnsi" w:cstheme="minorHAnsi"/>
          <w:lang w:val="bs-Latn-BA"/>
        </w:rPr>
        <w:t xml:space="preserve"> i slično</w:t>
      </w:r>
      <w:r w:rsidR="009238DE" w:rsidRPr="005573A6">
        <w:rPr>
          <w:rFonts w:asciiTheme="minorHAnsi" w:hAnsiTheme="minorHAnsi" w:cstheme="minorHAnsi"/>
          <w:lang w:val="bs-Latn-BA"/>
        </w:rPr>
        <w:t>;</w:t>
      </w:r>
    </w:p>
    <w:p w14:paraId="0C72BF7D" w14:textId="45FDB19A" w:rsidR="009238DE" w:rsidRPr="005573A6" w:rsidRDefault="00900505" w:rsidP="00DA0691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5573A6">
        <w:rPr>
          <w:rFonts w:asciiTheme="minorHAnsi" w:hAnsiTheme="minorHAnsi" w:cstheme="minorHAnsi"/>
          <w:lang w:val="bs-Latn-BA"/>
        </w:rPr>
        <w:t>T</w:t>
      </w:r>
      <w:r w:rsidR="00105120" w:rsidRPr="005573A6">
        <w:rPr>
          <w:rFonts w:asciiTheme="minorHAnsi" w:hAnsiTheme="minorHAnsi" w:cstheme="minorHAnsi"/>
          <w:lang w:val="bs-Latn-BA"/>
        </w:rPr>
        <w:t xml:space="preserve">roškovi </w:t>
      </w:r>
      <w:proofErr w:type="spellStart"/>
      <w:r w:rsidR="00105120" w:rsidRPr="005573A6">
        <w:rPr>
          <w:rFonts w:asciiTheme="minorHAnsi" w:hAnsiTheme="minorHAnsi" w:cstheme="minorHAnsi"/>
          <w:lang w:val="bs-Latn-BA"/>
        </w:rPr>
        <w:t>anganžmana</w:t>
      </w:r>
      <w:proofErr w:type="spellEnd"/>
      <w:r w:rsidR="00105120" w:rsidRPr="005573A6">
        <w:rPr>
          <w:rFonts w:asciiTheme="minorHAnsi" w:hAnsiTheme="minorHAnsi" w:cstheme="minorHAnsi"/>
          <w:lang w:val="bs-Latn-BA"/>
        </w:rPr>
        <w:t xml:space="preserve"> eksperta za kreiranje, promocij</w:t>
      </w:r>
      <w:r w:rsidR="000210A0" w:rsidRPr="005573A6">
        <w:rPr>
          <w:rFonts w:asciiTheme="minorHAnsi" w:hAnsiTheme="minorHAnsi" w:cstheme="minorHAnsi"/>
          <w:lang w:val="bs-Latn-BA"/>
        </w:rPr>
        <w:t>u</w:t>
      </w:r>
      <w:r w:rsidR="00105120" w:rsidRPr="005573A6">
        <w:rPr>
          <w:rFonts w:asciiTheme="minorHAnsi" w:hAnsiTheme="minorHAnsi" w:cstheme="minorHAnsi"/>
          <w:lang w:val="bs-Latn-BA"/>
        </w:rPr>
        <w:t xml:space="preserve"> ili prezentaciju turističkih usluga ili tura</w:t>
      </w:r>
      <w:r w:rsidR="004E3AA3" w:rsidRPr="005573A6">
        <w:rPr>
          <w:rFonts w:asciiTheme="minorHAnsi" w:hAnsiTheme="minorHAnsi" w:cstheme="minorHAnsi"/>
          <w:lang w:val="bs-Latn-BA"/>
        </w:rPr>
        <w:t>;</w:t>
      </w:r>
    </w:p>
    <w:p w14:paraId="3F7DFB43" w14:textId="27C7225D" w:rsidR="00874708" w:rsidRPr="005573A6" w:rsidRDefault="00874708" w:rsidP="00874708">
      <w:pPr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573A6">
        <w:rPr>
          <w:rFonts w:asciiTheme="minorHAnsi" w:hAnsiTheme="minorHAnsi" w:cstheme="minorHAnsi"/>
          <w:sz w:val="22"/>
          <w:szCs w:val="22"/>
        </w:rPr>
        <w:t xml:space="preserve">Postavljanje aluminijske promotivne table sa identifikacijskim oznakama Via Dinarice; </w:t>
      </w:r>
    </w:p>
    <w:p w14:paraId="2471178C" w14:textId="35847142" w:rsidR="008E25C7" w:rsidRPr="00124915" w:rsidRDefault="00491063" w:rsidP="376E7D92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Theme="minorHAnsi" w:hAnsiTheme="minorHAnsi" w:cstheme="minorBidi"/>
          <w:lang w:val="bs-Latn-BA"/>
        </w:rPr>
      </w:pPr>
      <w:r w:rsidRPr="376E7D92">
        <w:rPr>
          <w:rFonts w:asciiTheme="minorHAnsi" w:hAnsiTheme="minorHAnsi" w:cstheme="minorBidi"/>
          <w:b/>
          <w:u w:val="single"/>
          <w:lang w:val="bs-Latn-BA"/>
        </w:rPr>
        <w:t xml:space="preserve">Za </w:t>
      </w:r>
      <w:r w:rsidR="004F1AD0" w:rsidRPr="376E7D92">
        <w:rPr>
          <w:rFonts w:asciiTheme="minorHAnsi" w:hAnsiTheme="minorHAnsi" w:cstheme="minorBidi"/>
          <w:b/>
          <w:u w:val="single"/>
          <w:lang w:val="bs-Latn-BA"/>
        </w:rPr>
        <w:t xml:space="preserve">nevladine </w:t>
      </w:r>
      <w:r w:rsidRPr="376E7D92">
        <w:rPr>
          <w:rFonts w:asciiTheme="minorHAnsi" w:hAnsiTheme="minorHAnsi" w:cstheme="minorBidi"/>
          <w:b/>
          <w:u w:val="single"/>
          <w:lang w:val="bs-Latn-BA"/>
        </w:rPr>
        <w:t>organizacije</w:t>
      </w:r>
      <w:r w:rsidR="2A87E30E" w:rsidRPr="26CD7A9E">
        <w:rPr>
          <w:rFonts w:asciiTheme="minorHAnsi" w:hAnsiTheme="minorHAnsi" w:cstheme="minorBidi"/>
          <w:b/>
          <w:bCs/>
          <w:u w:val="single"/>
          <w:lang w:val="bs-Latn-BA"/>
        </w:rPr>
        <w:t>:</w:t>
      </w:r>
      <w:r w:rsidRPr="26CD7A9E">
        <w:rPr>
          <w:rFonts w:asciiTheme="minorHAnsi" w:hAnsiTheme="minorHAnsi" w:cstheme="minorBidi"/>
          <w:lang w:val="bs-Latn-BA"/>
        </w:rPr>
        <w:t xml:space="preserve"> </w:t>
      </w:r>
      <w:r w:rsidR="714F92B8" w:rsidRPr="7994A7DA">
        <w:rPr>
          <w:rFonts w:asciiTheme="minorHAnsi" w:hAnsiTheme="minorHAnsi" w:cstheme="minorBidi"/>
          <w:lang w:val="bs-Latn-BA"/>
        </w:rPr>
        <w:t>N</w:t>
      </w:r>
      <w:r w:rsidRPr="7994A7DA">
        <w:rPr>
          <w:rFonts w:asciiTheme="minorHAnsi" w:hAnsiTheme="minorHAnsi" w:cstheme="minorBidi"/>
          <w:lang w:val="bs-Latn-BA"/>
        </w:rPr>
        <w:t>aknade</w:t>
      </w:r>
      <w:r w:rsidRPr="376E7D92">
        <w:rPr>
          <w:rFonts w:asciiTheme="minorHAnsi" w:hAnsiTheme="minorHAnsi" w:cstheme="minorBidi"/>
          <w:lang w:val="bs-Latn-BA"/>
        </w:rPr>
        <w:t xml:space="preserve"> za osoblje uključeno u implementaciju projektnih aktivnosti, bankovna provizija i putni troškovi za putovanja unutar BiH </w:t>
      </w:r>
      <w:r w:rsidRPr="6759A24C">
        <w:rPr>
          <w:rFonts w:asciiTheme="minorHAnsi" w:hAnsiTheme="minorHAnsi" w:cstheme="minorBidi"/>
          <w:lang w:val="bs-Latn-BA"/>
        </w:rPr>
        <w:t xml:space="preserve"> </w:t>
      </w:r>
      <w:r w:rsidRPr="376E7D92">
        <w:rPr>
          <w:rFonts w:asciiTheme="minorHAnsi" w:hAnsiTheme="minorHAnsi" w:cstheme="minorBidi"/>
          <w:lang w:val="bs-Latn-BA"/>
        </w:rPr>
        <w:t>ukupno mogu iznositi maksimalno do 15% od ukupnog budžeta podnosioca prijave. Navedeni troškovi trebaju biti jasno i odvojeno iskazani u obrascu budžeta projektnog prijedloga (Prilog II)</w:t>
      </w:r>
      <w:r w:rsidR="00151D78" w:rsidRPr="376E7D92">
        <w:rPr>
          <w:rFonts w:asciiTheme="minorHAnsi" w:hAnsiTheme="minorHAnsi" w:cstheme="minorBidi"/>
          <w:lang w:val="bs-Latn-BA"/>
        </w:rPr>
        <w:t>.</w:t>
      </w:r>
    </w:p>
    <w:p w14:paraId="2928C54D" w14:textId="1FC79CA9" w:rsidR="009238DE" w:rsidRDefault="009238DE" w:rsidP="002342A0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5DEC">
        <w:rPr>
          <w:rFonts w:asciiTheme="minorHAnsi" w:hAnsiTheme="minorHAnsi" w:cstheme="minorHAnsi"/>
          <w:bCs/>
          <w:sz w:val="22"/>
          <w:szCs w:val="22"/>
        </w:rPr>
        <w:t xml:space="preserve">Primjena prihvatljivih troškova se odnosi kako na sredstva iz projektnog fonda, tako i na sredstva osigurana </w:t>
      </w:r>
      <w:proofErr w:type="spellStart"/>
      <w:r w:rsidRPr="00E75DEC">
        <w:rPr>
          <w:rFonts w:asciiTheme="minorHAnsi" w:hAnsiTheme="minorHAnsi" w:cstheme="minorHAnsi"/>
          <w:bCs/>
          <w:sz w:val="22"/>
          <w:szCs w:val="22"/>
        </w:rPr>
        <w:t>sufinansiranj</w:t>
      </w:r>
      <w:r w:rsidR="00247A4D" w:rsidRPr="00E75DEC">
        <w:rPr>
          <w:rFonts w:asciiTheme="minorHAnsi" w:hAnsiTheme="minorHAnsi" w:cstheme="minorHAnsi"/>
          <w:bCs/>
          <w:sz w:val="22"/>
          <w:szCs w:val="22"/>
        </w:rPr>
        <w:t>em</w:t>
      </w:r>
      <w:proofErr w:type="spellEnd"/>
      <w:r w:rsidRPr="00E75DEC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47D1BD6F" w14:textId="77777777" w:rsidR="004F1AD0" w:rsidRPr="00E75DEC" w:rsidRDefault="004F1AD0" w:rsidP="002342A0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25D8DE" w14:textId="77777777" w:rsidR="009238DE" w:rsidRPr="00E75DEC" w:rsidRDefault="009238DE" w:rsidP="0060583C">
      <w:pPr>
        <w:tabs>
          <w:tab w:val="left" w:pos="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75DEC">
        <w:rPr>
          <w:rFonts w:asciiTheme="minorHAnsi" w:hAnsiTheme="minorHAnsi" w:cstheme="minorHAnsi"/>
          <w:sz w:val="22"/>
          <w:szCs w:val="22"/>
        </w:rPr>
        <w:t xml:space="preserve">Troškovi koji se ne mogu uključiti u </w:t>
      </w:r>
      <w:r w:rsidRPr="00E75DEC">
        <w:rPr>
          <w:rFonts w:asciiTheme="minorHAnsi" w:hAnsiTheme="minorHAnsi" w:cstheme="minorHAnsi"/>
          <w:b/>
          <w:sz w:val="22"/>
          <w:szCs w:val="22"/>
        </w:rPr>
        <w:t>projektni budžet</w:t>
      </w:r>
      <w:r w:rsidRPr="00E75DEC">
        <w:rPr>
          <w:rFonts w:asciiTheme="minorHAnsi" w:hAnsiTheme="minorHAnsi" w:cstheme="minorHAnsi"/>
          <w:sz w:val="22"/>
          <w:szCs w:val="22"/>
        </w:rPr>
        <w:t xml:space="preserve"> (</w:t>
      </w:r>
      <w:r w:rsidRPr="00E75DEC">
        <w:rPr>
          <w:rFonts w:asciiTheme="minorHAnsi" w:hAnsiTheme="minorHAnsi" w:cstheme="minorHAnsi"/>
          <w:b/>
          <w:sz w:val="22"/>
          <w:szCs w:val="22"/>
          <w:u w:val="single"/>
        </w:rPr>
        <w:t>neprihvatljivi troškovi</w:t>
      </w:r>
      <w:r w:rsidRPr="00E75DEC">
        <w:rPr>
          <w:rFonts w:asciiTheme="minorHAnsi" w:hAnsiTheme="minorHAnsi" w:cstheme="minorHAnsi"/>
          <w:sz w:val="22"/>
          <w:szCs w:val="22"/>
        </w:rPr>
        <w:t xml:space="preserve">) su sljedeći: </w:t>
      </w:r>
    </w:p>
    <w:p w14:paraId="436CA808" w14:textId="50ABD15E" w:rsidR="009238DE" w:rsidRPr="00E75DEC" w:rsidRDefault="00900505" w:rsidP="00DA0691">
      <w:pPr>
        <w:pStyle w:val="ColorfulList-Accent11"/>
        <w:numPr>
          <w:ilvl w:val="0"/>
          <w:numId w:val="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E75DEC">
        <w:rPr>
          <w:rFonts w:asciiTheme="minorHAnsi" w:hAnsiTheme="minorHAnsi" w:cstheme="minorHAnsi"/>
          <w:lang w:val="bs-Latn-BA"/>
        </w:rPr>
        <w:t>D</w:t>
      </w:r>
      <w:r w:rsidR="009238DE" w:rsidRPr="00E75DEC">
        <w:rPr>
          <w:rFonts w:asciiTheme="minorHAnsi" w:hAnsiTheme="minorHAnsi" w:cstheme="minorHAnsi"/>
          <w:lang w:val="bs-Latn-BA"/>
        </w:rPr>
        <w:t>ugovanja i rezerve za gubitke ili dugovanja;</w:t>
      </w:r>
    </w:p>
    <w:p w14:paraId="3A770FF3" w14:textId="12508B98" w:rsidR="009238DE" w:rsidRPr="00E75DEC" w:rsidRDefault="00900505" w:rsidP="00DA0691">
      <w:pPr>
        <w:pStyle w:val="ColorfulList-Accent11"/>
        <w:numPr>
          <w:ilvl w:val="0"/>
          <w:numId w:val="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E75DEC">
        <w:rPr>
          <w:rFonts w:asciiTheme="minorHAnsi" w:hAnsiTheme="minorHAnsi" w:cstheme="minorHAnsi"/>
          <w:lang w:val="bs-Latn-BA"/>
        </w:rPr>
        <w:t>D</w:t>
      </w:r>
      <w:r w:rsidR="009238DE" w:rsidRPr="00E75DEC">
        <w:rPr>
          <w:rFonts w:asciiTheme="minorHAnsi" w:hAnsiTheme="minorHAnsi" w:cstheme="minorHAnsi"/>
          <w:lang w:val="bs-Latn-BA"/>
        </w:rPr>
        <w:t>ugovanja po kamati;</w:t>
      </w:r>
    </w:p>
    <w:p w14:paraId="04ABBD57" w14:textId="49D77E41" w:rsidR="009238DE" w:rsidRPr="00E75DEC" w:rsidRDefault="00900505" w:rsidP="00DA0691">
      <w:pPr>
        <w:pStyle w:val="ColorfulList-Accent11"/>
        <w:numPr>
          <w:ilvl w:val="0"/>
          <w:numId w:val="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E75DEC">
        <w:rPr>
          <w:rFonts w:asciiTheme="minorHAnsi" w:hAnsiTheme="minorHAnsi" w:cstheme="minorHAnsi"/>
          <w:lang w:val="bs-Latn-BA"/>
        </w:rPr>
        <w:t>T</w:t>
      </w:r>
      <w:r w:rsidR="009238DE" w:rsidRPr="00E75DEC">
        <w:rPr>
          <w:rFonts w:asciiTheme="minorHAnsi" w:hAnsiTheme="minorHAnsi" w:cstheme="minorHAnsi"/>
          <w:lang w:val="bs-Latn-BA"/>
        </w:rPr>
        <w:t>roškovi režija (voda, struja, grijanje i sl</w:t>
      </w:r>
      <w:r w:rsidR="004600F5" w:rsidRPr="00E75DEC">
        <w:rPr>
          <w:rFonts w:asciiTheme="minorHAnsi" w:hAnsiTheme="minorHAnsi" w:cstheme="minorHAnsi"/>
          <w:lang w:val="bs-Latn-BA"/>
        </w:rPr>
        <w:t>.</w:t>
      </w:r>
      <w:r w:rsidR="009238DE" w:rsidRPr="00E75DEC">
        <w:rPr>
          <w:rFonts w:asciiTheme="minorHAnsi" w:hAnsiTheme="minorHAnsi" w:cstheme="minorHAnsi"/>
          <w:lang w:val="bs-Latn-BA"/>
        </w:rPr>
        <w:t xml:space="preserve">); </w:t>
      </w:r>
    </w:p>
    <w:p w14:paraId="4B8B60D6" w14:textId="63B53D20" w:rsidR="009238DE" w:rsidRPr="00E75DEC" w:rsidRDefault="00900505" w:rsidP="00DA0691">
      <w:pPr>
        <w:pStyle w:val="ColorfulList-Accent11"/>
        <w:numPr>
          <w:ilvl w:val="0"/>
          <w:numId w:val="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E75DEC">
        <w:rPr>
          <w:rFonts w:asciiTheme="minorHAnsi" w:hAnsiTheme="minorHAnsi" w:cstheme="minorHAnsi"/>
          <w:lang w:val="bs-Latn-BA"/>
        </w:rPr>
        <w:t>M</w:t>
      </w:r>
      <w:r w:rsidR="009238DE" w:rsidRPr="00E75DEC">
        <w:rPr>
          <w:rFonts w:asciiTheme="minorHAnsi" w:hAnsiTheme="minorHAnsi" w:cstheme="minorHAnsi"/>
          <w:lang w:val="bs-Latn-BA"/>
        </w:rPr>
        <w:t>eđunarodni putni troškovi;</w:t>
      </w:r>
    </w:p>
    <w:p w14:paraId="3D0ECE5B" w14:textId="2D38506A" w:rsidR="009238DE" w:rsidRPr="00E75DEC" w:rsidRDefault="00900505" w:rsidP="00DA0691">
      <w:pPr>
        <w:pStyle w:val="ColorfulList-Accent11"/>
        <w:numPr>
          <w:ilvl w:val="0"/>
          <w:numId w:val="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E75DEC">
        <w:rPr>
          <w:rFonts w:asciiTheme="minorHAnsi" w:hAnsiTheme="minorHAnsi" w:cstheme="minorHAnsi"/>
          <w:lang w:val="bs-Latn-BA"/>
        </w:rPr>
        <w:t>S</w:t>
      </w:r>
      <w:r w:rsidR="009238DE" w:rsidRPr="00E75DEC">
        <w:rPr>
          <w:rFonts w:asciiTheme="minorHAnsi" w:hAnsiTheme="minorHAnsi" w:cstheme="minorHAnsi"/>
          <w:lang w:val="bs-Latn-BA"/>
        </w:rPr>
        <w:t xml:space="preserve">tavke već finansirane u sklopu nekog drugog projekta; </w:t>
      </w:r>
    </w:p>
    <w:p w14:paraId="7C0F4003" w14:textId="7CED01AC" w:rsidR="009238DE" w:rsidRPr="00E75DEC" w:rsidRDefault="00900505" w:rsidP="00DA0691">
      <w:pPr>
        <w:pStyle w:val="ColorfulList-Accent11"/>
        <w:numPr>
          <w:ilvl w:val="0"/>
          <w:numId w:val="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E75DEC">
        <w:rPr>
          <w:rFonts w:asciiTheme="minorHAnsi" w:hAnsiTheme="minorHAnsi" w:cstheme="minorHAnsi"/>
          <w:lang w:val="bs-Latn-BA"/>
        </w:rPr>
        <w:t>K</w:t>
      </w:r>
      <w:r w:rsidR="009238DE" w:rsidRPr="00E75DEC">
        <w:rPr>
          <w:rFonts w:asciiTheme="minorHAnsi" w:hAnsiTheme="minorHAnsi" w:cstheme="minorHAnsi"/>
          <w:lang w:val="bs-Latn-BA"/>
        </w:rPr>
        <w:t xml:space="preserve">upovina i iznajmljivanje </w:t>
      </w:r>
      <w:proofErr w:type="spellStart"/>
      <w:r w:rsidR="009238DE" w:rsidRPr="00E75DEC">
        <w:rPr>
          <w:rFonts w:asciiTheme="minorHAnsi" w:hAnsiTheme="minorHAnsi" w:cstheme="minorHAnsi"/>
          <w:lang w:val="bs-Latn-BA"/>
        </w:rPr>
        <w:t>zemljišta</w:t>
      </w:r>
      <w:proofErr w:type="spellEnd"/>
      <w:r w:rsidR="009238DE" w:rsidRPr="00E75DEC">
        <w:rPr>
          <w:rFonts w:asciiTheme="minorHAnsi" w:hAnsiTheme="minorHAnsi" w:cstheme="minorHAnsi"/>
          <w:lang w:val="bs-Latn-BA"/>
        </w:rPr>
        <w:t xml:space="preserve"> i postojećih zgrada;</w:t>
      </w:r>
    </w:p>
    <w:p w14:paraId="7017B3D0" w14:textId="08C46511" w:rsidR="009238DE" w:rsidRPr="00E75DEC" w:rsidRDefault="00900505" w:rsidP="00DA0691">
      <w:pPr>
        <w:pStyle w:val="ColorfulList-Accent11"/>
        <w:numPr>
          <w:ilvl w:val="0"/>
          <w:numId w:val="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E75DEC">
        <w:rPr>
          <w:rFonts w:asciiTheme="minorHAnsi" w:hAnsiTheme="minorHAnsi" w:cstheme="minorHAnsi"/>
          <w:lang w:val="bs-Latn-BA"/>
        </w:rPr>
        <w:t>T</w:t>
      </w:r>
      <w:r w:rsidR="009238DE" w:rsidRPr="00E75DEC">
        <w:rPr>
          <w:rFonts w:asciiTheme="minorHAnsi" w:hAnsiTheme="minorHAnsi" w:cstheme="minorHAnsi"/>
          <w:lang w:val="bs-Latn-BA"/>
        </w:rPr>
        <w:t xml:space="preserve">roškovi </w:t>
      </w:r>
      <w:proofErr w:type="spellStart"/>
      <w:r w:rsidR="009238DE" w:rsidRPr="00E75DEC">
        <w:rPr>
          <w:rFonts w:asciiTheme="minorHAnsi" w:hAnsiTheme="minorHAnsi" w:cstheme="minorHAnsi"/>
          <w:i/>
          <w:lang w:val="bs-Latn-BA"/>
        </w:rPr>
        <w:t>leasing</w:t>
      </w:r>
      <w:proofErr w:type="spellEnd"/>
      <w:r w:rsidR="00AA5B9A" w:rsidRPr="00E75DEC">
        <w:rPr>
          <w:rFonts w:asciiTheme="minorHAnsi" w:hAnsiTheme="minorHAnsi" w:cstheme="minorHAnsi"/>
          <w:lang w:val="bs-Latn-BA"/>
        </w:rPr>
        <w:t>-</w:t>
      </w:r>
      <w:r w:rsidR="009238DE" w:rsidRPr="00E75DEC">
        <w:rPr>
          <w:rFonts w:asciiTheme="minorHAnsi" w:hAnsiTheme="minorHAnsi" w:cstheme="minorHAnsi"/>
          <w:lang w:val="bs-Latn-BA"/>
        </w:rPr>
        <w:t>a;</w:t>
      </w:r>
    </w:p>
    <w:p w14:paraId="585A3529" w14:textId="6FBC9D9A" w:rsidR="009238DE" w:rsidRPr="00E75DEC" w:rsidRDefault="00900505" w:rsidP="00DA0691">
      <w:pPr>
        <w:pStyle w:val="ColorfulList-Accent11"/>
        <w:numPr>
          <w:ilvl w:val="0"/>
          <w:numId w:val="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E75DEC">
        <w:rPr>
          <w:rFonts w:asciiTheme="minorHAnsi" w:hAnsiTheme="minorHAnsi" w:cstheme="minorHAnsi"/>
          <w:lang w:val="bs-Latn-BA"/>
        </w:rPr>
        <w:t>P</w:t>
      </w:r>
      <w:r w:rsidR="009238DE" w:rsidRPr="00E75DEC">
        <w:rPr>
          <w:rFonts w:asciiTheme="minorHAnsi" w:hAnsiTheme="minorHAnsi" w:cstheme="minorHAnsi"/>
          <w:lang w:val="bs-Latn-BA"/>
        </w:rPr>
        <w:t>orezi;</w:t>
      </w:r>
    </w:p>
    <w:p w14:paraId="17B656D0" w14:textId="0910FC25" w:rsidR="009238DE" w:rsidRPr="00E75DEC" w:rsidRDefault="00900505" w:rsidP="00DA0691">
      <w:pPr>
        <w:pStyle w:val="ColorfulList-Accent11"/>
        <w:numPr>
          <w:ilvl w:val="0"/>
          <w:numId w:val="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E75DEC">
        <w:rPr>
          <w:rFonts w:asciiTheme="minorHAnsi" w:hAnsiTheme="minorHAnsi" w:cstheme="minorHAnsi"/>
          <w:lang w:val="bs-Latn-BA"/>
        </w:rPr>
        <w:t>K</w:t>
      </w:r>
      <w:r w:rsidR="009238DE" w:rsidRPr="00E75DEC">
        <w:rPr>
          <w:rFonts w:asciiTheme="minorHAnsi" w:hAnsiTheme="minorHAnsi" w:cstheme="minorHAnsi"/>
          <w:lang w:val="bs-Latn-BA"/>
        </w:rPr>
        <w:t>upovina korištene opreme</w:t>
      </w:r>
      <w:r w:rsidR="00DD24E6" w:rsidRPr="00E75DEC">
        <w:rPr>
          <w:rFonts w:asciiTheme="minorHAnsi" w:hAnsiTheme="minorHAnsi" w:cstheme="minorHAnsi"/>
          <w:lang w:val="bs-Latn-BA"/>
        </w:rPr>
        <w:t xml:space="preserve"> i vozila</w:t>
      </w:r>
      <w:r w:rsidR="009238DE" w:rsidRPr="00E75DEC">
        <w:rPr>
          <w:rFonts w:asciiTheme="minorHAnsi" w:hAnsiTheme="minorHAnsi" w:cstheme="minorHAnsi"/>
          <w:lang w:val="bs-Latn-BA"/>
        </w:rPr>
        <w:t>;</w:t>
      </w:r>
    </w:p>
    <w:p w14:paraId="492D3923" w14:textId="6BA5BE2D" w:rsidR="009238DE" w:rsidRDefault="00900505" w:rsidP="00DA0691">
      <w:pPr>
        <w:pStyle w:val="ColorfulList-Accent11"/>
        <w:numPr>
          <w:ilvl w:val="0"/>
          <w:numId w:val="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E75DEC">
        <w:rPr>
          <w:rFonts w:asciiTheme="minorHAnsi" w:hAnsiTheme="minorHAnsi" w:cstheme="minorHAnsi"/>
          <w:lang w:val="bs-Latn-BA"/>
        </w:rPr>
        <w:t>T</w:t>
      </w:r>
      <w:r w:rsidR="009238DE" w:rsidRPr="00E75DEC">
        <w:rPr>
          <w:rFonts w:asciiTheme="minorHAnsi" w:hAnsiTheme="minorHAnsi" w:cstheme="minorHAnsi"/>
          <w:lang w:val="bs-Latn-BA"/>
        </w:rPr>
        <w:t>roškovi jamstava i slični izdaci;</w:t>
      </w:r>
    </w:p>
    <w:p w14:paraId="156C427F" w14:textId="77777777" w:rsidR="009A7821" w:rsidRPr="00D25B1D" w:rsidRDefault="00F3260A" w:rsidP="008B685F">
      <w:pPr>
        <w:pStyle w:val="ListParagraph"/>
        <w:numPr>
          <w:ilvl w:val="0"/>
          <w:numId w:val="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D25B1D">
        <w:rPr>
          <w:rFonts w:asciiTheme="minorHAnsi" w:hAnsiTheme="minorHAnsi" w:cstheme="minorHAnsi"/>
          <w:lang w:val="bs-Latn-BA"/>
        </w:rPr>
        <w:t>Nabavka sitnog inventara;</w:t>
      </w:r>
    </w:p>
    <w:p w14:paraId="66F5C9CE" w14:textId="648D225D" w:rsidR="009238DE" w:rsidRPr="009A7821" w:rsidRDefault="00900505" w:rsidP="008B685F">
      <w:pPr>
        <w:pStyle w:val="ListParagraph"/>
        <w:numPr>
          <w:ilvl w:val="0"/>
          <w:numId w:val="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9A7821">
        <w:rPr>
          <w:rFonts w:asciiTheme="minorHAnsi" w:hAnsiTheme="minorHAnsi" w:cstheme="minorHAnsi"/>
          <w:lang w:val="bs-Latn-BA"/>
        </w:rPr>
        <w:t>K</w:t>
      </w:r>
      <w:r w:rsidR="009238DE" w:rsidRPr="009A7821">
        <w:rPr>
          <w:rFonts w:asciiTheme="minorHAnsi" w:hAnsiTheme="minorHAnsi" w:cstheme="minorHAnsi"/>
          <w:lang w:val="bs-Latn-BA"/>
        </w:rPr>
        <w:t>reditiranje trećih osoba.</w:t>
      </w:r>
    </w:p>
    <w:p w14:paraId="2C5E83DA" w14:textId="77777777" w:rsidR="0047709C" w:rsidRDefault="0047709C" w:rsidP="002342A0">
      <w:pPr>
        <w:tabs>
          <w:tab w:val="left" w:pos="0"/>
        </w:tabs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4BD8B8" w14:textId="5DCD69BE" w:rsidR="002342A0" w:rsidRPr="00E75DEC" w:rsidRDefault="002342A0" w:rsidP="002342A0">
      <w:pPr>
        <w:tabs>
          <w:tab w:val="left" w:pos="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75DEC">
        <w:rPr>
          <w:rFonts w:asciiTheme="minorHAnsi" w:hAnsiTheme="minorHAnsi" w:cstheme="minorHAnsi"/>
          <w:b/>
          <w:sz w:val="22"/>
          <w:szCs w:val="22"/>
        </w:rPr>
        <w:t xml:space="preserve">Projektni budžet koji uključuje bilo koji od neprihvatljivih troškova se neće smatrati </w:t>
      </w:r>
      <w:r w:rsidR="00D52B96" w:rsidRPr="00E75DEC">
        <w:rPr>
          <w:rFonts w:asciiTheme="minorHAnsi" w:hAnsiTheme="minorHAnsi" w:cstheme="minorHAnsi"/>
          <w:b/>
          <w:sz w:val="22"/>
          <w:szCs w:val="22"/>
        </w:rPr>
        <w:t>valjanim</w:t>
      </w:r>
      <w:r w:rsidRPr="00E75DEC">
        <w:rPr>
          <w:rFonts w:asciiTheme="minorHAnsi" w:hAnsiTheme="minorHAnsi" w:cstheme="minorHAnsi"/>
          <w:sz w:val="22"/>
          <w:szCs w:val="22"/>
        </w:rPr>
        <w:t xml:space="preserve">. Budžet je potrebno pripremiti u skladu sa zahtjevima i karakteristikama </w:t>
      </w:r>
      <w:proofErr w:type="spellStart"/>
      <w:r w:rsidRPr="00E75DEC">
        <w:rPr>
          <w:rFonts w:asciiTheme="minorHAnsi" w:hAnsiTheme="minorHAnsi" w:cstheme="minorHAnsi"/>
          <w:sz w:val="22"/>
          <w:szCs w:val="22"/>
        </w:rPr>
        <w:t>datim</w:t>
      </w:r>
      <w:proofErr w:type="spellEnd"/>
      <w:r w:rsidRPr="00E75DEC">
        <w:rPr>
          <w:rFonts w:asciiTheme="minorHAnsi" w:hAnsiTheme="minorHAnsi" w:cstheme="minorHAnsi"/>
          <w:sz w:val="22"/>
          <w:szCs w:val="22"/>
        </w:rPr>
        <w:t xml:space="preserve"> u Prilogu II.</w:t>
      </w:r>
    </w:p>
    <w:p w14:paraId="5519BD2E" w14:textId="40038345" w:rsidR="000D7C1D" w:rsidRPr="00E75DEC" w:rsidRDefault="000D7C1D" w:rsidP="000D7C1D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E75DEC">
        <w:rPr>
          <w:rFonts w:asciiTheme="minorHAnsi" w:hAnsiTheme="minorHAnsi" w:cstheme="minorHAnsi"/>
          <w:b/>
          <w:sz w:val="22"/>
          <w:szCs w:val="22"/>
        </w:rPr>
        <w:t xml:space="preserve">Pojedinačne </w:t>
      </w:r>
      <w:r w:rsidRPr="00E75DEC">
        <w:rPr>
          <w:rFonts w:asciiTheme="minorHAnsi" w:hAnsiTheme="minorHAnsi" w:cstheme="minorHAnsi"/>
          <w:b/>
          <w:sz w:val="22"/>
          <w:szCs w:val="22"/>
          <w:lang w:val="hr-HR"/>
        </w:rPr>
        <w:t xml:space="preserve">budžetske stavke se ne mogu parcijalno </w:t>
      </w:r>
      <w:proofErr w:type="spellStart"/>
      <w:r w:rsidRPr="00E75DEC">
        <w:rPr>
          <w:rFonts w:asciiTheme="minorHAnsi" w:hAnsiTheme="minorHAnsi" w:cstheme="minorHAnsi"/>
          <w:b/>
          <w:sz w:val="22"/>
          <w:szCs w:val="22"/>
          <w:lang w:val="hr-HR"/>
        </w:rPr>
        <w:t>finan</w:t>
      </w:r>
      <w:r w:rsidR="00BE09E1" w:rsidRPr="00E75DEC">
        <w:rPr>
          <w:rFonts w:asciiTheme="minorHAnsi" w:hAnsiTheme="minorHAnsi" w:cstheme="minorHAnsi"/>
          <w:b/>
          <w:sz w:val="22"/>
          <w:szCs w:val="22"/>
          <w:lang w:val="hr-HR"/>
        </w:rPr>
        <w:t>s</w:t>
      </w:r>
      <w:r w:rsidRPr="00E75DEC">
        <w:rPr>
          <w:rFonts w:asciiTheme="minorHAnsi" w:hAnsiTheme="minorHAnsi" w:cstheme="minorHAnsi"/>
          <w:b/>
          <w:sz w:val="22"/>
          <w:szCs w:val="22"/>
          <w:lang w:val="hr-HR"/>
        </w:rPr>
        <w:t>irati</w:t>
      </w:r>
      <w:proofErr w:type="spellEnd"/>
      <w:r w:rsidRPr="00E75DEC">
        <w:rPr>
          <w:rFonts w:asciiTheme="minorHAnsi" w:hAnsiTheme="minorHAnsi" w:cstheme="minorHAnsi"/>
          <w:b/>
          <w:sz w:val="22"/>
          <w:szCs w:val="22"/>
          <w:lang w:val="hr-HR"/>
        </w:rPr>
        <w:t xml:space="preserve">. Svaku pojedinačnu stavku potrebno je u ukupnom iznosu </w:t>
      </w:r>
      <w:r w:rsidR="003C6A2D" w:rsidRPr="00E75DEC">
        <w:rPr>
          <w:rFonts w:asciiTheme="minorHAnsi" w:hAnsiTheme="minorHAnsi" w:cstheme="minorHAnsi"/>
          <w:b/>
          <w:sz w:val="22"/>
          <w:szCs w:val="22"/>
          <w:lang w:val="hr-HR"/>
        </w:rPr>
        <w:t>prikazati</w:t>
      </w:r>
      <w:r w:rsidRPr="00E75DEC">
        <w:rPr>
          <w:rFonts w:asciiTheme="minorHAnsi" w:hAnsiTheme="minorHAnsi" w:cstheme="minorHAnsi"/>
          <w:b/>
          <w:sz w:val="22"/>
          <w:szCs w:val="22"/>
          <w:lang w:val="hr-HR"/>
        </w:rPr>
        <w:t xml:space="preserve"> kao sufinan</w:t>
      </w:r>
      <w:r w:rsidR="00BE09E1" w:rsidRPr="00E75DEC">
        <w:rPr>
          <w:rFonts w:asciiTheme="minorHAnsi" w:hAnsiTheme="minorHAnsi" w:cstheme="minorHAnsi"/>
          <w:b/>
          <w:sz w:val="22"/>
          <w:szCs w:val="22"/>
          <w:lang w:val="hr-HR"/>
        </w:rPr>
        <w:t>s</w:t>
      </w:r>
      <w:r w:rsidRPr="00E75DEC">
        <w:rPr>
          <w:rFonts w:asciiTheme="minorHAnsi" w:hAnsiTheme="minorHAnsi" w:cstheme="minorHAnsi"/>
          <w:b/>
          <w:sz w:val="22"/>
          <w:szCs w:val="22"/>
          <w:lang w:val="hr-HR"/>
        </w:rPr>
        <w:t xml:space="preserve">iranje podnosioca prijave, sufinansiranje iz projekta Via Dinarica ili </w:t>
      </w:r>
      <w:r w:rsidR="002238C7" w:rsidRPr="00E75DEC">
        <w:rPr>
          <w:rFonts w:asciiTheme="minorHAnsi" w:hAnsiTheme="minorHAnsi" w:cstheme="minorHAnsi"/>
          <w:b/>
          <w:sz w:val="22"/>
          <w:szCs w:val="22"/>
          <w:lang w:val="hr-HR"/>
        </w:rPr>
        <w:t>s</w:t>
      </w:r>
      <w:r w:rsidRPr="00E75DEC">
        <w:rPr>
          <w:rFonts w:asciiTheme="minorHAnsi" w:hAnsiTheme="minorHAnsi" w:cstheme="minorHAnsi"/>
          <w:b/>
          <w:sz w:val="22"/>
          <w:szCs w:val="22"/>
          <w:lang w:val="hr-HR"/>
        </w:rPr>
        <w:t>ufinansiranje iz drugog izvora - ako je relevantno.</w:t>
      </w:r>
    </w:p>
    <w:p w14:paraId="1EF4502D" w14:textId="032AD363" w:rsidR="0003686A" w:rsidRPr="00AD2FC7" w:rsidRDefault="00DB1ABC" w:rsidP="00DB1ABC">
      <w:pPr>
        <w:tabs>
          <w:tab w:val="left" w:pos="0"/>
        </w:tabs>
        <w:spacing w:before="120" w:after="1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D2FC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Napomena</w:t>
      </w:r>
      <w:r w:rsidR="0003686A" w:rsidRPr="00AD2FC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1: </w:t>
      </w:r>
      <w:r w:rsidR="004B4D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</w:t>
      </w:r>
      <w:r w:rsidR="00A8767F" w:rsidRPr="00AD2FC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sluga koja se predloženim projektom kreira ili nadopunjava mora biti kompletirana i stavljena u ponudu do kraja trajanja projekta.</w:t>
      </w:r>
    </w:p>
    <w:p w14:paraId="7056EF50" w14:textId="7EC451AC" w:rsidR="005D6223" w:rsidRDefault="0003686A" w:rsidP="00DB1ABC">
      <w:pPr>
        <w:tabs>
          <w:tab w:val="left" w:pos="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Napomena 2</w:t>
      </w:r>
      <w:r w:rsidR="00DB1ABC" w:rsidRPr="00E75DEC">
        <w:rPr>
          <w:rFonts w:asciiTheme="minorHAnsi" w:hAnsiTheme="minorHAnsi" w:cstheme="minorHAnsi"/>
          <w:b/>
          <w:sz w:val="22"/>
          <w:szCs w:val="22"/>
        </w:rPr>
        <w:t>:</w:t>
      </w:r>
      <w:r w:rsidR="00DB1ABC" w:rsidRPr="00E75DEC">
        <w:rPr>
          <w:rFonts w:asciiTheme="minorHAnsi" w:hAnsiTheme="minorHAnsi" w:cstheme="minorHAnsi"/>
          <w:sz w:val="22"/>
          <w:szCs w:val="22"/>
        </w:rPr>
        <w:t xml:space="preserve"> u slučaju privatnih poduzeća, </w:t>
      </w:r>
      <w:r w:rsidR="000B2237">
        <w:rPr>
          <w:rFonts w:asciiTheme="minorHAnsi" w:hAnsiTheme="minorHAnsi" w:cstheme="minorHAnsi"/>
          <w:sz w:val="22"/>
          <w:szCs w:val="22"/>
        </w:rPr>
        <w:t>smještajnih i ugostiteljskih objekata</w:t>
      </w:r>
      <w:r w:rsidR="00DB1ABC" w:rsidRPr="00E75DEC">
        <w:rPr>
          <w:rFonts w:asciiTheme="minorHAnsi" w:hAnsiTheme="minorHAnsi" w:cstheme="minorHAnsi"/>
          <w:sz w:val="22"/>
          <w:szCs w:val="22"/>
        </w:rPr>
        <w:t xml:space="preserve"> i slično, kao i javnih institucija, sredstva koja je osigurao odabrani korisnik u iznosu od minimalno </w:t>
      </w:r>
      <w:r w:rsidR="00BA1CA0">
        <w:rPr>
          <w:rFonts w:asciiTheme="minorHAnsi" w:hAnsiTheme="minorHAnsi" w:cstheme="minorHAnsi"/>
          <w:sz w:val="22"/>
          <w:szCs w:val="22"/>
        </w:rPr>
        <w:t>3</w:t>
      </w:r>
      <w:r w:rsidR="00EE3B26">
        <w:rPr>
          <w:rFonts w:asciiTheme="minorHAnsi" w:hAnsiTheme="minorHAnsi" w:cstheme="minorHAnsi"/>
          <w:sz w:val="22"/>
          <w:szCs w:val="22"/>
        </w:rPr>
        <w:t>0</w:t>
      </w:r>
      <w:r w:rsidR="00DB1ABC" w:rsidRPr="00E75DEC">
        <w:rPr>
          <w:rFonts w:asciiTheme="minorHAnsi" w:hAnsiTheme="minorHAnsi" w:cstheme="minorHAnsi"/>
          <w:sz w:val="22"/>
          <w:szCs w:val="22"/>
        </w:rPr>
        <w:t xml:space="preserve">% </w:t>
      </w:r>
      <w:r w:rsidR="00ED1438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>ukupn</w:t>
      </w:r>
      <w:r w:rsidR="0021747F">
        <w:rPr>
          <w:rFonts w:asciiTheme="minorHAnsi" w:eastAsiaTheme="minorHAnsi" w:hAnsiTheme="minorHAnsi" w:cstheme="minorHAnsi"/>
          <w:color w:val="000000"/>
          <w:sz w:val="22"/>
          <w:szCs w:val="22"/>
        </w:rPr>
        <w:t>og iznosa</w:t>
      </w:r>
      <w:r w:rsidR="00ED1438" w:rsidRPr="00E75DE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  <w:r w:rsidR="00CE4A4C">
        <w:rPr>
          <w:rFonts w:asciiTheme="minorHAnsi" w:eastAsiaTheme="minorHAnsi" w:hAnsiTheme="minorHAnsi" w:cstheme="minorHAnsi"/>
          <w:color w:val="000000"/>
          <w:sz w:val="22"/>
          <w:szCs w:val="22"/>
        </w:rPr>
        <w:t>vrijednost</w:t>
      </w:r>
      <w:r w:rsidR="00E304F5">
        <w:rPr>
          <w:rFonts w:asciiTheme="minorHAnsi" w:eastAsiaTheme="minorHAnsi" w:hAnsiTheme="minorHAnsi" w:cstheme="minorHAnsi"/>
          <w:color w:val="000000"/>
          <w:sz w:val="22"/>
          <w:szCs w:val="22"/>
        </w:rPr>
        <w:t>i</w:t>
      </w:r>
      <w:r w:rsidR="00CE4A4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projek</w:t>
      </w:r>
      <w:r w:rsidR="0021747F">
        <w:rPr>
          <w:rFonts w:asciiTheme="minorHAnsi" w:eastAsiaTheme="minorHAnsi" w:hAnsiTheme="minorHAnsi" w:cstheme="minorHAnsi"/>
          <w:color w:val="000000"/>
          <w:sz w:val="22"/>
          <w:szCs w:val="22"/>
        </w:rPr>
        <w:t>t</w:t>
      </w:r>
      <w:r w:rsidR="00CE4A4C">
        <w:rPr>
          <w:rFonts w:asciiTheme="minorHAnsi" w:eastAsiaTheme="minorHAnsi" w:hAnsiTheme="minorHAnsi" w:cstheme="minorHAnsi"/>
          <w:color w:val="000000"/>
          <w:sz w:val="22"/>
          <w:szCs w:val="22"/>
        </w:rPr>
        <w:t>a</w:t>
      </w:r>
      <w:r w:rsidR="00DB1ABC" w:rsidRPr="00E75DEC">
        <w:rPr>
          <w:rFonts w:asciiTheme="minorHAnsi" w:hAnsiTheme="minorHAnsi" w:cstheme="minorHAnsi"/>
          <w:sz w:val="22"/>
          <w:szCs w:val="22"/>
        </w:rPr>
        <w:t xml:space="preserve">, kao i sredstva koja je osigurao partner (ukoliko ga ima) odabranog korisnika, se neće prebacivati na račun UNDP-a. Odabrani korisnik će biti dužan pravdati utrošak </w:t>
      </w:r>
      <w:r w:rsidR="00BA56D5" w:rsidRPr="00E75DEC">
        <w:rPr>
          <w:rFonts w:asciiTheme="minorHAnsi" w:hAnsiTheme="minorHAnsi" w:cstheme="minorHAnsi"/>
          <w:sz w:val="22"/>
          <w:szCs w:val="22"/>
        </w:rPr>
        <w:t>sredstava osiguranih za sufinansiranje</w:t>
      </w:r>
      <w:r w:rsidR="00DB1ABC" w:rsidRPr="00E75DEC">
        <w:rPr>
          <w:rFonts w:asciiTheme="minorHAnsi" w:hAnsiTheme="minorHAnsi" w:cstheme="minorHAnsi"/>
          <w:sz w:val="22"/>
          <w:szCs w:val="22"/>
        </w:rPr>
        <w:t xml:space="preserve"> predviđenih za realizaciju odobrenog projekta kroz valjane račune, bankovne izvode, ugovore i slično.</w:t>
      </w:r>
    </w:p>
    <w:p w14:paraId="1D238072" w14:textId="1B7B3FFA" w:rsidR="00E84F23" w:rsidRDefault="00E84F23" w:rsidP="00A52C80">
      <w:pPr>
        <w:pStyle w:val="FootnoteText"/>
        <w:ind w:left="0" w:firstLine="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27F9933">
        <w:rPr>
          <w:rFonts w:asciiTheme="minorHAnsi" w:hAnsiTheme="minorHAnsi" w:cstheme="minorBidi"/>
          <w:b/>
          <w:color w:val="000000" w:themeColor="text1"/>
          <w:sz w:val="22"/>
          <w:szCs w:val="22"/>
        </w:rPr>
        <w:t>Napomena 3:</w:t>
      </w:r>
      <w:r w:rsidRPr="027F993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4B4D98">
        <w:rPr>
          <w:rFonts w:asciiTheme="minorHAnsi" w:hAnsiTheme="minorHAnsi" w:cstheme="minorBidi"/>
          <w:color w:val="000000" w:themeColor="text1"/>
          <w:sz w:val="22"/>
          <w:szCs w:val="22"/>
        </w:rPr>
        <w:t>s</w:t>
      </w:r>
      <w:r w:rsidRPr="027F993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vi podnosioci prijava čiji projektni prijedlozi podrazumijevaju </w:t>
      </w:r>
      <w:r w:rsidR="006C0FB4" w:rsidRPr="027F9933">
        <w:rPr>
          <w:rFonts w:asciiTheme="minorHAnsi" w:hAnsiTheme="minorHAnsi" w:cstheme="minorBidi"/>
          <w:color w:val="000000" w:themeColor="text1"/>
          <w:sz w:val="22"/>
          <w:szCs w:val="22"/>
        </w:rPr>
        <w:t>nabavku opreme</w:t>
      </w:r>
      <w:r w:rsidRPr="027F993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trebaju u budžetu predvidjeti trošak za izradu i postavljanje </w:t>
      </w:r>
      <w:r w:rsidR="006C0FB4" w:rsidRPr="027F993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Via Dinarica </w:t>
      </w:r>
      <w:r w:rsidR="00E2061A" w:rsidRPr="027F9933">
        <w:rPr>
          <w:rFonts w:asciiTheme="minorHAnsi" w:hAnsiTheme="minorHAnsi" w:cstheme="minorBidi"/>
          <w:color w:val="000000" w:themeColor="text1"/>
          <w:sz w:val="22"/>
          <w:szCs w:val="22"/>
        </w:rPr>
        <w:t>oznake / naljepnice</w:t>
      </w:r>
      <w:r w:rsidRPr="027F993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na </w:t>
      </w:r>
      <w:r w:rsidR="00DB39F9" w:rsidRPr="027F9933">
        <w:rPr>
          <w:rFonts w:asciiTheme="minorHAnsi" w:hAnsiTheme="minorHAnsi" w:cstheme="minorBidi"/>
          <w:color w:val="000000" w:themeColor="text1"/>
          <w:sz w:val="22"/>
          <w:szCs w:val="22"/>
        </w:rPr>
        <w:t>opremu gdje je to primjenjivo</w:t>
      </w:r>
      <w:r w:rsidRPr="027F993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  <w:r w:rsidR="00DB3725" w:rsidRPr="027F993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Tehnička specifikacija i </w:t>
      </w:r>
      <w:r w:rsidR="0070041C" w:rsidRPr="027F9933">
        <w:rPr>
          <w:rFonts w:asciiTheme="minorHAnsi" w:hAnsiTheme="minorHAnsi" w:cstheme="minorBidi"/>
          <w:color w:val="000000" w:themeColor="text1"/>
          <w:sz w:val="22"/>
          <w:szCs w:val="22"/>
        </w:rPr>
        <w:t>priprema za štampu</w:t>
      </w:r>
      <w:r w:rsidRPr="027F9933">
        <w:rPr>
          <w:rFonts w:asciiTheme="minorHAnsi" w:hAnsiTheme="minorHAnsi" w:cstheme="minorBidi"/>
          <w:color w:val="000000" w:themeColor="text1"/>
          <w:sz w:val="22"/>
          <w:szCs w:val="22"/>
        </w:rPr>
        <w:t>, u skladu s vizualnim identitetom Via Dinarice, bit će dostavljena odabranim korisnicima na početku implementacije njihovih projekata.</w:t>
      </w:r>
    </w:p>
    <w:p w14:paraId="70FD5574" w14:textId="6E07E154" w:rsidR="004B0CEA" w:rsidRPr="00C82B18" w:rsidRDefault="004B0CEA" w:rsidP="004B0CEA">
      <w:pPr>
        <w:pStyle w:val="FootnoteText"/>
        <w:ind w:left="0"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06D36F53" wp14:editId="2090C821">
                <wp:simplePos x="0" y="0"/>
                <wp:positionH relativeFrom="margin">
                  <wp:posOffset>0</wp:posOffset>
                </wp:positionH>
                <wp:positionV relativeFrom="paragraph">
                  <wp:posOffset>286385</wp:posOffset>
                </wp:positionV>
                <wp:extent cx="6267450" cy="228600"/>
                <wp:effectExtent l="0" t="0" r="19050" b="19050"/>
                <wp:wrapNone/>
                <wp:docPr id="1295069250" name="Rectangle 1295069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28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1D539B57">
              <v:rect id="Rectangle 1" style="position:absolute;margin-left:0;margin-top:22.55pt;width:493.5pt;height:18pt;z-index:-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#2f5496 [2408]" strokecolor="#2f5496 [2408]" strokeweight="1pt" w14:anchorId="09919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">
                <w10:wrap anchorx="margin"/>
              </v:rect>
            </w:pict>
          </mc:Fallback>
        </mc:AlternateContent>
      </w:r>
    </w:p>
    <w:p w14:paraId="120E110D" w14:textId="4DF8A864" w:rsidR="009238DE" w:rsidRPr="004D634A" w:rsidRDefault="009238DE" w:rsidP="004B0CEA">
      <w:pPr>
        <w:pStyle w:val="Heading1"/>
        <w:jc w:val="center"/>
        <w:rPr>
          <w:rFonts w:asciiTheme="majorHAnsi" w:hAnsiTheme="majorHAnsi" w:cstheme="majorHAnsi"/>
          <w:sz w:val="24"/>
          <w:szCs w:val="24"/>
        </w:rPr>
      </w:pPr>
      <w:bookmarkStart w:id="29" w:name="_Toc177637398"/>
      <w:bookmarkStart w:id="30" w:name="_Toc180401629"/>
      <w:r w:rsidRPr="004B0CEA">
        <w:rPr>
          <w:rFonts w:asciiTheme="minorHAnsi" w:hAnsiTheme="minorHAnsi" w:cstheme="minorHAnsi"/>
          <w:caps/>
          <w:color w:val="FFFFFF" w:themeColor="background1"/>
          <w:sz w:val="22"/>
          <w:szCs w:val="22"/>
        </w:rPr>
        <w:t>3. Način</w:t>
      </w:r>
      <w:r w:rsidR="00ED376C" w:rsidRPr="004B0CEA">
        <w:rPr>
          <w:rFonts w:asciiTheme="minorHAnsi" w:hAnsiTheme="minorHAnsi" w:cstheme="minorHAnsi"/>
          <w:caps/>
          <w:color w:val="FFFFFF" w:themeColor="background1"/>
          <w:sz w:val="22"/>
          <w:szCs w:val="22"/>
        </w:rPr>
        <w:t xml:space="preserve"> podnošenja</w:t>
      </w:r>
      <w:r w:rsidRPr="004B0CEA">
        <w:rPr>
          <w:rFonts w:asciiTheme="minorHAnsi" w:hAnsiTheme="minorHAnsi" w:cstheme="minorHAnsi"/>
          <w:caps/>
          <w:color w:val="FFFFFF" w:themeColor="background1"/>
          <w:sz w:val="22"/>
          <w:szCs w:val="22"/>
        </w:rPr>
        <w:t xml:space="preserve"> prijave</w:t>
      </w:r>
      <w:bookmarkEnd w:id="29"/>
      <w:bookmarkEnd w:id="30"/>
    </w:p>
    <w:bookmarkStart w:id="31" w:name="_Toc177637399"/>
    <w:bookmarkStart w:id="32" w:name="_Toc180401630"/>
    <w:p w14:paraId="5CDC4397" w14:textId="52E4FE54" w:rsidR="009238DE" w:rsidRPr="00226042" w:rsidRDefault="00226042" w:rsidP="004B0CEA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4B0CEA">
        <w:rPr>
          <w:rFonts w:asciiTheme="minorHAnsi" w:hAnsiTheme="minorHAnsi" w:cstheme="minorHAnsi"/>
          <w:caps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273E7712" wp14:editId="0DC9AF6D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6267450" cy="209550"/>
                <wp:effectExtent l="0" t="0" r="19050" b="19050"/>
                <wp:wrapNone/>
                <wp:docPr id="684993137" name="Rectangle 684993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09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0A1D75FD">
              <v:rect id="Rectangle 1" style="position:absolute;margin-left:0;margin-top:1.75pt;width:493.5pt;height:16.5pt;z-index:-2516398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spid="_x0000_s1026" fillcolor="#9cc2e5 [1940]" strokecolor="#9cc2e5 [1940]" strokeweight="1pt" w14:anchorId="4F41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</w:t>
      </w:r>
      <w:r w:rsidR="009238DE" w:rsidRPr="00226042">
        <w:rPr>
          <w:rFonts w:asciiTheme="minorHAnsi" w:hAnsiTheme="minorHAnsi" w:cstheme="minorHAnsi"/>
          <w:sz w:val="22"/>
          <w:szCs w:val="22"/>
        </w:rPr>
        <w:t xml:space="preserve">3.1 </w:t>
      </w:r>
      <w:r w:rsidR="003338A6" w:rsidRPr="00226042">
        <w:rPr>
          <w:rFonts w:asciiTheme="minorHAnsi" w:hAnsiTheme="minorHAnsi" w:cstheme="minorHAnsi"/>
          <w:sz w:val="22"/>
          <w:szCs w:val="22"/>
        </w:rPr>
        <w:t>Sadržaj prijave</w:t>
      </w:r>
      <w:bookmarkEnd w:id="31"/>
      <w:bookmarkEnd w:id="32"/>
    </w:p>
    <w:p w14:paraId="0919ED46" w14:textId="387E424E" w:rsidR="009238DE" w:rsidRPr="00E75DEC" w:rsidRDefault="009238DE" w:rsidP="009238D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75DEC">
        <w:rPr>
          <w:rFonts w:asciiTheme="minorHAnsi" w:hAnsiTheme="minorHAnsi" w:cstheme="minorHAnsi"/>
          <w:sz w:val="22"/>
          <w:szCs w:val="22"/>
        </w:rPr>
        <w:t xml:space="preserve">Svaka prijava treba da </w:t>
      </w:r>
      <w:r w:rsidR="00A0523A" w:rsidRPr="00E75DEC">
        <w:rPr>
          <w:rFonts w:asciiTheme="minorHAnsi" w:hAnsiTheme="minorHAnsi" w:cstheme="minorHAnsi"/>
          <w:sz w:val="22"/>
          <w:szCs w:val="22"/>
        </w:rPr>
        <w:t>sadrži</w:t>
      </w:r>
      <w:r w:rsidR="00AC6E00" w:rsidRPr="00E75DEC" w:rsidDel="00157699">
        <w:rPr>
          <w:rFonts w:asciiTheme="minorHAnsi" w:hAnsiTheme="minorHAnsi" w:cstheme="minorHAnsi"/>
          <w:sz w:val="22"/>
          <w:szCs w:val="22"/>
        </w:rPr>
        <w:t xml:space="preserve"> </w:t>
      </w:r>
      <w:r w:rsidRPr="00E75DEC">
        <w:rPr>
          <w:rFonts w:asciiTheme="minorHAnsi" w:hAnsiTheme="minorHAnsi" w:cstheme="minorHAnsi"/>
          <w:sz w:val="22"/>
          <w:szCs w:val="22"/>
        </w:rPr>
        <w:t>sljedeć</w:t>
      </w:r>
      <w:r w:rsidR="00A0523A" w:rsidRPr="00E75DEC">
        <w:rPr>
          <w:rFonts w:asciiTheme="minorHAnsi" w:hAnsiTheme="minorHAnsi" w:cstheme="minorHAnsi"/>
          <w:sz w:val="22"/>
          <w:szCs w:val="22"/>
        </w:rPr>
        <w:t>u</w:t>
      </w:r>
      <w:r w:rsidRPr="00E75DEC">
        <w:rPr>
          <w:rFonts w:asciiTheme="minorHAnsi" w:hAnsiTheme="minorHAnsi" w:cstheme="minorHAnsi"/>
          <w:sz w:val="22"/>
          <w:szCs w:val="22"/>
        </w:rPr>
        <w:t xml:space="preserve"> dokumenta</w:t>
      </w:r>
      <w:r w:rsidR="00A0523A" w:rsidRPr="00E75DEC">
        <w:rPr>
          <w:rFonts w:asciiTheme="minorHAnsi" w:hAnsiTheme="minorHAnsi" w:cstheme="minorHAnsi"/>
          <w:sz w:val="22"/>
          <w:szCs w:val="22"/>
        </w:rPr>
        <w:t>ciju i priloge</w:t>
      </w:r>
      <w:r w:rsidRPr="00E75DE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2B03BBF" w14:textId="49816DAE" w:rsidR="009238DE" w:rsidRPr="00E75DEC" w:rsidRDefault="0051532A" w:rsidP="00547D45">
      <w:pPr>
        <w:spacing w:before="120" w:after="120"/>
        <w:ind w:left="360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E75DEC">
        <w:rPr>
          <w:rFonts w:asciiTheme="minorHAnsi" w:hAnsiTheme="minorHAnsi" w:cstheme="minorHAnsi"/>
          <w:b/>
          <w:sz w:val="22"/>
          <w:szCs w:val="22"/>
          <w:lang w:eastAsia="en-GB"/>
        </w:rPr>
        <w:t>P</w:t>
      </w:r>
      <w:r w:rsidR="00BF3882" w:rsidRPr="00E75DEC">
        <w:rPr>
          <w:rFonts w:asciiTheme="minorHAnsi" w:hAnsiTheme="minorHAnsi" w:cstheme="minorHAnsi"/>
          <w:b/>
          <w:sz w:val="22"/>
          <w:szCs w:val="22"/>
          <w:lang w:eastAsia="en-GB"/>
        </w:rPr>
        <w:t>R</w:t>
      </w:r>
      <w:r w:rsidR="00547D45" w:rsidRPr="00E75DEC">
        <w:rPr>
          <w:rFonts w:asciiTheme="minorHAnsi" w:hAnsiTheme="minorHAnsi" w:cstheme="minorHAnsi"/>
          <w:b/>
          <w:sz w:val="22"/>
          <w:szCs w:val="22"/>
          <w:lang w:eastAsia="en-GB"/>
        </w:rPr>
        <w:t>I</w:t>
      </w:r>
      <w:r w:rsidR="00BF3882" w:rsidRPr="00E75DEC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LOG I: </w:t>
      </w:r>
      <w:r w:rsidR="009238DE" w:rsidRPr="00E75DEC">
        <w:rPr>
          <w:rFonts w:asciiTheme="minorHAnsi" w:hAnsiTheme="minorHAnsi" w:cstheme="minorHAnsi"/>
          <w:b/>
          <w:sz w:val="22"/>
          <w:szCs w:val="22"/>
          <w:lang w:eastAsia="en-GB"/>
        </w:rPr>
        <w:t>OBRAZAC PROJEKTNOG PRIJEDLOGA;</w:t>
      </w:r>
    </w:p>
    <w:p w14:paraId="7DF0D364" w14:textId="19E19E3D" w:rsidR="009238DE" w:rsidRPr="00E75DEC" w:rsidRDefault="00BF3882" w:rsidP="005B225A">
      <w:pPr>
        <w:spacing w:before="120" w:after="120"/>
        <w:ind w:left="360"/>
        <w:jc w:val="both"/>
        <w:rPr>
          <w:rFonts w:asciiTheme="minorHAnsi" w:hAnsiTheme="minorHAnsi" w:cstheme="minorHAnsi"/>
          <w:b/>
          <w:caps/>
          <w:color w:val="000000"/>
          <w:sz w:val="22"/>
          <w:szCs w:val="22"/>
          <w:lang w:eastAsia="tr-TR"/>
        </w:rPr>
      </w:pPr>
      <w:r w:rsidRPr="00E75DEC">
        <w:rPr>
          <w:rFonts w:asciiTheme="minorHAnsi" w:hAnsiTheme="minorHAnsi" w:cstheme="minorHAnsi"/>
          <w:b/>
          <w:caps/>
          <w:color w:val="000000"/>
          <w:sz w:val="22"/>
          <w:szCs w:val="22"/>
          <w:lang w:eastAsia="tr-TR"/>
        </w:rPr>
        <w:t xml:space="preserve">PRILOG II: </w:t>
      </w:r>
      <w:r w:rsidR="009238DE" w:rsidRPr="00E75DEC">
        <w:rPr>
          <w:rFonts w:asciiTheme="minorHAnsi" w:hAnsiTheme="minorHAnsi" w:cstheme="minorHAnsi"/>
          <w:b/>
          <w:caps/>
          <w:color w:val="000000"/>
          <w:sz w:val="22"/>
          <w:szCs w:val="22"/>
          <w:lang w:eastAsia="tr-TR"/>
        </w:rPr>
        <w:t xml:space="preserve">Budžet </w:t>
      </w:r>
      <w:r w:rsidR="005B225A" w:rsidRPr="00E75DEC">
        <w:rPr>
          <w:rFonts w:asciiTheme="minorHAnsi" w:hAnsiTheme="minorHAnsi" w:cstheme="minorHAnsi"/>
          <w:b/>
          <w:caps/>
          <w:color w:val="000000"/>
          <w:sz w:val="22"/>
          <w:szCs w:val="22"/>
          <w:lang w:eastAsia="tr-TR"/>
        </w:rPr>
        <w:t>PROJEKTNOG PRIJEDLOGA</w:t>
      </w:r>
      <w:r w:rsidR="009238DE" w:rsidRPr="00E75DEC">
        <w:rPr>
          <w:rFonts w:asciiTheme="minorHAnsi" w:hAnsiTheme="minorHAnsi" w:cstheme="minorHAnsi"/>
          <w:b/>
          <w:caps/>
          <w:color w:val="000000"/>
          <w:sz w:val="22"/>
          <w:szCs w:val="22"/>
          <w:lang w:eastAsia="tr-TR"/>
        </w:rPr>
        <w:t>;</w:t>
      </w:r>
    </w:p>
    <w:p w14:paraId="1AEAAEB3" w14:textId="31CFFBB0" w:rsidR="009238DE" w:rsidRPr="00E75DEC" w:rsidRDefault="005B225A" w:rsidP="005B225A">
      <w:pPr>
        <w:spacing w:before="120" w:after="120"/>
        <w:ind w:left="360"/>
        <w:jc w:val="both"/>
        <w:rPr>
          <w:rFonts w:asciiTheme="minorHAnsi" w:hAnsiTheme="minorHAnsi" w:cstheme="minorHAnsi"/>
          <w:b/>
          <w:caps/>
          <w:color w:val="000000"/>
          <w:sz w:val="22"/>
          <w:szCs w:val="22"/>
          <w:lang w:eastAsia="tr-TR"/>
        </w:rPr>
      </w:pPr>
      <w:r w:rsidRPr="00E75DEC">
        <w:rPr>
          <w:rFonts w:asciiTheme="minorHAnsi" w:hAnsiTheme="minorHAnsi" w:cstheme="minorHAnsi"/>
          <w:b/>
          <w:caps/>
          <w:color w:val="000000"/>
          <w:sz w:val="22"/>
          <w:szCs w:val="22"/>
          <w:lang w:eastAsia="tr-TR"/>
        </w:rPr>
        <w:t xml:space="preserve">prilog iii: </w:t>
      </w:r>
      <w:r w:rsidR="009238DE" w:rsidRPr="00E75DEC">
        <w:rPr>
          <w:rFonts w:asciiTheme="minorHAnsi" w:hAnsiTheme="minorHAnsi" w:cstheme="minorHAnsi"/>
          <w:b/>
          <w:caps/>
          <w:color w:val="000000"/>
          <w:sz w:val="22"/>
          <w:szCs w:val="22"/>
          <w:lang w:eastAsia="tr-TR"/>
        </w:rPr>
        <w:t>plan aktivnosti;</w:t>
      </w:r>
    </w:p>
    <w:p w14:paraId="383CB6CF" w14:textId="4E5667B8" w:rsidR="009238DE" w:rsidRPr="00E75DEC" w:rsidRDefault="00CF399F" w:rsidP="00423D36">
      <w:pPr>
        <w:spacing w:before="120" w:after="120"/>
        <w:ind w:left="360"/>
        <w:jc w:val="both"/>
        <w:rPr>
          <w:rFonts w:asciiTheme="minorHAnsi" w:hAnsiTheme="minorHAnsi" w:cstheme="minorHAnsi"/>
          <w:b/>
          <w:caps/>
          <w:color w:val="000000"/>
          <w:sz w:val="22"/>
          <w:szCs w:val="22"/>
          <w:lang w:eastAsia="tr-TR"/>
        </w:rPr>
      </w:pPr>
      <w:r w:rsidRPr="00E75DEC">
        <w:rPr>
          <w:rFonts w:asciiTheme="minorHAnsi" w:hAnsiTheme="minorHAnsi" w:cstheme="minorHAnsi"/>
          <w:b/>
          <w:caps/>
          <w:color w:val="000000"/>
          <w:sz w:val="22"/>
          <w:szCs w:val="22"/>
          <w:lang w:eastAsia="tr-TR"/>
        </w:rPr>
        <w:t xml:space="preserve">prilog iv: </w:t>
      </w:r>
      <w:r w:rsidR="005C29BC" w:rsidRPr="00E75DEC">
        <w:rPr>
          <w:rFonts w:asciiTheme="minorHAnsi" w:hAnsiTheme="minorHAnsi" w:cstheme="minorHAnsi"/>
          <w:b/>
          <w:caps/>
          <w:color w:val="000000"/>
          <w:sz w:val="22"/>
          <w:szCs w:val="22"/>
          <w:lang w:eastAsia="tr-TR"/>
        </w:rPr>
        <w:t>pot</w:t>
      </w:r>
      <w:r w:rsidR="00423D36" w:rsidRPr="00E75DEC">
        <w:rPr>
          <w:rFonts w:asciiTheme="minorHAnsi" w:hAnsiTheme="minorHAnsi" w:cstheme="minorHAnsi"/>
          <w:b/>
          <w:caps/>
          <w:color w:val="000000"/>
          <w:sz w:val="22"/>
          <w:szCs w:val="22"/>
          <w:lang w:eastAsia="tr-TR"/>
        </w:rPr>
        <w:t xml:space="preserve">pisano </w:t>
      </w:r>
      <w:r w:rsidR="009238DE" w:rsidRPr="00E75DEC">
        <w:rPr>
          <w:rFonts w:asciiTheme="minorHAnsi" w:hAnsiTheme="minorHAnsi" w:cstheme="minorHAnsi"/>
          <w:b/>
          <w:caps/>
          <w:color w:val="000000"/>
          <w:sz w:val="22"/>
          <w:szCs w:val="22"/>
          <w:lang w:eastAsia="tr-TR"/>
        </w:rPr>
        <w:t xml:space="preserve">PISMO NAMJERE O </w:t>
      </w:r>
      <w:r w:rsidR="00597F7B" w:rsidRPr="00E75DEC">
        <w:rPr>
          <w:rFonts w:asciiTheme="minorHAnsi" w:hAnsiTheme="minorHAnsi" w:cstheme="minorHAnsi"/>
          <w:b/>
          <w:caps/>
          <w:color w:val="000000"/>
          <w:sz w:val="22"/>
          <w:szCs w:val="22"/>
          <w:lang w:eastAsia="tr-TR"/>
        </w:rPr>
        <w:t>VLASTITOM</w:t>
      </w:r>
      <w:r w:rsidR="009238DE" w:rsidRPr="00E75DEC">
        <w:rPr>
          <w:rFonts w:asciiTheme="minorHAnsi" w:hAnsiTheme="minorHAnsi" w:cstheme="minorHAnsi"/>
          <w:b/>
          <w:caps/>
          <w:color w:val="000000"/>
          <w:sz w:val="22"/>
          <w:szCs w:val="22"/>
          <w:lang w:eastAsia="tr-TR"/>
        </w:rPr>
        <w:t xml:space="preserve"> IZNOSU SUFINANSIRANJA</w:t>
      </w:r>
      <w:r w:rsidR="007311CE" w:rsidRPr="00E75DEC">
        <w:rPr>
          <w:rFonts w:asciiTheme="minorHAnsi" w:hAnsiTheme="minorHAnsi" w:cstheme="minorHAnsi"/>
          <w:b/>
          <w:caps/>
          <w:color w:val="000000"/>
          <w:sz w:val="22"/>
          <w:szCs w:val="22"/>
          <w:lang w:eastAsia="tr-TR"/>
        </w:rPr>
        <w:t>;</w:t>
      </w:r>
    </w:p>
    <w:p w14:paraId="0C290875" w14:textId="6B6F4134" w:rsidR="00B72740" w:rsidRPr="00E75DEC" w:rsidRDefault="00B72740" w:rsidP="00423D36">
      <w:pPr>
        <w:spacing w:before="120" w:after="120"/>
        <w:ind w:left="360"/>
        <w:jc w:val="both"/>
        <w:rPr>
          <w:rFonts w:asciiTheme="minorHAnsi" w:hAnsiTheme="minorHAnsi" w:cstheme="minorHAnsi"/>
          <w:b/>
          <w:caps/>
          <w:color w:val="000000"/>
          <w:sz w:val="22"/>
          <w:szCs w:val="22"/>
          <w:lang w:eastAsia="tr-TR"/>
        </w:rPr>
      </w:pPr>
      <w:r w:rsidRPr="00E75DEC">
        <w:rPr>
          <w:rFonts w:asciiTheme="minorHAnsi" w:hAnsiTheme="minorHAnsi" w:cstheme="minorHAnsi"/>
          <w:b/>
          <w:caps/>
          <w:color w:val="000000"/>
          <w:sz w:val="22"/>
          <w:szCs w:val="22"/>
          <w:lang w:eastAsia="tr-TR"/>
        </w:rPr>
        <w:t xml:space="preserve">prilog </w:t>
      </w:r>
      <w:proofErr w:type="spellStart"/>
      <w:r w:rsidRPr="00E75DEC">
        <w:rPr>
          <w:rFonts w:asciiTheme="minorHAnsi" w:hAnsiTheme="minorHAnsi" w:cstheme="minorHAnsi"/>
          <w:b/>
          <w:caps/>
          <w:color w:val="000000"/>
          <w:sz w:val="22"/>
          <w:szCs w:val="22"/>
          <w:lang w:eastAsia="tr-TR"/>
        </w:rPr>
        <w:t>iv</w:t>
      </w:r>
      <w:r w:rsidR="000250F5" w:rsidRPr="00E75DEC">
        <w:rPr>
          <w:rFonts w:asciiTheme="minorHAnsi" w:hAnsiTheme="minorHAnsi" w:cstheme="minorHAnsi"/>
          <w:b/>
          <w:sz w:val="22"/>
          <w:szCs w:val="22"/>
          <w:lang w:eastAsia="en-GB"/>
        </w:rPr>
        <w:t>a</w:t>
      </w:r>
      <w:proofErr w:type="spellEnd"/>
      <w:r w:rsidR="000250F5" w:rsidRPr="00E75DEC">
        <w:rPr>
          <w:rFonts w:asciiTheme="minorHAnsi" w:hAnsiTheme="minorHAnsi" w:cstheme="minorHAnsi"/>
          <w:b/>
          <w:color w:val="000000"/>
          <w:sz w:val="22"/>
          <w:szCs w:val="22"/>
          <w:lang w:eastAsia="tr-TR"/>
        </w:rPr>
        <w:t xml:space="preserve">: </w:t>
      </w:r>
      <w:r w:rsidRPr="00E75DEC">
        <w:rPr>
          <w:rFonts w:asciiTheme="minorHAnsi" w:hAnsiTheme="minorHAnsi" w:cstheme="minorHAnsi"/>
          <w:b/>
          <w:caps/>
          <w:color w:val="000000"/>
          <w:sz w:val="22"/>
          <w:szCs w:val="22"/>
          <w:lang w:eastAsia="tr-TR"/>
        </w:rPr>
        <w:t xml:space="preserve">potpisano PISMO NAMJERE O </w:t>
      </w:r>
      <w:r w:rsidR="00597F7B" w:rsidRPr="00E75DEC">
        <w:rPr>
          <w:rFonts w:asciiTheme="minorHAnsi" w:hAnsiTheme="minorHAnsi" w:cstheme="minorHAnsi"/>
          <w:b/>
          <w:caps/>
          <w:color w:val="000000"/>
          <w:sz w:val="22"/>
          <w:szCs w:val="22"/>
          <w:lang w:eastAsia="tr-TR"/>
        </w:rPr>
        <w:t>DODATNOM</w:t>
      </w:r>
      <w:r w:rsidRPr="00E75DEC">
        <w:rPr>
          <w:rFonts w:asciiTheme="minorHAnsi" w:hAnsiTheme="minorHAnsi" w:cstheme="minorHAnsi"/>
          <w:b/>
          <w:caps/>
          <w:color w:val="000000"/>
          <w:sz w:val="22"/>
          <w:szCs w:val="22"/>
          <w:lang w:eastAsia="tr-TR"/>
        </w:rPr>
        <w:t xml:space="preserve"> IZNOSU SUFINANSIRANJA</w:t>
      </w:r>
      <w:r w:rsidR="00F22F4D" w:rsidRPr="00E75DEC">
        <w:rPr>
          <w:rFonts w:asciiTheme="minorHAnsi" w:hAnsiTheme="minorHAnsi" w:cstheme="minorHAnsi"/>
          <w:b/>
          <w:caps/>
          <w:color w:val="000000"/>
          <w:sz w:val="22"/>
          <w:szCs w:val="22"/>
          <w:lang w:eastAsia="tr-TR"/>
        </w:rPr>
        <w:t xml:space="preserve"> (ukoliko je relevantno)</w:t>
      </w:r>
      <w:r w:rsidRPr="00E75DEC">
        <w:rPr>
          <w:rFonts w:asciiTheme="minorHAnsi" w:hAnsiTheme="minorHAnsi" w:cstheme="minorHAnsi"/>
          <w:b/>
          <w:caps/>
          <w:color w:val="000000"/>
          <w:sz w:val="22"/>
          <w:szCs w:val="22"/>
          <w:lang w:eastAsia="tr-TR"/>
        </w:rPr>
        <w:t>;</w:t>
      </w:r>
    </w:p>
    <w:p w14:paraId="0C3DFC5E" w14:textId="0C1F042C" w:rsidR="009238DE" w:rsidRDefault="00CF399F" w:rsidP="00423D36">
      <w:pPr>
        <w:spacing w:before="120" w:after="120"/>
        <w:ind w:left="360"/>
        <w:jc w:val="both"/>
        <w:rPr>
          <w:rFonts w:asciiTheme="minorHAnsi" w:hAnsiTheme="minorHAnsi" w:cstheme="minorHAnsi"/>
          <w:b/>
          <w:caps/>
          <w:color w:val="000000"/>
          <w:sz w:val="22"/>
          <w:szCs w:val="22"/>
          <w:lang w:eastAsia="tr-TR"/>
        </w:rPr>
      </w:pPr>
      <w:r w:rsidRPr="00E75DEC">
        <w:rPr>
          <w:rFonts w:asciiTheme="minorHAnsi" w:hAnsiTheme="minorHAnsi" w:cstheme="minorHAnsi"/>
          <w:b/>
          <w:caps/>
          <w:sz w:val="22"/>
          <w:szCs w:val="22"/>
          <w:lang w:eastAsia="tr-TR"/>
        </w:rPr>
        <w:t xml:space="preserve">prilog v: potpisana </w:t>
      </w:r>
      <w:r w:rsidR="009238DE" w:rsidRPr="00E75DEC">
        <w:rPr>
          <w:rFonts w:asciiTheme="minorHAnsi" w:hAnsiTheme="minorHAnsi" w:cstheme="minorHAnsi"/>
          <w:b/>
          <w:caps/>
          <w:sz w:val="22"/>
          <w:szCs w:val="22"/>
          <w:lang w:eastAsia="tr-TR"/>
        </w:rPr>
        <w:t>Izjava o partnerstvu (Ukoliko je relevantno</w:t>
      </w:r>
      <w:r w:rsidR="009238DE" w:rsidRPr="00E75DEC">
        <w:rPr>
          <w:rFonts w:asciiTheme="minorHAnsi" w:hAnsiTheme="minorHAnsi" w:cstheme="minorHAnsi"/>
          <w:b/>
          <w:caps/>
          <w:color w:val="000000"/>
          <w:sz w:val="22"/>
          <w:szCs w:val="22"/>
          <w:lang w:eastAsia="tr-TR"/>
        </w:rPr>
        <w:t>).</w:t>
      </w:r>
    </w:p>
    <w:p w14:paraId="41075B78" w14:textId="5842DD32" w:rsidR="009238DE" w:rsidRPr="00E75DEC" w:rsidRDefault="00F14E6C" w:rsidP="009238D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75DEC">
        <w:rPr>
          <w:rFonts w:asciiTheme="minorHAnsi" w:hAnsiTheme="minorHAnsi" w:cstheme="minorHAnsi"/>
          <w:sz w:val="22"/>
          <w:szCs w:val="22"/>
        </w:rPr>
        <w:t>Prijave</w:t>
      </w:r>
      <w:r w:rsidR="009238DE" w:rsidRPr="00E75DEC">
        <w:rPr>
          <w:rFonts w:asciiTheme="minorHAnsi" w:hAnsiTheme="minorHAnsi" w:cstheme="minorHAnsi"/>
          <w:sz w:val="22"/>
          <w:szCs w:val="22"/>
        </w:rPr>
        <w:t xml:space="preserve"> se podnose na jednom od službenih jezika Bosne i Hercegovine. </w:t>
      </w:r>
    </w:p>
    <w:p w14:paraId="524CE2B5" w14:textId="3C0843EB" w:rsidR="009238DE" w:rsidRPr="00E75DEC" w:rsidRDefault="009B2078" w:rsidP="009238DE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D25B1D">
        <w:rPr>
          <w:rFonts w:asciiTheme="minorHAnsi" w:hAnsiTheme="minorHAnsi" w:cstheme="minorHAnsi"/>
          <w:sz w:val="22"/>
          <w:szCs w:val="22"/>
        </w:rPr>
        <w:t xml:space="preserve">Prijave </w:t>
      </w:r>
      <w:r w:rsidR="00FF4FE5" w:rsidRPr="00D25B1D">
        <w:rPr>
          <w:rFonts w:asciiTheme="minorHAnsi" w:hAnsiTheme="minorHAnsi" w:cstheme="minorHAnsi"/>
          <w:sz w:val="22"/>
          <w:szCs w:val="22"/>
        </w:rPr>
        <w:t>se</w:t>
      </w:r>
      <w:r w:rsidRPr="00D25B1D">
        <w:rPr>
          <w:rFonts w:asciiTheme="minorHAnsi" w:hAnsiTheme="minorHAnsi" w:cstheme="minorHAnsi"/>
          <w:sz w:val="22"/>
          <w:szCs w:val="22"/>
        </w:rPr>
        <w:t xml:space="preserve"> dostavljaju </w:t>
      </w:r>
      <w:r w:rsidR="003B4F07" w:rsidRPr="00D25B1D">
        <w:rPr>
          <w:rFonts w:asciiTheme="minorHAnsi" w:hAnsiTheme="minorHAnsi" w:cstheme="minorHAnsi"/>
          <w:sz w:val="22"/>
          <w:szCs w:val="22"/>
        </w:rPr>
        <w:t xml:space="preserve">isključivo </w:t>
      </w:r>
      <w:r w:rsidRPr="00D25B1D">
        <w:rPr>
          <w:rFonts w:asciiTheme="minorHAnsi" w:hAnsiTheme="minorHAnsi" w:cstheme="minorHAnsi"/>
          <w:sz w:val="22"/>
          <w:szCs w:val="22"/>
        </w:rPr>
        <w:t>el</w:t>
      </w:r>
      <w:r w:rsidR="00FF4FE5" w:rsidRPr="00D25B1D">
        <w:rPr>
          <w:rFonts w:asciiTheme="minorHAnsi" w:hAnsiTheme="minorHAnsi" w:cstheme="minorHAnsi"/>
          <w:sz w:val="22"/>
          <w:szCs w:val="22"/>
        </w:rPr>
        <w:t>ektronski putem e-maila.</w:t>
      </w:r>
    </w:p>
    <w:p w14:paraId="6A57578A" w14:textId="64E62136" w:rsidR="006943A9" w:rsidRPr="00E75DEC" w:rsidRDefault="00DC295A" w:rsidP="009238DE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E75DEC">
        <w:rPr>
          <w:rFonts w:asciiTheme="minorHAnsi" w:hAnsiTheme="minorHAnsi" w:cstheme="minorHAnsi"/>
          <w:sz w:val="22"/>
          <w:szCs w:val="22"/>
          <w:lang w:eastAsia="en-GB"/>
        </w:rPr>
        <w:t>Za</w:t>
      </w:r>
      <w:r w:rsidR="009238DE" w:rsidRPr="00E75DEC">
        <w:rPr>
          <w:rFonts w:asciiTheme="minorHAnsi" w:hAnsiTheme="minorHAnsi" w:cstheme="minorHAnsi"/>
          <w:sz w:val="22"/>
          <w:szCs w:val="22"/>
          <w:lang w:eastAsia="en-GB"/>
        </w:rPr>
        <w:t xml:space="preserve"> svaku prioritetnu oblast </w:t>
      </w:r>
      <w:r w:rsidRPr="00E75DEC">
        <w:rPr>
          <w:rFonts w:asciiTheme="minorHAnsi" w:hAnsiTheme="minorHAnsi" w:cstheme="minorHAnsi"/>
          <w:sz w:val="22"/>
          <w:szCs w:val="22"/>
          <w:lang w:eastAsia="en-GB"/>
        </w:rPr>
        <w:t>p</w:t>
      </w:r>
      <w:r w:rsidR="009238DE" w:rsidRPr="00E75DEC">
        <w:rPr>
          <w:rFonts w:asciiTheme="minorHAnsi" w:hAnsiTheme="minorHAnsi" w:cstheme="minorHAnsi"/>
          <w:sz w:val="22"/>
          <w:szCs w:val="22"/>
        </w:rPr>
        <w:t>odnosi</w:t>
      </w:r>
      <w:r w:rsidR="004F7293" w:rsidRPr="00E75DEC">
        <w:rPr>
          <w:rFonts w:asciiTheme="minorHAnsi" w:hAnsiTheme="minorHAnsi" w:cstheme="minorHAnsi"/>
          <w:sz w:val="22"/>
          <w:szCs w:val="22"/>
        </w:rPr>
        <w:t>oc</w:t>
      </w:r>
      <w:r w:rsidR="009238DE" w:rsidRPr="00E75DEC">
        <w:rPr>
          <w:rFonts w:asciiTheme="minorHAnsi" w:hAnsiTheme="minorHAnsi" w:cstheme="minorHAnsi"/>
          <w:sz w:val="22"/>
          <w:szCs w:val="22"/>
        </w:rPr>
        <w:t xml:space="preserve">i prijava </w:t>
      </w:r>
      <w:r w:rsidR="00F22666" w:rsidRPr="00E75DEC">
        <w:rPr>
          <w:rFonts w:asciiTheme="minorHAnsi" w:hAnsiTheme="minorHAnsi" w:cstheme="minorHAnsi"/>
          <w:sz w:val="22"/>
          <w:szCs w:val="22"/>
        </w:rPr>
        <w:t xml:space="preserve">također </w:t>
      </w:r>
      <w:r w:rsidR="009238DE" w:rsidRPr="00E75DEC">
        <w:rPr>
          <w:rFonts w:asciiTheme="minorHAnsi" w:hAnsiTheme="minorHAnsi" w:cstheme="minorHAnsi"/>
          <w:sz w:val="22"/>
          <w:szCs w:val="22"/>
        </w:rPr>
        <w:t xml:space="preserve">moraju </w:t>
      </w:r>
      <w:r w:rsidRPr="00E75DEC">
        <w:rPr>
          <w:rFonts w:asciiTheme="minorHAnsi" w:hAnsiTheme="minorHAnsi" w:cstheme="minorHAnsi"/>
          <w:sz w:val="22"/>
          <w:szCs w:val="22"/>
        </w:rPr>
        <w:t>dostaviti</w:t>
      </w:r>
      <w:r w:rsidR="009238DE" w:rsidRPr="00E75D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22666" w:rsidRPr="00E75DEC">
        <w:rPr>
          <w:rFonts w:asciiTheme="minorHAnsi" w:hAnsiTheme="minorHAnsi" w:cstheme="minorHAnsi"/>
          <w:sz w:val="22"/>
          <w:szCs w:val="22"/>
        </w:rPr>
        <w:t>niže navedene</w:t>
      </w:r>
      <w:r w:rsidR="00F22666" w:rsidRPr="00E75D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38DE" w:rsidRPr="00E75DEC">
        <w:rPr>
          <w:rFonts w:asciiTheme="minorHAnsi" w:hAnsiTheme="minorHAnsi" w:cstheme="minorHAnsi"/>
          <w:b/>
          <w:sz w:val="22"/>
          <w:szCs w:val="22"/>
        </w:rPr>
        <w:t>obavezn</w:t>
      </w:r>
      <w:r w:rsidR="0025293A" w:rsidRPr="00E75DEC">
        <w:rPr>
          <w:rFonts w:asciiTheme="minorHAnsi" w:hAnsiTheme="minorHAnsi" w:cstheme="minorHAnsi"/>
          <w:b/>
          <w:sz w:val="22"/>
          <w:szCs w:val="22"/>
        </w:rPr>
        <w:t>e</w:t>
      </w:r>
      <w:r w:rsidR="009238DE" w:rsidRPr="00E75DEC">
        <w:rPr>
          <w:rFonts w:asciiTheme="minorHAnsi" w:hAnsiTheme="minorHAnsi" w:cstheme="minorHAnsi"/>
          <w:b/>
          <w:sz w:val="22"/>
          <w:szCs w:val="22"/>
        </w:rPr>
        <w:t xml:space="preserve"> dokume</w:t>
      </w:r>
      <w:r w:rsidRPr="00E75DEC">
        <w:rPr>
          <w:rFonts w:asciiTheme="minorHAnsi" w:hAnsiTheme="minorHAnsi" w:cstheme="minorHAnsi"/>
          <w:b/>
          <w:sz w:val="22"/>
          <w:szCs w:val="22"/>
        </w:rPr>
        <w:t>n</w:t>
      </w:r>
      <w:r w:rsidR="009238DE" w:rsidRPr="00E75DEC">
        <w:rPr>
          <w:rFonts w:asciiTheme="minorHAnsi" w:hAnsiTheme="minorHAnsi" w:cstheme="minorHAnsi"/>
          <w:b/>
          <w:sz w:val="22"/>
          <w:szCs w:val="22"/>
        </w:rPr>
        <w:t>t</w:t>
      </w:r>
      <w:r w:rsidR="0025293A" w:rsidRPr="00E75DEC">
        <w:rPr>
          <w:rFonts w:asciiTheme="minorHAnsi" w:hAnsiTheme="minorHAnsi" w:cstheme="minorHAnsi"/>
          <w:b/>
          <w:sz w:val="22"/>
          <w:szCs w:val="22"/>
        </w:rPr>
        <w:t>e</w:t>
      </w:r>
      <w:r w:rsidR="009238DE" w:rsidRPr="00E75DEC">
        <w:rPr>
          <w:rFonts w:asciiTheme="minorHAnsi" w:hAnsiTheme="minorHAnsi" w:cstheme="minorHAnsi"/>
          <w:sz w:val="22"/>
          <w:szCs w:val="22"/>
        </w:rPr>
        <w:t xml:space="preserve"> kao sastavni dio </w:t>
      </w:r>
      <w:r w:rsidRPr="00E75DEC">
        <w:rPr>
          <w:rFonts w:asciiTheme="minorHAnsi" w:hAnsiTheme="minorHAnsi" w:cstheme="minorHAnsi"/>
          <w:sz w:val="22"/>
          <w:szCs w:val="22"/>
        </w:rPr>
        <w:t>prijave</w:t>
      </w:r>
      <w:r w:rsidR="009238DE" w:rsidRPr="00E75DE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5F01CD5" w14:textId="193A927D" w:rsidR="009238DE" w:rsidRPr="00E75DEC" w:rsidRDefault="009238DE" w:rsidP="002D3C77">
      <w:pPr>
        <w:spacing w:before="200" w:after="200"/>
        <w:jc w:val="both"/>
        <w:rPr>
          <w:rFonts w:asciiTheme="minorHAnsi" w:hAnsiTheme="minorHAnsi" w:cstheme="minorHAnsi"/>
          <w:b/>
          <w:i/>
          <w:sz w:val="22"/>
          <w:szCs w:val="22"/>
          <w:lang w:eastAsia="en-GB"/>
        </w:rPr>
      </w:pPr>
      <w:r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3.1.</w:t>
      </w:r>
      <w:r w:rsidR="0025779D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1</w:t>
      </w:r>
      <w:r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 xml:space="preserve"> Dokumenti za </w:t>
      </w:r>
      <w:r w:rsidR="00471092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 xml:space="preserve">prijavu </w:t>
      </w:r>
    </w:p>
    <w:p w14:paraId="778EF0EA" w14:textId="0EACD4C4" w:rsidR="009238DE" w:rsidRPr="00E75DEC" w:rsidRDefault="00FC6047" w:rsidP="007676F0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E75DEC">
        <w:rPr>
          <w:rFonts w:asciiTheme="minorHAnsi" w:hAnsiTheme="minorHAnsi" w:cstheme="minorHAnsi"/>
          <w:sz w:val="22"/>
          <w:szCs w:val="22"/>
          <w:lang w:eastAsia="en-GB"/>
        </w:rPr>
        <w:t>Kao sastavni dio prijave, p</w:t>
      </w:r>
      <w:r w:rsidR="00A0523A" w:rsidRPr="00E75DEC">
        <w:rPr>
          <w:rFonts w:asciiTheme="minorHAnsi" w:hAnsiTheme="minorHAnsi" w:cstheme="minorHAnsi"/>
          <w:sz w:val="22"/>
          <w:szCs w:val="22"/>
          <w:lang w:eastAsia="en-GB"/>
        </w:rPr>
        <w:t>ored dokument</w:t>
      </w:r>
      <w:r w:rsidR="00471092" w:rsidRPr="00E75DEC">
        <w:rPr>
          <w:rFonts w:asciiTheme="minorHAnsi" w:hAnsiTheme="minorHAnsi" w:cstheme="minorHAnsi"/>
          <w:sz w:val="22"/>
          <w:szCs w:val="22"/>
          <w:lang w:eastAsia="en-GB"/>
        </w:rPr>
        <w:t>a</w:t>
      </w:r>
      <w:r w:rsidR="00A0523A" w:rsidRPr="00E75DEC">
        <w:rPr>
          <w:rFonts w:asciiTheme="minorHAnsi" w:hAnsiTheme="minorHAnsi" w:cstheme="minorHAnsi"/>
          <w:sz w:val="22"/>
          <w:szCs w:val="22"/>
          <w:lang w:eastAsia="en-GB"/>
        </w:rPr>
        <w:t>cije</w:t>
      </w:r>
      <w:r w:rsidR="009238DE" w:rsidRPr="00E75DEC">
        <w:rPr>
          <w:rFonts w:asciiTheme="minorHAnsi" w:hAnsiTheme="minorHAnsi" w:cstheme="minorHAnsi"/>
          <w:sz w:val="22"/>
          <w:szCs w:val="22"/>
          <w:lang w:eastAsia="en-GB"/>
        </w:rPr>
        <w:t xml:space="preserve"> i priloga opisanih u odjeljku 3.1, podnosi</w:t>
      </w:r>
      <w:r w:rsidR="004F7293" w:rsidRPr="00E75DEC">
        <w:rPr>
          <w:rFonts w:asciiTheme="minorHAnsi" w:hAnsiTheme="minorHAnsi" w:cstheme="minorHAnsi"/>
          <w:sz w:val="22"/>
          <w:szCs w:val="22"/>
          <w:lang w:eastAsia="en-GB"/>
        </w:rPr>
        <w:t>oc</w:t>
      </w:r>
      <w:r w:rsidR="009238DE" w:rsidRPr="00E75DEC">
        <w:rPr>
          <w:rFonts w:asciiTheme="minorHAnsi" w:hAnsiTheme="minorHAnsi" w:cstheme="minorHAnsi"/>
          <w:sz w:val="22"/>
          <w:szCs w:val="22"/>
          <w:lang w:eastAsia="en-GB"/>
        </w:rPr>
        <w:t>i prijava moraju podnijeti sljedeće dokumente</w:t>
      </w:r>
      <w:r w:rsidR="009238DE" w:rsidRPr="00E75DEC">
        <w:rPr>
          <w:rFonts w:asciiTheme="minorHAnsi" w:hAnsiTheme="minorHAnsi" w:cstheme="minorHAnsi"/>
          <w:sz w:val="22"/>
          <w:szCs w:val="22"/>
        </w:rPr>
        <w:t>:</w:t>
      </w:r>
      <w:r w:rsidR="009238DE" w:rsidRPr="00E75DEC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</w:p>
    <w:p w14:paraId="065EEBC6" w14:textId="44E90AD1" w:rsidR="0042221D" w:rsidRPr="00E75DEC" w:rsidRDefault="009238DE" w:rsidP="00DA0691">
      <w:pPr>
        <w:pStyle w:val="ColorfulList-Accent11"/>
        <w:numPr>
          <w:ilvl w:val="0"/>
          <w:numId w:val="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E75DEC">
        <w:rPr>
          <w:rFonts w:asciiTheme="minorHAnsi" w:hAnsiTheme="minorHAnsi" w:cstheme="minorHAnsi"/>
          <w:b/>
          <w:lang w:val="bs-Latn-BA"/>
        </w:rPr>
        <w:t>Rješenje o registraciji</w:t>
      </w:r>
      <w:r w:rsidR="00AA2F0D" w:rsidRPr="00E75DEC">
        <w:rPr>
          <w:rFonts w:asciiTheme="minorHAnsi" w:hAnsiTheme="minorHAnsi" w:cstheme="minorHAnsi"/>
          <w:b/>
          <w:lang w:val="bs-Latn-BA"/>
        </w:rPr>
        <w:t xml:space="preserve"> </w:t>
      </w:r>
      <w:r w:rsidRPr="00E75DEC">
        <w:rPr>
          <w:rFonts w:asciiTheme="minorHAnsi" w:hAnsiTheme="minorHAnsi" w:cstheme="minorHAnsi"/>
          <w:lang w:val="bs-Latn-BA"/>
        </w:rPr>
        <w:t>pravnog lica</w:t>
      </w:r>
      <w:r w:rsidR="00A5259C" w:rsidRPr="00E75DEC">
        <w:rPr>
          <w:rFonts w:asciiTheme="minorHAnsi" w:hAnsiTheme="minorHAnsi" w:cstheme="minorHAnsi"/>
          <w:lang w:val="bs-Latn-BA"/>
        </w:rPr>
        <w:t xml:space="preserve"> </w:t>
      </w:r>
      <w:r w:rsidR="00346E1D" w:rsidRPr="00E75DEC">
        <w:rPr>
          <w:rFonts w:asciiTheme="minorHAnsi" w:hAnsiTheme="minorHAnsi" w:cstheme="minorHAnsi"/>
          <w:lang w:val="bs-Latn-BA"/>
        </w:rPr>
        <w:t xml:space="preserve">ili </w:t>
      </w:r>
      <w:r w:rsidR="007F2E63" w:rsidRPr="00E75DEC">
        <w:rPr>
          <w:rFonts w:asciiTheme="minorHAnsi" w:hAnsiTheme="minorHAnsi" w:cstheme="minorHAnsi"/>
          <w:b/>
          <w:lang w:val="bs-Latn-BA"/>
        </w:rPr>
        <w:t xml:space="preserve">Rješenje o upisu u registar </w:t>
      </w:r>
      <w:r w:rsidR="00727B7D" w:rsidRPr="00E75DEC">
        <w:rPr>
          <w:rFonts w:asciiTheme="minorHAnsi" w:hAnsiTheme="minorHAnsi" w:cstheme="minorHAnsi"/>
          <w:b/>
          <w:lang w:val="bs-Latn-BA"/>
        </w:rPr>
        <w:t xml:space="preserve">poljoprivrednih </w:t>
      </w:r>
      <w:r w:rsidR="000F3231" w:rsidRPr="00E75DEC">
        <w:rPr>
          <w:rFonts w:asciiTheme="minorHAnsi" w:hAnsiTheme="minorHAnsi" w:cstheme="minorHAnsi"/>
          <w:b/>
          <w:lang w:val="bs-Latn-BA"/>
        </w:rPr>
        <w:t>gazdinstava</w:t>
      </w:r>
      <w:r w:rsidR="00580E8A" w:rsidRPr="00E75DEC">
        <w:rPr>
          <w:rFonts w:asciiTheme="minorHAnsi" w:hAnsiTheme="minorHAnsi" w:cstheme="minorHAnsi"/>
          <w:b/>
          <w:lang w:val="bs-Latn-BA"/>
        </w:rPr>
        <w:t xml:space="preserve"> i </w:t>
      </w:r>
      <w:r w:rsidR="00605A53" w:rsidRPr="00E75DEC">
        <w:rPr>
          <w:rFonts w:asciiTheme="minorHAnsi" w:hAnsiTheme="minorHAnsi" w:cstheme="minorHAnsi"/>
          <w:b/>
          <w:lang w:val="bs-Latn-BA"/>
        </w:rPr>
        <w:t xml:space="preserve">registar </w:t>
      </w:r>
      <w:r w:rsidR="000F3231" w:rsidRPr="00E75DEC">
        <w:rPr>
          <w:rFonts w:asciiTheme="minorHAnsi" w:hAnsiTheme="minorHAnsi" w:cstheme="minorHAnsi"/>
          <w:b/>
          <w:lang w:val="bs-Latn-BA"/>
        </w:rPr>
        <w:t>klijenata</w:t>
      </w:r>
      <w:r w:rsidR="00575ADD" w:rsidRPr="00E75DEC">
        <w:rPr>
          <w:rFonts w:asciiTheme="minorHAnsi" w:hAnsiTheme="minorHAnsi" w:cstheme="minorHAnsi"/>
          <w:lang w:val="bs-Latn-BA"/>
        </w:rPr>
        <w:t xml:space="preserve"> </w:t>
      </w:r>
      <w:r w:rsidR="006C351B" w:rsidRPr="00E75DEC">
        <w:rPr>
          <w:rFonts w:asciiTheme="minorHAnsi" w:hAnsiTheme="minorHAnsi" w:cstheme="minorHAnsi"/>
          <w:lang w:val="bs-Latn-BA"/>
        </w:rPr>
        <w:t>Agencij</w:t>
      </w:r>
      <w:r w:rsidR="009D158B" w:rsidRPr="00E75DEC">
        <w:rPr>
          <w:rFonts w:asciiTheme="minorHAnsi" w:hAnsiTheme="minorHAnsi" w:cstheme="minorHAnsi"/>
          <w:lang w:val="bs-Latn-BA"/>
        </w:rPr>
        <w:t>e</w:t>
      </w:r>
      <w:r w:rsidR="006C351B" w:rsidRPr="00E75DEC">
        <w:rPr>
          <w:rFonts w:asciiTheme="minorHAnsi" w:hAnsiTheme="minorHAnsi" w:cstheme="minorHAnsi"/>
          <w:lang w:val="bs-Latn-BA"/>
        </w:rPr>
        <w:t xml:space="preserve"> za posredničke, informatičke i finansijske usluge </w:t>
      </w:r>
      <w:r w:rsidR="00951657" w:rsidRPr="00E75DEC">
        <w:rPr>
          <w:rFonts w:asciiTheme="minorHAnsi" w:hAnsiTheme="minorHAnsi" w:cstheme="minorHAnsi"/>
          <w:lang w:val="bs-Latn-BA"/>
        </w:rPr>
        <w:t>(APIF)</w:t>
      </w:r>
      <w:r w:rsidR="006C351B" w:rsidRPr="00E75DEC">
        <w:rPr>
          <w:rFonts w:asciiTheme="minorHAnsi" w:hAnsiTheme="minorHAnsi" w:cstheme="minorHAnsi"/>
          <w:lang w:val="bs-Latn-BA"/>
        </w:rPr>
        <w:t xml:space="preserve"> ili nadležne općinske službe </w:t>
      </w:r>
      <w:r w:rsidR="00436E58" w:rsidRPr="00E75DEC">
        <w:rPr>
          <w:rFonts w:asciiTheme="minorHAnsi" w:hAnsiTheme="minorHAnsi" w:cstheme="minorHAnsi"/>
          <w:lang w:val="bs-Latn-BA"/>
        </w:rPr>
        <w:t>za fizička lica koj</w:t>
      </w:r>
      <w:r w:rsidR="005B065A" w:rsidRPr="00E75DEC">
        <w:rPr>
          <w:rFonts w:asciiTheme="minorHAnsi" w:hAnsiTheme="minorHAnsi" w:cstheme="minorHAnsi"/>
          <w:lang w:val="bs-Latn-BA"/>
        </w:rPr>
        <w:t>a</w:t>
      </w:r>
      <w:r w:rsidR="00436E58" w:rsidRPr="00E75DEC">
        <w:rPr>
          <w:rFonts w:asciiTheme="minorHAnsi" w:hAnsiTheme="minorHAnsi" w:cstheme="minorHAnsi"/>
          <w:lang w:val="bs-Latn-BA"/>
        </w:rPr>
        <w:t xml:space="preserve"> nude uslugu smještaja, s</w:t>
      </w:r>
      <w:r w:rsidR="00157699" w:rsidRPr="00E75DEC">
        <w:rPr>
          <w:rFonts w:asciiTheme="minorHAnsi" w:hAnsiTheme="minorHAnsi" w:cstheme="minorHAnsi"/>
          <w:lang w:val="bs-Latn-BA"/>
        </w:rPr>
        <w:t>eo</w:t>
      </w:r>
      <w:r w:rsidR="00436E58" w:rsidRPr="00E75DEC">
        <w:rPr>
          <w:rFonts w:asciiTheme="minorHAnsi" w:hAnsiTheme="minorHAnsi" w:cstheme="minorHAnsi"/>
          <w:lang w:val="bs-Latn-BA"/>
        </w:rPr>
        <w:t>ska domaćinstva smješta</w:t>
      </w:r>
      <w:r w:rsidR="00E265E8">
        <w:rPr>
          <w:rFonts w:asciiTheme="minorHAnsi" w:hAnsiTheme="minorHAnsi" w:cstheme="minorHAnsi"/>
          <w:lang w:val="bs-Latn-BA"/>
        </w:rPr>
        <w:t>j</w:t>
      </w:r>
      <w:r w:rsidR="00436E58" w:rsidRPr="00E75DEC">
        <w:rPr>
          <w:rFonts w:asciiTheme="minorHAnsi" w:hAnsiTheme="minorHAnsi" w:cstheme="minorHAnsi"/>
          <w:lang w:val="bs-Latn-BA"/>
        </w:rPr>
        <w:t>nog tipa i slično;</w:t>
      </w:r>
    </w:p>
    <w:p w14:paraId="2E2B7D39" w14:textId="19A37F8E" w:rsidR="00A22ECF" w:rsidRPr="00BD3C78" w:rsidRDefault="00065E92" w:rsidP="00DA0691">
      <w:pPr>
        <w:pStyle w:val="ColorfulList-Accent11"/>
        <w:numPr>
          <w:ilvl w:val="0"/>
          <w:numId w:val="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D36856">
        <w:rPr>
          <w:rFonts w:asciiTheme="minorHAnsi" w:hAnsiTheme="minorHAnsi" w:cstheme="minorHAnsi"/>
          <w:b/>
          <w:lang w:val="bs-Latn-BA"/>
        </w:rPr>
        <w:t>Bilans stanja i bilans uspjeha za 20</w:t>
      </w:r>
      <w:r w:rsidR="0006712C">
        <w:rPr>
          <w:rFonts w:asciiTheme="minorHAnsi" w:hAnsiTheme="minorHAnsi" w:cstheme="minorHAnsi"/>
          <w:b/>
          <w:lang w:val="bs-Latn-BA"/>
        </w:rPr>
        <w:t>23</w:t>
      </w:r>
      <w:r w:rsidRPr="00D36856">
        <w:rPr>
          <w:rFonts w:asciiTheme="minorHAnsi" w:hAnsiTheme="minorHAnsi" w:cstheme="minorHAnsi"/>
          <w:b/>
          <w:lang w:val="bs-Latn-BA"/>
        </w:rPr>
        <w:t>. godinu</w:t>
      </w:r>
      <w:r w:rsidRPr="00D36856">
        <w:rPr>
          <w:rFonts w:asciiTheme="minorHAnsi" w:hAnsiTheme="minorHAnsi" w:cstheme="minorHAnsi"/>
          <w:lang w:val="bs-Latn-BA"/>
        </w:rPr>
        <w:t>.</w:t>
      </w:r>
      <w:r w:rsidRPr="00E75DEC">
        <w:rPr>
          <w:rFonts w:asciiTheme="minorHAnsi" w:hAnsiTheme="minorHAnsi" w:cstheme="minorHAnsi"/>
          <w:lang w:val="bs-Latn-BA"/>
        </w:rPr>
        <w:t xml:space="preserve"> </w:t>
      </w:r>
      <w:r w:rsidRPr="00BD3C78">
        <w:rPr>
          <w:rFonts w:asciiTheme="minorHAnsi" w:hAnsiTheme="minorHAnsi" w:cstheme="minorHAnsi"/>
          <w:spacing w:val="-4"/>
          <w:lang w:val="bs-Latn-BA"/>
        </w:rPr>
        <w:t xml:space="preserve">Fizička lica, umjesto bilansa stanja i uspjeha, trebaju dostaviti dokument izdan od strane nadležne institucije, kao što je </w:t>
      </w:r>
      <w:r w:rsidRPr="00BD3C78">
        <w:rPr>
          <w:rFonts w:asciiTheme="minorHAnsi" w:hAnsiTheme="minorHAnsi" w:cstheme="minorHAnsi"/>
          <w:b/>
          <w:lang w:val="bs-Latn-BA"/>
        </w:rPr>
        <w:t>Specifikacija za utvrđivanje dohotka od samostalne djelatnosti</w:t>
      </w:r>
      <w:r w:rsidR="00111A6E" w:rsidRPr="00A63D38">
        <w:rPr>
          <w:rStyle w:val="FootnoteReference"/>
          <w:rFonts w:asciiTheme="minorHAnsi" w:hAnsiTheme="minorHAnsi" w:cstheme="minorHAnsi"/>
          <w:bCs/>
          <w:sz w:val="18"/>
          <w:szCs w:val="24"/>
          <w:lang w:val="bs-Latn-BA"/>
        </w:rPr>
        <w:footnoteReference w:id="11"/>
      </w:r>
      <w:r w:rsidR="00A62B7B">
        <w:rPr>
          <w:rFonts w:asciiTheme="minorHAnsi" w:hAnsiTheme="minorHAnsi" w:cstheme="minorHAnsi"/>
          <w:lang w:val="bs-Latn-BA"/>
        </w:rPr>
        <w:t>;</w:t>
      </w:r>
    </w:p>
    <w:p w14:paraId="3A4C2B51" w14:textId="5E1B3FC3" w:rsidR="004571CB" w:rsidRPr="00E75DEC" w:rsidRDefault="00213AD1" w:rsidP="00DA0691">
      <w:pPr>
        <w:pStyle w:val="ColorfulList-Accent11"/>
        <w:numPr>
          <w:ilvl w:val="0"/>
          <w:numId w:val="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E75DEC">
        <w:rPr>
          <w:rFonts w:asciiTheme="minorHAnsi" w:hAnsiTheme="minorHAnsi" w:cstheme="minorHAnsi"/>
          <w:b/>
          <w:lang w:val="bs-Latn-BA"/>
        </w:rPr>
        <w:t>Kopija osobne/lične karte podnosioca prijave</w:t>
      </w:r>
      <w:r w:rsidR="00586907" w:rsidRPr="00E75DEC">
        <w:rPr>
          <w:rFonts w:asciiTheme="minorHAnsi" w:hAnsiTheme="minorHAnsi" w:cstheme="minorHAnsi"/>
          <w:b/>
          <w:lang w:val="bs-Latn-BA"/>
        </w:rPr>
        <w:t>/ovlaštene osobe</w:t>
      </w:r>
      <w:r w:rsidRPr="00E75DEC">
        <w:rPr>
          <w:rFonts w:asciiTheme="minorHAnsi" w:hAnsiTheme="minorHAnsi" w:cstheme="minorHAnsi"/>
          <w:b/>
          <w:lang w:val="bs-Latn-BA"/>
        </w:rPr>
        <w:t>;</w:t>
      </w:r>
    </w:p>
    <w:p w14:paraId="07D38FA4" w14:textId="2B18891E" w:rsidR="0099513B" w:rsidRPr="00D25B1D" w:rsidRDefault="0099513B" w:rsidP="00DA0691">
      <w:pPr>
        <w:pStyle w:val="ColorfulList-Accent11"/>
        <w:numPr>
          <w:ilvl w:val="0"/>
          <w:numId w:val="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E75DEC">
        <w:rPr>
          <w:rFonts w:asciiTheme="minorHAnsi" w:hAnsiTheme="minorHAnsi" w:cstheme="minorHAnsi"/>
          <w:b/>
          <w:lang w:val="bs-Latn-BA"/>
        </w:rPr>
        <w:t xml:space="preserve">Dokaz o vlasništvu nad objektom </w:t>
      </w:r>
      <w:r w:rsidRPr="00E75DEC">
        <w:rPr>
          <w:rFonts w:asciiTheme="minorHAnsi" w:hAnsiTheme="minorHAnsi" w:cstheme="minorHAnsi"/>
          <w:lang w:val="bs-Latn-BA"/>
        </w:rPr>
        <w:t xml:space="preserve">(kopija </w:t>
      </w:r>
      <w:proofErr w:type="spellStart"/>
      <w:r w:rsidRPr="00E75DEC">
        <w:rPr>
          <w:rFonts w:asciiTheme="minorHAnsi" w:hAnsiTheme="minorHAnsi" w:cstheme="minorHAnsi"/>
          <w:lang w:val="bs-Latn-BA"/>
        </w:rPr>
        <w:t>relevatnog</w:t>
      </w:r>
      <w:proofErr w:type="spellEnd"/>
      <w:r w:rsidRPr="00E75DEC">
        <w:rPr>
          <w:rFonts w:asciiTheme="minorHAnsi" w:hAnsiTheme="minorHAnsi" w:cstheme="minorHAnsi"/>
          <w:lang w:val="bs-Latn-BA"/>
        </w:rPr>
        <w:t xml:space="preserve"> dokumenta, koji to potvrđuje) ili</w:t>
      </w:r>
      <w:r w:rsidR="00C5063F" w:rsidRPr="00E75DEC">
        <w:rPr>
          <w:rFonts w:asciiTheme="minorHAnsi" w:hAnsiTheme="minorHAnsi" w:cstheme="minorHAnsi"/>
          <w:lang w:val="bs-Latn-BA"/>
        </w:rPr>
        <w:t xml:space="preserve"> u</w:t>
      </w:r>
      <w:r w:rsidRPr="00E75DEC">
        <w:rPr>
          <w:rFonts w:asciiTheme="minorHAnsi" w:hAnsiTheme="minorHAnsi" w:cstheme="minorHAnsi"/>
          <w:lang w:val="bs-Latn-BA"/>
        </w:rPr>
        <w:t xml:space="preserve"> slučaju zakupljenog objekta ili objekta dodijeljenog na upravljanje, </w:t>
      </w:r>
      <w:r w:rsidRPr="00E75DEC">
        <w:rPr>
          <w:rFonts w:asciiTheme="minorHAnsi" w:hAnsiTheme="minorHAnsi" w:cstheme="minorHAnsi"/>
          <w:b/>
          <w:lang w:val="bs-Latn-BA"/>
        </w:rPr>
        <w:t xml:space="preserve">kopija vlasničkog lista i valjanog ugovora </w:t>
      </w:r>
      <w:r w:rsidRPr="00E75DEC">
        <w:rPr>
          <w:rFonts w:asciiTheme="minorHAnsi" w:hAnsiTheme="minorHAnsi" w:cstheme="minorHAnsi"/>
          <w:lang w:val="bs-Latn-BA"/>
        </w:rPr>
        <w:t xml:space="preserve">s jasno vidljivim periodom zakupa ili pravom na upravljanje minimalno </w:t>
      </w:r>
      <w:r w:rsidRPr="00D25B1D">
        <w:rPr>
          <w:rFonts w:asciiTheme="minorHAnsi" w:hAnsiTheme="minorHAnsi" w:cstheme="minorHAnsi"/>
          <w:lang w:val="bs-Latn-BA"/>
        </w:rPr>
        <w:t>do kraja 202</w:t>
      </w:r>
      <w:r w:rsidR="00AB65BE" w:rsidRPr="00D25B1D">
        <w:rPr>
          <w:rFonts w:asciiTheme="minorHAnsi" w:hAnsiTheme="minorHAnsi" w:cstheme="minorHAnsi"/>
          <w:lang w:val="bs-Latn-BA"/>
        </w:rPr>
        <w:t>7</w:t>
      </w:r>
      <w:r w:rsidR="000D0050" w:rsidRPr="00D25B1D">
        <w:rPr>
          <w:rFonts w:asciiTheme="minorHAnsi" w:hAnsiTheme="minorHAnsi" w:cstheme="minorHAnsi"/>
          <w:lang w:val="bs-Latn-BA"/>
        </w:rPr>
        <w:t>.</w:t>
      </w:r>
      <w:r w:rsidRPr="00D25B1D">
        <w:rPr>
          <w:rFonts w:asciiTheme="minorHAnsi" w:hAnsiTheme="minorHAnsi" w:cstheme="minorHAnsi"/>
          <w:lang w:val="bs-Latn-BA"/>
        </w:rPr>
        <w:t xml:space="preserve"> godine</w:t>
      </w:r>
      <w:r w:rsidR="00B0211C" w:rsidRPr="00D25B1D">
        <w:rPr>
          <w:rFonts w:asciiTheme="minorHAnsi" w:hAnsiTheme="minorHAnsi" w:cstheme="minorHAnsi"/>
          <w:lang w:val="bs-Latn-BA"/>
        </w:rPr>
        <w:t>;</w:t>
      </w:r>
    </w:p>
    <w:p w14:paraId="14D4A26F" w14:textId="77333282" w:rsidR="009238DE" w:rsidRPr="00E75DEC" w:rsidRDefault="009238DE" w:rsidP="00DA0691">
      <w:pPr>
        <w:pStyle w:val="ColorfulList-Accent11"/>
        <w:numPr>
          <w:ilvl w:val="0"/>
          <w:numId w:val="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E75DEC">
        <w:rPr>
          <w:rFonts w:asciiTheme="minorHAnsi" w:hAnsiTheme="minorHAnsi" w:cstheme="minorHAnsi"/>
          <w:lang w:val="bs-Latn-BA"/>
        </w:rPr>
        <w:t>Detaljn</w:t>
      </w:r>
      <w:r w:rsidR="004F3FF5" w:rsidRPr="00E75DEC">
        <w:rPr>
          <w:rFonts w:asciiTheme="minorHAnsi" w:hAnsiTheme="minorHAnsi" w:cstheme="minorHAnsi"/>
          <w:lang w:val="bs-Latn-BA"/>
        </w:rPr>
        <w:t>a</w:t>
      </w:r>
      <w:r w:rsidRPr="00E75DEC">
        <w:rPr>
          <w:rFonts w:asciiTheme="minorHAnsi" w:hAnsiTheme="minorHAnsi" w:cstheme="minorHAnsi"/>
          <w:b/>
          <w:lang w:val="bs-Latn-BA"/>
        </w:rPr>
        <w:t xml:space="preserve"> tehnička specifikacija</w:t>
      </w:r>
      <w:r w:rsidR="00B0036C" w:rsidRPr="00E75DEC">
        <w:rPr>
          <w:rFonts w:asciiTheme="minorHAnsi" w:hAnsiTheme="minorHAnsi" w:cstheme="minorHAnsi"/>
          <w:b/>
          <w:lang w:val="bs-Latn-BA"/>
        </w:rPr>
        <w:t xml:space="preserve"> </w:t>
      </w:r>
      <w:bookmarkStart w:id="33" w:name="_Hlk42100061"/>
      <w:r w:rsidR="00B0036C" w:rsidRPr="00E75DEC">
        <w:rPr>
          <w:rFonts w:asciiTheme="minorHAnsi" w:hAnsiTheme="minorHAnsi" w:cstheme="minorHAnsi"/>
          <w:b/>
          <w:lang w:val="bs-Latn-BA"/>
        </w:rPr>
        <w:t>od kvalificiranog ponuđača</w:t>
      </w:r>
      <w:r w:rsidRPr="00E75DEC">
        <w:rPr>
          <w:rFonts w:asciiTheme="minorHAnsi" w:hAnsiTheme="minorHAnsi" w:cstheme="minorHAnsi"/>
          <w:b/>
          <w:lang w:val="bs-Latn-BA"/>
        </w:rPr>
        <w:t xml:space="preserve"> </w:t>
      </w:r>
      <w:bookmarkEnd w:id="33"/>
      <w:r w:rsidRPr="00E75DEC">
        <w:rPr>
          <w:rFonts w:asciiTheme="minorHAnsi" w:hAnsiTheme="minorHAnsi" w:cstheme="minorHAnsi"/>
          <w:b/>
          <w:lang w:val="bs-Latn-BA"/>
        </w:rPr>
        <w:t xml:space="preserve">za </w:t>
      </w:r>
      <w:r w:rsidR="004F3FF5" w:rsidRPr="00E75DEC">
        <w:rPr>
          <w:rFonts w:asciiTheme="minorHAnsi" w:hAnsiTheme="minorHAnsi" w:cstheme="minorHAnsi"/>
          <w:b/>
          <w:lang w:val="bs-Latn-BA"/>
        </w:rPr>
        <w:t xml:space="preserve">opremu i </w:t>
      </w:r>
      <w:r w:rsidRPr="00E75DEC">
        <w:rPr>
          <w:rFonts w:asciiTheme="minorHAnsi" w:hAnsiTheme="minorHAnsi" w:cstheme="minorHAnsi"/>
          <w:b/>
          <w:lang w:val="bs-Latn-BA"/>
        </w:rPr>
        <w:t>namještaj</w:t>
      </w:r>
      <w:r w:rsidRPr="00E75DEC">
        <w:rPr>
          <w:rFonts w:asciiTheme="minorHAnsi" w:hAnsiTheme="minorHAnsi" w:cstheme="minorHAnsi"/>
          <w:lang w:val="bs-Latn-BA"/>
        </w:rPr>
        <w:t xml:space="preserve"> (uključujući dimenzije i broj komada koji se potražuj</w:t>
      </w:r>
      <w:r w:rsidR="004F3FF5" w:rsidRPr="00E75DEC">
        <w:rPr>
          <w:rFonts w:asciiTheme="minorHAnsi" w:hAnsiTheme="minorHAnsi" w:cstheme="minorHAnsi"/>
          <w:lang w:val="bs-Latn-BA"/>
        </w:rPr>
        <w:t>u</w:t>
      </w:r>
      <w:r w:rsidRPr="00E75DEC">
        <w:rPr>
          <w:rFonts w:asciiTheme="minorHAnsi" w:hAnsiTheme="minorHAnsi" w:cstheme="minorHAnsi"/>
          <w:lang w:val="bs-Latn-BA"/>
        </w:rPr>
        <w:t>);</w:t>
      </w:r>
    </w:p>
    <w:p w14:paraId="5D2B4DAD" w14:textId="00C3A4C3" w:rsidR="00170ED0" w:rsidRPr="00E75DEC" w:rsidRDefault="00170ED0" w:rsidP="00DA0691">
      <w:pPr>
        <w:pStyle w:val="ColorfulList-Accent11"/>
        <w:numPr>
          <w:ilvl w:val="0"/>
          <w:numId w:val="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E75DEC">
        <w:rPr>
          <w:rFonts w:asciiTheme="minorHAnsi" w:hAnsiTheme="minorHAnsi" w:cstheme="minorHAnsi"/>
          <w:lang w:val="bs-Latn-BA"/>
        </w:rPr>
        <w:t xml:space="preserve">Detaljan </w:t>
      </w:r>
      <w:r w:rsidRPr="00E75DEC">
        <w:rPr>
          <w:rFonts w:asciiTheme="minorHAnsi" w:hAnsiTheme="minorHAnsi" w:cstheme="minorHAnsi"/>
          <w:b/>
          <w:lang w:val="bs-Latn-BA"/>
        </w:rPr>
        <w:t>predračun građevinskih i zanatskih radova</w:t>
      </w:r>
      <w:r w:rsidR="00B0036C" w:rsidRPr="00E75DEC">
        <w:rPr>
          <w:rFonts w:asciiTheme="minorHAnsi" w:hAnsiTheme="minorHAnsi" w:cstheme="minorHAnsi"/>
          <w:b/>
          <w:lang w:val="bs-Latn-BA"/>
        </w:rPr>
        <w:t xml:space="preserve"> od kvalificiranog ponuđača</w:t>
      </w:r>
      <w:r w:rsidRPr="00E75DEC">
        <w:rPr>
          <w:rFonts w:asciiTheme="minorHAnsi" w:hAnsiTheme="minorHAnsi" w:cstheme="minorHAnsi"/>
          <w:lang w:val="bs-Latn-BA"/>
        </w:rPr>
        <w:t xml:space="preserve"> i </w:t>
      </w:r>
      <w:r w:rsidRPr="00E75DEC">
        <w:rPr>
          <w:rFonts w:asciiTheme="minorHAnsi" w:hAnsiTheme="minorHAnsi" w:cstheme="minorHAnsi"/>
          <w:b/>
          <w:lang w:val="bs-Latn-BA"/>
        </w:rPr>
        <w:t>odobrenje za gradnju, građevinska dozvola</w:t>
      </w:r>
      <w:r w:rsidRPr="00E75DEC">
        <w:rPr>
          <w:rFonts w:asciiTheme="minorHAnsi" w:hAnsiTheme="minorHAnsi" w:cstheme="minorHAnsi"/>
          <w:lang w:val="bs-Latn-BA"/>
        </w:rPr>
        <w:t xml:space="preserve"> ili sličan odgovarajući dokument, ukoliko je relevantno;</w:t>
      </w:r>
    </w:p>
    <w:p w14:paraId="4DEAB740" w14:textId="370434EB" w:rsidR="00B97990" w:rsidRDefault="009238DE" w:rsidP="00B97990">
      <w:pPr>
        <w:pStyle w:val="ColorfulList-Accent11"/>
        <w:numPr>
          <w:ilvl w:val="0"/>
          <w:numId w:val="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E75DEC">
        <w:rPr>
          <w:rFonts w:asciiTheme="minorHAnsi" w:hAnsiTheme="minorHAnsi" w:cstheme="minorHAnsi"/>
          <w:lang w:val="bs-Latn-BA"/>
        </w:rPr>
        <w:t>U slučaju da je projek</w:t>
      </w:r>
      <w:r w:rsidR="00DE18C4" w:rsidRPr="00E75DEC">
        <w:rPr>
          <w:rFonts w:asciiTheme="minorHAnsi" w:hAnsiTheme="minorHAnsi" w:cstheme="minorHAnsi"/>
          <w:lang w:val="bs-Latn-BA"/>
        </w:rPr>
        <w:t>a</w:t>
      </w:r>
      <w:r w:rsidRPr="00E75DEC">
        <w:rPr>
          <w:rFonts w:asciiTheme="minorHAnsi" w:hAnsiTheme="minorHAnsi" w:cstheme="minorHAnsi"/>
          <w:lang w:val="bs-Latn-BA"/>
        </w:rPr>
        <w:t>t osigurao dodatno sufinansiranje (pored</w:t>
      </w:r>
      <w:r w:rsidR="00E00D8F" w:rsidRPr="00E75DEC">
        <w:rPr>
          <w:rFonts w:asciiTheme="minorHAnsi" w:hAnsiTheme="minorHAnsi" w:cstheme="minorHAnsi"/>
          <w:lang w:val="bs-Latn-BA"/>
        </w:rPr>
        <w:t xml:space="preserve"> </w:t>
      </w:r>
      <w:r w:rsidRPr="00E75DEC">
        <w:rPr>
          <w:rFonts w:asciiTheme="minorHAnsi" w:hAnsiTheme="minorHAnsi" w:cstheme="minorHAnsi"/>
          <w:lang w:val="bs-Latn-BA"/>
        </w:rPr>
        <w:t xml:space="preserve">obaveznih </w:t>
      </w:r>
      <w:r w:rsidR="00BA1CA0">
        <w:rPr>
          <w:rFonts w:asciiTheme="minorHAnsi" w:hAnsiTheme="minorHAnsi" w:cstheme="minorHAnsi"/>
          <w:lang w:val="bs-Latn-BA"/>
        </w:rPr>
        <w:t>3</w:t>
      </w:r>
      <w:r w:rsidR="00A67DD6">
        <w:rPr>
          <w:rFonts w:asciiTheme="minorHAnsi" w:hAnsiTheme="minorHAnsi" w:cstheme="minorHAnsi"/>
          <w:lang w:val="bs-Latn-BA"/>
        </w:rPr>
        <w:t>0</w:t>
      </w:r>
      <w:r w:rsidRPr="00E75DEC">
        <w:rPr>
          <w:rFonts w:asciiTheme="minorHAnsi" w:hAnsiTheme="minorHAnsi" w:cstheme="minorHAnsi"/>
          <w:lang w:val="bs-Latn-BA"/>
        </w:rPr>
        <w:t xml:space="preserve">%), potrebno je priložiti </w:t>
      </w:r>
      <w:r w:rsidRPr="00E75DEC">
        <w:rPr>
          <w:rFonts w:asciiTheme="minorHAnsi" w:hAnsiTheme="minorHAnsi" w:cstheme="minorHAnsi"/>
          <w:b/>
          <w:lang w:val="bs-Latn-BA"/>
        </w:rPr>
        <w:t>potpisanu izjavu u kojoj je naveden iznos i izvor sufinansiranja</w:t>
      </w:r>
      <w:r w:rsidRPr="00E75DEC">
        <w:rPr>
          <w:rFonts w:asciiTheme="minorHAnsi" w:hAnsiTheme="minorHAnsi" w:cstheme="minorHAnsi"/>
          <w:lang w:val="bs-Latn-BA"/>
        </w:rPr>
        <w:t>.</w:t>
      </w:r>
    </w:p>
    <w:p w14:paraId="3349B240" w14:textId="77777777" w:rsidR="00B97990" w:rsidRPr="00B97990" w:rsidRDefault="00B97990" w:rsidP="00B97990">
      <w:pPr>
        <w:pStyle w:val="ColorfulList-Accent11"/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lang w:val="bs-Latn-BA"/>
        </w:rPr>
      </w:pPr>
    </w:p>
    <w:bookmarkStart w:id="34" w:name="_Toc177637400"/>
    <w:bookmarkStart w:id="35" w:name="_Toc180401631"/>
    <w:bookmarkStart w:id="36" w:name="_Hlk5693368"/>
    <w:p w14:paraId="37301A27" w14:textId="2AD71371" w:rsidR="009238DE" w:rsidRPr="00226042" w:rsidRDefault="00226042" w:rsidP="004B0CEA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4B0CEA">
        <w:rPr>
          <w:rFonts w:asciiTheme="minorHAnsi" w:hAnsiTheme="minorHAnsi" w:cstheme="minorHAnsi"/>
          <w:caps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7CD0ABF4" wp14:editId="729720ED">
                <wp:simplePos x="0" y="0"/>
                <wp:positionH relativeFrom="margin">
                  <wp:posOffset>0</wp:posOffset>
                </wp:positionH>
                <wp:positionV relativeFrom="paragraph">
                  <wp:posOffset>13970</wp:posOffset>
                </wp:positionV>
                <wp:extent cx="6267450" cy="209550"/>
                <wp:effectExtent l="0" t="0" r="19050" b="19050"/>
                <wp:wrapNone/>
                <wp:docPr id="1680200340" name="Rectangle 1680200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09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164E5AEE">
              <v:rect id="Rectangle 1" style="position:absolute;margin-left:0;margin-top:1.1pt;width:493.5pt;height:16.5pt;z-index:-2516377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6" fillcolor="#9cc2e5 [1940]" strokecolor="#9cc2e5 [1940]" strokeweight="1pt" w14:anchorId="17AABB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</w:t>
      </w:r>
      <w:r w:rsidR="009238DE" w:rsidRPr="00226042">
        <w:rPr>
          <w:rFonts w:asciiTheme="minorHAnsi" w:hAnsiTheme="minorHAnsi" w:cstheme="minorHAnsi"/>
          <w:sz w:val="22"/>
          <w:szCs w:val="22"/>
        </w:rPr>
        <w:t>3.2 Način</w:t>
      </w:r>
      <w:r w:rsidR="00CD5AC8" w:rsidRPr="00226042">
        <w:rPr>
          <w:rFonts w:asciiTheme="minorHAnsi" w:hAnsiTheme="minorHAnsi" w:cstheme="minorHAnsi"/>
          <w:sz w:val="22"/>
          <w:szCs w:val="22"/>
        </w:rPr>
        <w:t xml:space="preserve"> dostave</w:t>
      </w:r>
      <w:r w:rsidR="009238DE" w:rsidRPr="00226042">
        <w:rPr>
          <w:rFonts w:asciiTheme="minorHAnsi" w:hAnsiTheme="minorHAnsi" w:cstheme="minorHAnsi"/>
          <w:sz w:val="22"/>
          <w:szCs w:val="22"/>
        </w:rPr>
        <w:t xml:space="preserve"> prij</w:t>
      </w:r>
      <w:r w:rsidR="00D83397" w:rsidRPr="00226042">
        <w:rPr>
          <w:rFonts w:asciiTheme="minorHAnsi" w:hAnsiTheme="minorHAnsi" w:cstheme="minorHAnsi"/>
          <w:sz w:val="22"/>
          <w:szCs w:val="22"/>
        </w:rPr>
        <w:t>ave</w:t>
      </w:r>
      <w:bookmarkEnd w:id="34"/>
      <w:bookmarkEnd w:id="35"/>
    </w:p>
    <w:bookmarkEnd w:id="36"/>
    <w:p w14:paraId="5260E034" w14:textId="2632DD7C" w:rsidR="0034034A" w:rsidRPr="00D25B1D" w:rsidRDefault="0034034A" w:rsidP="0034034A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25B1D">
        <w:rPr>
          <w:rFonts w:asciiTheme="minorHAnsi" w:hAnsiTheme="minorHAnsi" w:cstheme="minorHAnsi"/>
          <w:b/>
          <w:sz w:val="22"/>
          <w:szCs w:val="22"/>
        </w:rPr>
        <w:t xml:space="preserve">Dokumentaciju navedenu pod tačkom </w:t>
      </w:r>
      <w:r w:rsidR="002625DB" w:rsidRPr="00D25B1D">
        <w:rPr>
          <w:rFonts w:asciiTheme="minorHAnsi" w:hAnsiTheme="minorHAnsi" w:cstheme="minorHAnsi"/>
          <w:b/>
          <w:sz w:val="22"/>
          <w:szCs w:val="22"/>
        </w:rPr>
        <w:t>3</w:t>
      </w:r>
      <w:r w:rsidRPr="00D25B1D">
        <w:rPr>
          <w:rFonts w:asciiTheme="minorHAnsi" w:hAnsiTheme="minorHAnsi" w:cstheme="minorHAnsi"/>
          <w:b/>
          <w:sz w:val="22"/>
          <w:szCs w:val="22"/>
        </w:rPr>
        <w:t xml:space="preserve">.1 </w:t>
      </w:r>
      <w:r w:rsidR="00F06BF9" w:rsidRPr="00D25B1D">
        <w:rPr>
          <w:rFonts w:asciiTheme="minorHAnsi" w:hAnsiTheme="minorHAnsi" w:cstheme="minorHAnsi"/>
          <w:b/>
          <w:sz w:val="22"/>
          <w:szCs w:val="22"/>
        </w:rPr>
        <w:t>podnositelji prijava</w:t>
      </w:r>
      <w:r w:rsidRPr="00D25B1D">
        <w:rPr>
          <w:rFonts w:asciiTheme="minorHAnsi" w:hAnsiTheme="minorHAnsi" w:cstheme="minorHAnsi"/>
          <w:b/>
          <w:sz w:val="22"/>
          <w:szCs w:val="22"/>
        </w:rPr>
        <w:t xml:space="preserve"> trebaju dostaviti </w:t>
      </w:r>
      <w:r w:rsidRPr="00D25B1D">
        <w:rPr>
          <w:rFonts w:asciiTheme="minorHAnsi" w:hAnsiTheme="minorHAnsi"/>
          <w:b/>
          <w:sz w:val="22"/>
          <w:szCs w:val="22"/>
        </w:rPr>
        <w:t xml:space="preserve">elektronskim putem na email adresu: </w:t>
      </w:r>
      <w:hyperlink r:id="rId21" w:history="1">
        <w:r w:rsidRPr="00D25B1D">
          <w:rPr>
            <w:rStyle w:val="Hyperlink"/>
            <w:rFonts w:asciiTheme="minorHAnsi" w:hAnsiTheme="minorHAnsi" w:cstheme="minorHAnsi"/>
            <w:sz w:val="22"/>
            <w:szCs w:val="22"/>
          </w:rPr>
          <w:t>poziv.viadinarica@undp.onmicrosoft.com</w:t>
        </w:r>
      </w:hyperlink>
      <w:r w:rsidRPr="00D25B1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985FDFC" w14:textId="77777777" w:rsidR="0034034A" w:rsidRPr="00D25B1D" w:rsidRDefault="0034034A" w:rsidP="0034034A">
      <w:p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D25B1D">
        <w:rPr>
          <w:rFonts w:asciiTheme="minorHAnsi" w:hAnsiTheme="minorHAnsi" w:cstheme="minorHAnsi"/>
          <w:sz w:val="22"/>
          <w:szCs w:val="22"/>
        </w:rPr>
        <w:t xml:space="preserve">Sva dostavljena dokumentacija mora biti potpisana od strane nadležnih osoba na odgovarajućem mjestu, ovjerena i skenirana. </w:t>
      </w:r>
    </w:p>
    <w:p w14:paraId="546D973E" w14:textId="53EC7593" w:rsidR="0034034A" w:rsidRPr="00D25B1D" w:rsidRDefault="0034034A" w:rsidP="0034034A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D25B1D">
        <w:rPr>
          <w:rFonts w:asciiTheme="minorHAnsi" w:hAnsiTheme="minorHAnsi"/>
          <w:sz w:val="22"/>
          <w:szCs w:val="22"/>
        </w:rPr>
        <w:t>U predmetu e</w:t>
      </w:r>
      <w:r w:rsidR="00C40C36" w:rsidRPr="00D25B1D">
        <w:rPr>
          <w:rFonts w:asciiTheme="minorHAnsi" w:hAnsiTheme="minorHAnsi"/>
          <w:sz w:val="22"/>
          <w:szCs w:val="22"/>
        </w:rPr>
        <w:t>-</w:t>
      </w:r>
      <w:r w:rsidRPr="00D25B1D">
        <w:rPr>
          <w:rFonts w:asciiTheme="minorHAnsi" w:hAnsiTheme="minorHAnsi"/>
          <w:sz w:val="22"/>
          <w:szCs w:val="22"/>
        </w:rPr>
        <w:t xml:space="preserve">mail poruke potrebno je navesti: </w:t>
      </w:r>
    </w:p>
    <w:p w14:paraId="6E1957DE" w14:textId="15A103D6" w:rsidR="005748F2" w:rsidRPr="00D25B1D" w:rsidRDefault="005748F2" w:rsidP="005748F2">
      <w:pPr>
        <w:tabs>
          <w:tab w:val="left" w:pos="0"/>
          <w:tab w:val="center" w:pos="4446"/>
        </w:tabs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5B1D">
        <w:rPr>
          <w:rFonts w:asciiTheme="minorHAnsi" w:hAnsiTheme="minorHAnsi" w:cstheme="minorHAnsi"/>
          <w:b/>
          <w:sz w:val="22"/>
          <w:szCs w:val="22"/>
        </w:rPr>
        <w:t>„Projekat Via Dinarica</w:t>
      </w:r>
      <w:r w:rsidR="008D17FE" w:rsidRPr="00D25B1D">
        <w:rPr>
          <w:rFonts w:asciiTheme="minorHAnsi" w:hAnsiTheme="minorHAnsi" w:cstheme="minorHAnsi"/>
          <w:b/>
          <w:sz w:val="22"/>
          <w:szCs w:val="22"/>
        </w:rPr>
        <w:t xml:space="preserve"> III</w:t>
      </w:r>
      <w:r w:rsidRPr="00D25B1D">
        <w:rPr>
          <w:rFonts w:asciiTheme="minorHAnsi" w:hAnsiTheme="minorHAnsi" w:cstheme="minorHAnsi"/>
          <w:b/>
          <w:sz w:val="22"/>
          <w:szCs w:val="22"/>
        </w:rPr>
        <w:t>:</w:t>
      </w:r>
      <w:r w:rsidR="00B848BB" w:rsidRPr="00D25B1D">
        <w:rPr>
          <w:rFonts w:asciiTheme="minorHAnsi" w:hAnsiTheme="minorHAnsi" w:cstheme="minorHAnsi"/>
          <w:b/>
          <w:sz w:val="22"/>
          <w:szCs w:val="22"/>
        </w:rPr>
        <w:t xml:space="preserve"> Prijava na</w:t>
      </w:r>
      <w:r w:rsidRPr="00D25B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48BB" w:rsidRPr="00D25B1D">
        <w:rPr>
          <w:rFonts w:asciiTheme="minorHAnsi" w:hAnsiTheme="minorHAnsi" w:cstheme="minorHAnsi"/>
          <w:b/>
          <w:sz w:val="22"/>
          <w:szCs w:val="22"/>
        </w:rPr>
        <w:t>j</w:t>
      </w:r>
      <w:r w:rsidRPr="00D25B1D">
        <w:rPr>
          <w:rFonts w:asciiTheme="minorHAnsi" w:hAnsiTheme="minorHAnsi" w:cstheme="minorHAnsi"/>
          <w:b/>
          <w:sz w:val="22"/>
          <w:szCs w:val="22"/>
        </w:rPr>
        <w:t>avni poziv</w:t>
      </w:r>
      <w:r w:rsidR="00FC1073" w:rsidRPr="00D25B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25B1D">
        <w:rPr>
          <w:rFonts w:asciiTheme="minorHAnsi" w:hAnsiTheme="minorHAnsi" w:cstheme="minorHAnsi"/>
          <w:b/>
          <w:sz w:val="22"/>
          <w:szCs w:val="22"/>
        </w:rPr>
        <w:t>z</w:t>
      </w:r>
      <w:r w:rsidR="00B848BB" w:rsidRPr="00D25B1D">
        <w:rPr>
          <w:rFonts w:asciiTheme="minorHAnsi" w:hAnsiTheme="minorHAnsi" w:cstheme="minorHAnsi"/>
          <w:b/>
          <w:sz w:val="22"/>
          <w:szCs w:val="22"/>
        </w:rPr>
        <w:t>a unapređenje turističke ponude</w:t>
      </w:r>
      <w:r w:rsidRPr="00D25B1D">
        <w:rPr>
          <w:rFonts w:asciiTheme="minorHAnsi" w:hAnsiTheme="minorHAnsi" w:cstheme="minorHAnsi"/>
          <w:b/>
          <w:sz w:val="22"/>
          <w:szCs w:val="22"/>
        </w:rPr>
        <w:t xml:space="preserve">“ </w:t>
      </w:r>
    </w:p>
    <w:p w14:paraId="1ACA3902" w14:textId="77777777" w:rsidR="0034034A" w:rsidRPr="008841F6" w:rsidRDefault="0034034A" w:rsidP="0034034A">
      <w:pPr>
        <w:pStyle w:val="Text1"/>
        <w:spacing w:before="120" w:after="120"/>
        <w:ind w:left="0"/>
        <w:rPr>
          <w:rFonts w:asciiTheme="minorHAnsi" w:hAnsiTheme="minorHAnsi"/>
          <w:sz w:val="22"/>
          <w:szCs w:val="22"/>
        </w:rPr>
      </w:pPr>
      <w:r w:rsidRPr="00D25B1D">
        <w:rPr>
          <w:rFonts w:asciiTheme="minorHAnsi" w:hAnsiTheme="minorHAnsi"/>
          <w:sz w:val="22"/>
          <w:szCs w:val="22"/>
        </w:rPr>
        <w:t xml:space="preserve">Prijave dostavljene bilo kojim drugim putem (npr. putem faksa ili pošte), </w:t>
      </w:r>
      <w:r w:rsidRPr="00D25B1D">
        <w:rPr>
          <w:rFonts w:asciiTheme="minorHAnsi" w:hAnsiTheme="minorHAnsi"/>
          <w:b/>
          <w:sz w:val="22"/>
          <w:szCs w:val="22"/>
        </w:rPr>
        <w:t>neće biti uzete u razmatranje</w:t>
      </w:r>
      <w:r w:rsidRPr="00D25B1D">
        <w:rPr>
          <w:rFonts w:asciiTheme="minorHAnsi" w:hAnsiTheme="minorHAnsi"/>
          <w:sz w:val="22"/>
          <w:szCs w:val="22"/>
        </w:rPr>
        <w:t>.</w:t>
      </w:r>
    </w:p>
    <w:p w14:paraId="57A34DFD" w14:textId="472A2138" w:rsidR="0034034A" w:rsidRDefault="00226042" w:rsidP="0034034A">
      <w:pPr>
        <w:tabs>
          <w:tab w:val="left" w:pos="0"/>
          <w:tab w:val="center" w:pos="4446"/>
        </w:tabs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4B0CEA">
        <w:rPr>
          <w:rFonts w:asciiTheme="minorHAnsi" w:hAnsiTheme="minorHAnsi" w:cstheme="minorHAnsi"/>
          <w:caps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4ABDBD8C" wp14:editId="3150D8AE">
                <wp:simplePos x="0" y="0"/>
                <wp:positionH relativeFrom="margin">
                  <wp:posOffset>0</wp:posOffset>
                </wp:positionH>
                <wp:positionV relativeFrom="paragraph">
                  <wp:posOffset>251460</wp:posOffset>
                </wp:positionV>
                <wp:extent cx="6267450" cy="209550"/>
                <wp:effectExtent l="0" t="0" r="19050" b="19050"/>
                <wp:wrapNone/>
                <wp:docPr id="2082448420" name="Rectangle 2082448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09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F0CEAF4">
              <v:rect id="Rectangle 1" style="position:absolute;margin-left:0;margin-top:19.8pt;width:493.5pt;height:16.5pt;z-index:-2516357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6" fillcolor="#9cc2e5 [1940]" strokecolor="#9cc2e5 [1940]" strokeweight="1pt" w14:anchorId="67B9A0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">
                <w10:wrap anchorx="margin"/>
              </v:rect>
            </w:pict>
          </mc:Fallback>
        </mc:AlternateContent>
      </w:r>
    </w:p>
    <w:p w14:paraId="2B4E58E3" w14:textId="6CD51F99" w:rsidR="009238DE" w:rsidRPr="00226042" w:rsidRDefault="00226042" w:rsidP="004B0CEA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37" w:name="_Toc177637401"/>
      <w:bookmarkStart w:id="38" w:name="_Toc180401632"/>
      <w:r>
        <w:rPr>
          <w:rFonts w:asciiTheme="minorHAnsi" w:hAnsiTheme="minorHAnsi" w:cstheme="minorHAnsi"/>
        </w:rPr>
        <w:t xml:space="preserve"> </w:t>
      </w:r>
      <w:r w:rsidR="009238DE" w:rsidRPr="00226042">
        <w:rPr>
          <w:rFonts w:asciiTheme="minorHAnsi" w:hAnsiTheme="minorHAnsi" w:cstheme="minorHAnsi"/>
          <w:sz w:val="22"/>
          <w:szCs w:val="22"/>
        </w:rPr>
        <w:t xml:space="preserve">3.3 Krajnji rok za podnošenje </w:t>
      </w:r>
      <w:r w:rsidR="00785137" w:rsidRPr="00226042">
        <w:rPr>
          <w:rFonts w:asciiTheme="minorHAnsi" w:hAnsiTheme="minorHAnsi" w:cstheme="minorHAnsi"/>
          <w:sz w:val="22"/>
          <w:szCs w:val="22"/>
        </w:rPr>
        <w:t>prijava</w:t>
      </w:r>
      <w:bookmarkEnd w:id="37"/>
      <w:bookmarkEnd w:id="38"/>
    </w:p>
    <w:p w14:paraId="3A1730DF" w14:textId="6BEE4E22" w:rsidR="005F56A4" w:rsidRPr="00CB7081" w:rsidRDefault="005F56A4" w:rsidP="005F56A4">
      <w:pPr>
        <w:spacing w:before="24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87E48">
        <w:rPr>
          <w:rFonts w:asciiTheme="minorHAnsi" w:hAnsiTheme="minorHAnsi" w:cstheme="minorHAnsi"/>
          <w:b/>
          <w:sz w:val="22"/>
          <w:szCs w:val="22"/>
        </w:rPr>
        <w:t>Krajnji rok za podnošenje prijava, u skladu sa ovim pozivom i pripadajućim smjernicama, je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1C87">
        <w:rPr>
          <w:rFonts w:asciiTheme="minorHAnsi" w:hAnsiTheme="minorHAnsi" w:cstheme="minorHAnsi"/>
          <w:b/>
          <w:sz w:val="22"/>
          <w:szCs w:val="22"/>
        </w:rPr>
        <w:t xml:space="preserve">12:00 sati u ponedjeljak, </w:t>
      </w:r>
      <w:r w:rsidR="00846E25">
        <w:rPr>
          <w:rFonts w:asciiTheme="minorHAnsi" w:hAnsiTheme="minorHAnsi" w:cstheme="minorHAnsi"/>
          <w:b/>
          <w:sz w:val="22"/>
          <w:szCs w:val="22"/>
        </w:rPr>
        <w:t>1</w:t>
      </w:r>
      <w:r w:rsidR="00C61C87">
        <w:rPr>
          <w:rFonts w:asciiTheme="minorHAnsi" w:hAnsiTheme="minorHAnsi" w:cstheme="minorHAnsi"/>
          <w:b/>
          <w:sz w:val="22"/>
          <w:szCs w:val="22"/>
        </w:rPr>
        <w:t>3</w:t>
      </w:r>
      <w:r w:rsidR="00A53069">
        <w:rPr>
          <w:rFonts w:asciiTheme="minorHAnsi" w:hAnsiTheme="minorHAnsi" w:cstheme="minorHAnsi"/>
          <w:b/>
          <w:sz w:val="22"/>
          <w:szCs w:val="22"/>
        </w:rPr>
        <w:t>.</w:t>
      </w:r>
      <w:r w:rsidR="00846E25">
        <w:rPr>
          <w:rFonts w:asciiTheme="minorHAnsi" w:hAnsiTheme="minorHAnsi" w:cstheme="minorHAnsi"/>
          <w:b/>
          <w:sz w:val="22"/>
          <w:szCs w:val="22"/>
        </w:rPr>
        <w:t>01</w:t>
      </w:r>
      <w:r w:rsidR="00652B70">
        <w:rPr>
          <w:rFonts w:asciiTheme="minorHAnsi" w:hAnsiTheme="minorHAnsi" w:cstheme="minorHAnsi"/>
          <w:b/>
          <w:sz w:val="22"/>
          <w:szCs w:val="22"/>
        </w:rPr>
        <w:t>.</w:t>
      </w:r>
      <w:r w:rsidRPr="00CB70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846E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 w:rsidRPr="00CB70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 godine</w:t>
      </w:r>
      <w:r w:rsidRPr="00CB7081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26BAB4C7" w14:textId="77777777" w:rsidR="005F56A4" w:rsidRPr="008841F6" w:rsidRDefault="005F56A4" w:rsidP="005F56A4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22"/>
          <w:szCs w:val="22"/>
        </w:rPr>
      </w:pPr>
      <w:r w:rsidRPr="00E5632C">
        <w:rPr>
          <w:rFonts w:asciiTheme="minorHAnsi" w:hAnsiTheme="minorHAnsi"/>
          <w:sz w:val="22"/>
          <w:szCs w:val="22"/>
        </w:rPr>
        <w:t xml:space="preserve">Prijave podnesene nakon isteka roka se </w:t>
      </w:r>
      <w:r w:rsidRPr="00E5632C">
        <w:rPr>
          <w:rFonts w:asciiTheme="minorHAnsi" w:hAnsiTheme="minorHAnsi"/>
          <w:b/>
          <w:sz w:val="22"/>
          <w:szCs w:val="22"/>
        </w:rPr>
        <w:t>neće uzeti u razmatranje</w:t>
      </w:r>
      <w:r w:rsidRPr="00E5632C">
        <w:rPr>
          <w:rFonts w:asciiTheme="minorHAnsi" w:hAnsiTheme="minorHAnsi"/>
          <w:sz w:val="22"/>
          <w:szCs w:val="22"/>
        </w:rPr>
        <w:t>.</w:t>
      </w:r>
      <w:r w:rsidRPr="008841F6">
        <w:rPr>
          <w:rFonts w:asciiTheme="minorHAnsi" w:hAnsiTheme="minorHAnsi"/>
          <w:sz w:val="22"/>
          <w:szCs w:val="22"/>
        </w:rPr>
        <w:t xml:space="preserve"> </w:t>
      </w:r>
    </w:p>
    <w:p w14:paraId="6E942B42" w14:textId="651ECFAE" w:rsidR="001E765A" w:rsidRDefault="009238DE" w:rsidP="005F56A4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22"/>
          <w:szCs w:val="22"/>
        </w:rPr>
      </w:pPr>
      <w:r w:rsidRPr="008841F6">
        <w:rPr>
          <w:rFonts w:asciiTheme="minorHAnsi" w:hAnsiTheme="minorHAnsi"/>
          <w:sz w:val="22"/>
          <w:szCs w:val="22"/>
        </w:rPr>
        <w:t>Naknadne dopune pr</w:t>
      </w:r>
      <w:r w:rsidR="00BF1ABE" w:rsidRPr="008841F6">
        <w:rPr>
          <w:rFonts w:asciiTheme="minorHAnsi" w:hAnsiTheme="minorHAnsi"/>
          <w:sz w:val="22"/>
          <w:szCs w:val="22"/>
        </w:rPr>
        <w:t>ijave</w:t>
      </w:r>
      <w:r w:rsidRPr="008841F6">
        <w:rPr>
          <w:rFonts w:asciiTheme="minorHAnsi" w:hAnsiTheme="minorHAnsi"/>
          <w:sz w:val="22"/>
          <w:szCs w:val="22"/>
        </w:rPr>
        <w:t>, objašnjenja</w:t>
      </w:r>
      <w:r w:rsidR="0049750D" w:rsidRPr="008841F6">
        <w:rPr>
          <w:rFonts w:asciiTheme="minorHAnsi" w:hAnsiTheme="minorHAnsi"/>
          <w:sz w:val="22"/>
          <w:szCs w:val="22"/>
        </w:rPr>
        <w:t>, obrazloženja i sl</w:t>
      </w:r>
      <w:r w:rsidR="005F56A4" w:rsidRPr="008841F6">
        <w:rPr>
          <w:rFonts w:asciiTheme="minorHAnsi" w:hAnsiTheme="minorHAnsi"/>
          <w:sz w:val="22"/>
          <w:szCs w:val="22"/>
        </w:rPr>
        <w:t>.</w:t>
      </w:r>
      <w:r w:rsidR="0049750D" w:rsidRPr="008841F6">
        <w:rPr>
          <w:rFonts w:asciiTheme="minorHAnsi" w:hAnsiTheme="minorHAnsi"/>
          <w:sz w:val="22"/>
          <w:szCs w:val="22"/>
        </w:rPr>
        <w:t xml:space="preserve"> dostavljeni</w:t>
      </w:r>
      <w:r w:rsidRPr="008841F6">
        <w:rPr>
          <w:rFonts w:asciiTheme="minorHAnsi" w:hAnsiTheme="minorHAnsi"/>
          <w:sz w:val="22"/>
          <w:szCs w:val="22"/>
        </w:rPr>
        <w:t xml:space="preserve"> nakon isteka roka </w:t>
      </w:r>
      <w:r w:rsidRPr="008841F6">
        <w:rPr>
          <w:rFonts w:asciiTheme="minorHAnsi" w:hAnsiTheme="minorHAnsi"/>
          <w:b/>
          <w:sz w:val="22"/>
          <w:szCs w:val="22"/>
        </w:rPr>
        <w:t>neće se uzimati u obzir</w:t>
      </w:r>
      <w:r w:rsidRPr="008841F6">
        <w:rPr>
          <w:rFonts w:asciiTheme="minorHAnsi" w:hAnsiTheme="minorHAnsi"/>
          <w:sz w:val="22"/>
          <w:szCs w:val="22"/>
        </w:rPr>
        <w:t>.</w:t>
      </w:r>
    </w:p>
    <w:p w14:paraId="28E93366" w14:textId="77777777" w:rsidR="00226042" w:rsidRPr="005F56A4" w:rsidRDefault="00226042" w:rsidP="005F56A4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22"/>
          <w:szCs w:val="22"/>
        </w:rPr>
      </w:pPr>
    </w:p>
    <w:bookmarkStart w:id="39" w:name="_Toc177637402"/>
    <w:bookmarkStart w:id="40" w:name="_Toc180401633"/>
    <w:p w14:paraId="454C69B4" w14:textId="2010CD4D" w:rsidR="009238DE" w:rsidRPr="00226042" w:rsidRDefault="00226042" w:rsidP="004B0CEA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4B0CEA">
        <w:rPr>
          <w:rFonts w:asciiTheme="minorHAnsi" w:hAnsiTheme="minorHAnsi" w:cstheme="minorHAnsi"/>
          <w:caps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1068FCA6" wp14:editId="399E1546">
                <wp:simplePos x="0" y="0"/>
                <wp:positionH relativeFrom="margin">
                  <wp:posOffset>0</wp:posOffset>
                </wp:positionH>
                <wp:positionV relativeFrom="paragraph">
                  <wp:posOffset>-4445</wp:posOffset>
                </wp:positionV>
                <wp:extent cx="6267450" cy="209550"/>
                <wp:effectExtent l="0" t="0" r="19050" b="19050"/>
                <wp:wrapNone/>
                <wp:docPr id="244311294" name="Rectangle 244311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09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D30F69A">
              <v:rect id="Rectangle 1" style="position:absolute;margin-left:0;margin-top:-.35pt;width:493.5pt;height:16.5pt;z-index:-2516336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6" fillcolor="#9cc2e5 [1940]" strokecolor="#9cc2e5 [1940]" strokeweight="1pt" w14:anchorId="2126F7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</w:t>
      </w:r>
      <w:r w:rsidR="009238DE" w:rsidRPr="00226042">
        <w:rPr>
          <w:rFonts w:asciiTheme="minorHAnsi" w:hAnsiTheme="minorHAnsi" w:cstheme="minorHAnsi"/>
          <w:sz w:val="22"/>
          <w:szCs w:val="22"/>
        </w:rPr>
        <w:t>3.4</w:t>
      </w:r>
      <w:r w:rsidR="00552ACF" w:rsidRPr="00226042">
        <w:rPr>
          <w:rFonts w:asciiTheme="minorHAnsi" w:hAnsiTheme="minorHAnsi" w:cstheme="minorHAnsi"/>
          <w:sz w:val="22"/>
          <w:szCs w:val="22"/>
        </w:rPr>
        <w:t xml:space="preserve"> </w:t>
      </w:r>
      <w:r w:rsidR="009238DE" w:rsidRPr="00226042">
        <w:rPr>
          <w:rFonts w:asciiTheme="minorHAnsi" w:hAnsiTheme="minorHAnsi" w:cstheme="minorHAnsi"/>
          <w:sz w:val="22"/>
          <w:szCs w:val="22"/>
        </w:rPr>
        <w:t>Dodatne informacije</w:t>
      </w:r>
      <w:bookmarkEnd w:id="39"/>
      <w:bookmarkEnd w:id="40"/>
      <w:r w:rsidR="009238DE" w:rsidRPr="002260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F2CE60" w14:textId="77777777" w:rsidR="0013794B" w:rsidRPr="001D6125" w:rsidRDefault="000E2906" w:rsidP="000E2906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1D6125">
        <w:rPr>
          <w:rFonts w:asciiTheme="minorHAnsi" w:hAnsiTheme="minorHAnsi"/>
          <w:sz w:val="22"/>
          <w:szCs w:val="22"/>
        </w:rPr>
        <w:t xml:space="preserve">Projekat Via Dinarica će organizovati </w:t>
      </w:r>
      <w:r w:rsidR="00796F96" w:rsidRPr="001D6125">
        <w:rPr>
          <w:rFonts w:asciiTheme="minorHAnsi" w:hAnsiTheme="minorHAnsi"/>
          <w:sz w:val="22"/>
          <w:szCs w:val="22"/>
        </w:rPr>
        <w:t xml:space="preserve">online </w:t>
      </w:r>
      <w:r w:rsidRPr="001D6125">
        <w:rPr>
          <w:rFonts w:asciiTheme="minorHAnsi" w:hAnsiTheme="minorHAnsi"/>
          <w:sz w:val="22"/>
          <w:szCs w:val="22"/>
        </w:rPr>
        <w:t>info</w:t>
      </w:r>
      <w:r w:rsidR="00B11351" w:rsidRPr="001D6125">
        <w:rPr>
          <w:rFonts w:asciiTheme="minorHAnsi" w:hAnsiTheme="minorHAnsi"/>
          <w:sz w:val="22"/>
          <w:szCs w:val="22"/>
        </w:rPr>
        <w:t>rmativne</w:t>
      </w:r>
      <w:r w:rsidRPr="001D6125">
        <w:rPr>
          <w:rFonts w:asciiTheme="minorHAnsi" w:hAnsiTheme="minorHAnsi"/>
          <w:sz w:val="22"/>
          <w:szCs w:val="22"/>
        </w:rPr>
        <w:t xml:space="preserve"> sesije tokom kojih će se prezentirati svi aspekti javnog poziva te pojasniti uslovi i kriteriji. Pored ovoga, tokom sesija potencijaln</w:t>
      </w:r>
      <w:r w:rsidR="00E77882" w:rsidRPr="001D6125">
        <w:rPr>
          <w:rFonts w:asciiTheme="minorHAnsi" w:hAnsiTheme="minorHAnsi"/>
          <w:sz w:val="22"/>
          <w:szCs w:val="22"/>
        </w:rPr>
        <w:t>i podnositelji prijava</w:t>
      </w:r>
      <w:r w:rsidRPr="001D6125">
        <w:rPr>
          <w:rFonts w:asciiTheme="minorHAnsi" w:hAnsiTheme="minorHAnsi"/>
          <w:sz w:val="22"/>
          <w:szCs w:val="22"/>
        </w:rPr>
        <w:t xml:space="preserve"> će imati priliku postavljati pitanja o javnom pozivu. </w:t>
      </w:r>
    </w:p>
    <w:p w14:paraId="18456BCA" w14:textId="153B10E6" w:rsidR="00C45673" w:rsidRPr="001D6125" w:rsidRDefault="00C45673" w:rsidP="000E2906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1D6125">
        <w:rPr>
          <w:rFonts w:asciiTheme="minorHAnsi" w:hAnsiTheme="minorHAnsi"/>
          <w:sz w:val="22"/>
          <w:szCs w:val="22"/>
        </w:rPr>
        <w:t>Online informativne sesije će se održati prema sljedećem rasporedu</w:t>
      </w:r>
      <w:r w:rsidR="00417761" w:rsidRPr="001D6125">
        <w:rPr>
          <w:rFonts w:asciiTheme="minorHAnsi" w:hAnsiTheme="minorHAnsi"/>
          <w:sz w:val="22"/>
          <w:szCs w:val="22"/>
        </w:rPr>
        <w:t>:</w:t>
      </w:r>
      <w:r w:rsidRPr="001D6125">
        <w:rPr>
          <w:rFonts w:asciiTheme="minorHAnsi" w:hAnsiTheme="minorHAnsi"/>
          <w:sz w:val="22"/>
          <w:szCs w:val="22"/>
        </w:rPr>
        <w:t xml:space="preserve"> </w:t>
      </w:r>
    </w:p>
    <w:p w14:paraId="6F9C35EE" w14:textId="30EBBE42" w:rsidR="00417761" w:rsidRPr="001D6125" w:rsidRDefault="00B448E6" w:rsidP="00417761">
      <w:pPr>
        <w:pStyle w:val="ListParagraph"/>
        <w:numPr>
          <w:ilvl w:val="0"/>
          <w:numId w:val="20"/>
        </w:numPr>
        <w:spacing w:before="120" w:after="120"/>
        <w:jc w:val="both"/>
        <w:rPr>
          <w:rFonts w:asciiTheme="minorHAnsi" w:hAnsiTheme="minorHAnsi"/>
          <w:u w:val="single"/>
        </w:rPr>
      </w:pPr>
      <w:r w:rsidRPr="001D6125">
        <w:rPr>
          <w:rFonts w:asciiTheme="minorHAnsi" w:hAnsiTheme="minorHAnsi"/>
          <w:b/>
          <w:bCs/>
          <w:u w:val="single"/>
        </w:rPr>
        <w:t>Prva o</w:t>
      </w:r>
      <w:r w:rsidR="00C47D48" w:rsidRPr="001D6125">
        <w:rPr>
          <w:rFonts w:asciiTheme="minorHAnsi" w:hAnsiTheme="minorHAnsi"/>
          <w:b/>
          <w:bCs/>
          <w:u w:val="single"/>
        </w:rPr>
        <w:t xml:space="preserve">nline </w:t>
      </w:r>
      <w:proofErr w:type="spellStart"/>
      <w:r w:rsidR="00C47D48" w:rsidRPr="001D6125">
        <w:rPr>
          <w:rFonts w:asciiTheme="minorHAnsi" w:hAnsiTheme="minorHAnsi"/>
          <w:b/>
          <w:bCs/>
          <w:u w:val="single"/>
        </w:rPr>
        <w:t>info</w:t>
      </w:r>
      <w:r w:rsidR="00B11351" w:rsidRPr="001D6125">
        <w:rPr>
          <w:rFonts w:asciiTheme="minorHAnsi" w:hAnsiTheme="minorHAnsi"/>
          <w:b/>
          <w:bCs/>
          <w:u w:val="single"/>
        </w:rPr>
        <w:t>rmativn</w:t>
      </w:r>
      <w:r w:rsidRPr="001D6125">
        <w:rPr>
          <w:rFonts w:asciiTheme="minorHAnsi" w:hAnsiTheme="minorHAnsi"/>
          <w:b/>
          <w:bCs/>
          <w:u w:val="single"/>
        </w:rPr>
        <w:t>a</w:t>
      </w:r>
      <w:proofErr w:type="spellEnd"/>
      <w:r w:rsidR="00C47D48" w:rsidRPr="001D6125">
        <w:rPr>
          <w:rFonts w:asciiTheme="minorHAnsi" w:hAnsiTheme="minorHAnsi"/>
          <w:b/>
          <w:bCs/>
          <w:u w:val="single"/>
        </w:rPr>
        <w:t xml:space="preserve"> </w:t>
      </w:r>
      <w:proofErr w:type="spellStart"/>
      <w:r w:rsidR="00C47D48" w:rsidRPr="001D6125">
        <w:rPr>
          <w:rFonts w:asciiTheme="minorHAnsi" w:hAnsiTheme="minorHAnsi"/>
          <w:b/>
          <w:bCs/>
          <w:u w:val="single"/>
        </w:rPr>
        <w:t>sesij</w:t>
      </w:r>
      <w:r w:rsidRPr="001D6125">
        <w:rPr>
          <w:rFonts w:asciiTheme="minorHAnsi" w:hAnsiTheme="minorHAnsi"/>
          <w:b/>
          <w:bCs/>
          <w:u w:val="single"/>
        </w:rPr>
        <w:t>a</w:t>
      </w:r>
      <w:proofErr w:type="spellEnd"/>
      <w:r w:rsidR="00417761" w:rsidRPr="001D6125">
        <w:rPr>
          <w:rFonts w:asciiTheme="minorHAnsi" w:hAnsiTheme="minorHAnsi"/>
          <w:b/>
          <w:bCs/>
          <w:u w:val="single"/>
        </w:rPr>
        <w:t>:</w:t>
      </w:r>
      <w:r w:rsidR="00C47D48" w:rsidRPr="001D6125">
        <w:rPr>
          <w:rFonts w:asciiTheme="minorHAnsi" w:hAnsiTheme="minorHAnsi"/>
          <w:u w:val="single"/>
        </w:rPr>
        <w:t xml:space="preserve"> </w:t>
      </w:r>
      <w:r w:rsidR="00F75981" w:rsidRPr="001D6125">
        <w:rPr>
          <w:rFonts w:asciiTheme="minorHAnsi" w:hAnsiTheme="minorHAnsi"/>
          <w:b/>
          <w:bCs/>
          <w:u w:val="single"/>
        </w:rPr>
        <w:t>11:00 sati u</w:t>
      </w:r>
      <w:r w:rsidR="0004643F" w:rsidRPr="001D6125">
        <w:rPr>
          <w:rFonts w:asciiTheme="minorHAnsi" w:hAnsiTheme="minorHAnsi"/>
          <w:b/>
          <w:bCs/>
          <w:u w:val="single"/>
        </w:rPr>
        <w:t xml:space="preserve"> </w:t>
      </w:r>
      <w:proofErr w:type="spellStart"/>
      <w:r w:rsidR="0004643F" w:rsidRPr="001D6125">
        <w:rPr>
          <w:rFonts w:asciiTheme="minorHAnsi" w:hAnsiTheme="minorHAnsi"/>
          <w:b/>
          <w:bCs/>
          <w:u w:val="single"/>
        </w:rPr>
        <w:t>pone</w:t>
      </w:r>
      <w:r w:rsidR="00F75981" w:rsidRPr="001D6125">
        <w:rPr>
          <w:rFonts w:asciiTheme="minorHAnsi" w:hAnsiTheme="minorHAnsi"/>
          <w:b/>
          <w:bCs/>
          <w:u w:val="single"/>
        </w:rPr>
        <w:t>djeljak</w:t>
      </w:r>
      <w:proofErr w:type="spellEnd"/>
      <w:r w:rsidR="00F75981" w:rsidRPr="001D6125">
        <w:rPr>
          <w:rFonts w:asciiTheme="minorHAnsi" w:hAnsiTheme="minorHAnsi"/>
          <w:b/>
          <w:bCs/>
          <w:u w:val="single"/>
        </w:rPr>
        <w:t xml:space="preserve">, </w:t>
      </w:r>
      <w:r w:rsidR="006046E0" w:rsidRPr="001D6125">
        <w:rPr>
          <w:rFonts w:asciiTheme="minorHAnsi" w:hAnsiTheme="minorHAnsi"/>
          <w:b/>
          <w:bCs/>
          <w:u w:val="single"/>
        </w:rPr>
        <w:t xml:space="preserve">16.12.2024. </w:t>
      </w:r>
      <w:proofErr w:type="spellStart"/>
      <w:r w:rsidR="006046E0" w:rsidRPr="001D6125">
        <w:rPr>
          <w:rFonts w:asciiTheme="minorHAnsi" w:hAnsiTheme="minorHAnsi"/>
          <w:b/>
          <w:bCs/>
          <w:u w:val="single"/>
        </w:rPr>
        <w:t>godine</w:t>
      </w:r>
      <w:proofErr w:type="spellEnd"/>
      <w:r w:rsidR="000004A8" w:rsidRPr="001D6125">
        <w:rPr>
          <w:rFonts w:asciiTheme="minorHAnsi" w:hAnsiTheme="minorHAnsi"/>
          <w:u w:val="single"/>
        </w:rPr>
        <w:t>.</w:t>
      </w:r>
      <w:r w:rsidRPr="001D6125">
        <w:rPr>
          <w:rFonts w:asciiTheme="minorHAnsi" w:hAnsiTheme="minorHAnsi"/>
          <w:u w:val="single"/>
        </w:rPr>
        <w:t xml:space="preserve"> </w:t>
      </w:r>
    </w:p>
    <w:p w14:paraId="45DC3CDC" w14:textId="6AE54701" w:rsidR="00796F96" w:rsidRPr="001D6125" w:rsidRDefault="00417761" w:rsidP="00417761">
      <w:pPr>
        <w:pStyle w:val="ListParagraph"/>
        <w:numPr>
          <w:ilvl w:val="0"/>
          <w:numId w:val="20"/>
        </w:numPr>
        <w:spacing w:before="120" w:after="120"/>
        <w:jc w:val="both"/>
        <w:rPr>
          <w:rFonts w:asciiTheme="minorHAnsi" w:hAnsiTheme="minorHAnsi"/>
          <w:u w:val="single"/>
        </w:rPr>
      </w:pPr>
      <w:r w:rsidRPr="001D6125">
        <w:rPr>
          <w:rFonts w:asciiTheme="minorHAnsi" w:hAnsiTheme="minorHAnsi"/>
          <w:b/>
          <w:bCs/>
          <w:u w:val="single"/>
        </w:rPr>
        <w:t>D</w:t>
      </w:r>
      <w:r w:rsidR="00ED2EE8" w:rsidRPr="001D6125">
        <w:rPr>
          <w:rFonts w:asciiTheme="minorHAnsi" w:hAnsiTheme="minorHAnsi"/>
          <w:b/>
          <w:bCs/>
          <w:u w:val="single"/>
        </w:rPr>
        <w:t xml:space="preserve">ruga online </w:t>
      </w:r>
      <w:proofErr w:type="spellStart"/>
      <w:r w:rsidR="00ED2EE8" w:rsidRPr="001D6125">
        <w:rPr>
          <w:rFonts w:asciiTheme="minorHAnsi" w:hAnsiTheme="minorHAnsi"/>
          <w:b/>
          <w:bCs/>
          <w:u w:val="single"/>
        </w:rPr>
        <w:t>informativna</w:t>
      </w:r>
      <w:proofErr w:type="spellEnd"/>
      <w:r w:rsidR="00ED2EE8" w:rsidRPr="001D6125">
        <w:rPr>
          <w:rFonts w:asciiTheme="minorHAnsi" w:hAnsiTheme="minorHAnsi"/>
          <w:b/>
          <w:bCs/>
          <w:u w:val="single"/>
        </w:rPr>
        <w:t xml:space="preserve"> </w:t>
      </w:r>
      <w:proofErr w:type="spellStart"/>
      <w:r w:rsidR="00ED2EE8" w:rsidRPr="001D6125">
        <w:rPr>
          <w:rFonts w:asciiTheme="minorHAnsi" w:hAnsiTheme="minorHAnsi"/>
          <w:b/>
          <w:bCs/>
          <w:u w:val="single"/>
        </w:rPr>
        <w:t>sesija</w:t>
      </w:r>
      <w:proofErr w:type="spellEnd"/>
      <w:r w:rsidRPr="001D6125">
        <w:rPr>
          <w:rFonts w:asciiTheme="minorHAnsi" w:hAnsiTheme="minorHAnsi"/>
          <w:b/>
          <w:bCs/>
          <w:u w:val="single"/>
        </w:rPr>
        <w:t>:</w:t>
      </w:r>
      <w:r w:rsidR="00ED2EE8" w:rsidRPr="001D6125">
        <w:rPr>
          <w:rFonts w:asciiTheme="minorHAnsi" w:hAnsiTheme="minorHAnsi"/>
          <w:u w:val="single"/>
        </w:rPr>
        <w:t xml:space="preserve"> </w:t>
      </w:r>
      <w:r w:rsidR="0081686E" w:rsidRPr="001D6125">
        <w:rPr>
          <w:rFonts w:asciiTheme="minorHAnsi" w:hAnsiTheme="minorHAnsi"/>
          <w:b/>
          <w:bCs/>
          <w:u w:val="single"/>
        </w:rPr>
        <w:t>14:00</w:t>
      </w:r>
      <w:r w:rsidRPr="001D6125">
        <w:rPr>
          <w:rFonts w:asciiTheme="minorHAnsi" w:hAnsiTheme="minorHAnsi"/>
          <w:b/>
          <w:bCs/>
          <w:u w:val="single"/>
        </w:rPr>
        <w:t xml:space="preserve"> sati</w:t>
      </w:r>
      <w:r w:rsidR="0081686E" w:rsidRPr="001D6125">
        <w:rPr>
          <w:rFonts w:asciiTheme="minorHAnsi" w:hAnsiTheme="minorHAnsi"/>
          <w:b/>
          <w:bCs/>
          <w:u w:val="single"/>
        </w:rPr>
        <w:t xml:space="preserve"> u </w:t>
      </w:r>
      <w:proofErr w:type="spellStart"/>
      <w:r w:rsidR="0081686E" w:rsidRPr="001D6125">
        <w:rPr>
          <w:rFonts w:asciiTheme="minorHAnsi" w:hAnsiTheme="minorHAnsi"/>
          <w:b/>
          <w:bCs/>
          <w:u w:val="single"/>
        </w:rPr>
        <w:t>četvrtak</w:t>
      </w:r>
      <w:proofErr w:type="spellEnd"/>
      <w:r w:rsidR="0081686E" w:rsidRPr="001D6125">
        <w:rPr>
          <w:rFonts w:asciiTheme="minorHAnsi" w:hAnsiTheme="minorHAnsi"/>
          <w:b/>
          <w:bCs/>
          <w:u w:val="single"/>
        </w:rPr>
        <w:t>, 19.12.2024. godine</w:t>
      </w:r>
      <w:r w:rsidR="0081686E" w:rsidRPr="001D6125">
        <w:rPr>
          <w:rFonts w:asciiTheme="minorHAnsi" w:hAnsiTheme="minorHAnsi"/>
          <w:u w:val="single"/>
        </w:rPr>
        <w:t>.</w:t>
      </w:r>
      <w:r w:rsidR="00B448E6" w:rsidRPr="001D6125">
        <w:rPr>
          <w:rFonts w:asciiTheme="minorHAnsi" w:hAnsiTheme="minorHAnsi"/>
          <w:u w:val="single"/>
        </w:rPr>
        <w:t xml:space="preserve"> </w:t>
      </w:r>
    </w:p>
    <w:p w14:paraId="59C53623" w14:textId="2075D9FD" w:rsidR="008D48A1" w:rsidRPr="001D6125" w:rsidRDefault="00026D19" w:rsidP="00026D1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D6125">
        <w:rPr>
          <w:rFonts w:ascii="Calibri" w:hAnsi="Calibri" w:cs="Calibri"/>
          <w:sz w:val="22"/>
          <w:szCs w:val="22"/>
        </w:rPr>
        <w:t>Svi zainteres</w:t>
      </w:r>
      <w:r w:rsidR="00D01512" w:rsidRPr="001D6125">
        <w:rPr>
          <w:rFonts w:ascii="Calibri" w:hAnsi="Calibri" w:cs="Calibri"/>
          <w:sz w:val="22"/>
          <w:szCs w:val="22"/>
        </w:rPr>
        <w:t>ovani</w:t>
      </w:r>
      <w:r w:rsidRPr="001D6125">
        <w:rPr>
          <w:rFonts w:ascii="Calibri" w:hAnsi="Calibri" w:cs="Calibri"/>
          <w:sz w:val="22"/>
          <w:szCs w:val="22"/>
        </w:rPr>
        <w:t xml:space="preserve"> za</w:t>
      </w:r>
      <w:r w:rsidR="00D01512" w:rsidRPr="001D6125">
        <w:rPr>
          <w:rFonts w:ascii="Calibri" w:hAnsi="Calibri" w:cs="Calibri"/>
          <w:sz w:val="22"/>
          <w:szCs w:val="22"/>
        </w:rPr>
        <w:t xml:space="preserve"> </w:t>
      </w:r>
      <w:r w:rsidR="00704C7F" w:rsidRPr="001D6125">
        <w:rPr>
          <w:rFonts w:ascii="Calibri" w:hAnsi="Calibri" w:cs="Calibri"/>
          <w:sz w:val="22"/>
          <w:szCs w:val="22"/>
        </w:rPr>
        <w:t>u</w:t>
      </w:r>
      <w:r w:rsidR="00D01512" w:rsidRPr="001D6125">
        <w:rPr>
          <w:rFonts w:ascii="Calibri" w:hAnsi="Calibri" w:cs="Calibri"/>
          <w:sz w:val="22"/>
          <w:szCs w:val="22"/>
        </w:rPr>
        <w:t>češće</w:t>
      </w:r>
      <w:r w:rsidRPr="001D6125">
        <w:rPr>
          <w:rFonts w:ascii="Calibri" w:hAnsi="Calibri" w:cs="Calibri"/>
          <w:sz w:val="22"/>
          <w:szCs w:val="22"/>
        </w:rPr>
        <w:t xml:space="preserve"> na prvoj online informativnoj sesiji moraju se prijaviti najkasnije do </w:t>
      </w:r>
      <w:r w:rsidR="0031016C" w:rsidRPr="001D6125">
        <w:rPr>
          <w:rFonts w:ascii="Calibri" w:hAnsi="Calibri" w:cs="Calibri"/>
          <w:b/>
          <w:bCs/>
          <w:sz w:val="22"/>
          <w:szCs w:val="22"/>
        </w:rPr>
        <w:t xml:space="preserve">petka, </w:t>
      </w:r>
      <w:r w:rsidRPr="001D6125">
        <w:rPr>
          <w:rFonts w:ascii="Calibri" w:hAnsi="Calibri" w:cs="Calibri"/>
          <w:b/>
          <w:bCs/>
          <w:sz w:val="22"/>
          <w:szCs w:val="22"/>
        </w:rPr>
        <w:t>13.12.2024. godine u 12:00 sati</w:t>
      </w:r>
      <w:r w:rsidR="0031016C" w:rsidRPr="001D6125">
        <w:rPr>
          <w:rFonts w:ascii="Calibri" w:hAnsi="Calibri" w:cs="Calibri"/>
          <w:sz w:val="22"/>
          <w:szCs w:val="22"/>
        </w:rPr>
        <w:t xml:space="preserve"> putem</w:t>
      </w:r>
      <w:r w:rsidRPr="001D6125">
        <w:rPr>
          <w:rFonts w:ascii="Calibri" w:hAnsi="Calibri" w:cs="Calibri"/>
          <w:sz w:val="22"/>
          <w:szCs w:val="22"/>
        </w:rPr>
        <w:t xml:space="preserve"> sljedećeg formulara </w:t>
      </w:r>
      <w:hyperlink r:id="rId22" w:history="1">
        <w:r w:rsidRPr="001D6125">
          <w:rPr>
            <w:rStyle w:val="Hyperlink"/>
            <w:rFonts w:ascii="Calibri" w:hAnsi="Calibri" w:cs="Calibri"/>
            <w:sz w:val="22"/>
            <w:szCs w:val="22"/>
          </w:rPr>
          <w:t>OV</w:t>
        </w:r>
        <w:r w:rsidRPr="001D6125">
          <w:rPr>
            <w:rStyle w:val="Hyperlink"/>
            <w:rFonts w:ascii="Calibri" w:hAnsi="Calibri" w:cs="Calibri"/>
            <w:sz w:val="22"/>
            <w:szCs w:val="22"/>
          </w:rPr>
          <w:t>D</w:t>
        </w:r>
        <w:r w:rsidRPr="001D6125">
          <w:rPr>
            <w:rStyle w:val="Hyperlink"/>
            <w:rFonts w:ascii="Calibri" w:hAnsi="Calibri" w:cs="Calibri"/>
            <w:sz w:val="22"/>
            <w:szCs w:val="22"/>
          </w:rPr>
          <w:t>JE</w:t>
        </w:r>
      </w:hyperlink>
      <w:r w:rsidR="008D48A1" w:rsidRPr="001D6125">
        <w:rPr>
          <w:rFonts w:ascii="Calibri" w:hAnsi="Calibri" w:cs="Calibri"/>
          <w:sz w:val="22"/>
          <w:szCs w:val="22"/>
        </w:rPr>
        <w:t>.</w:t>
      </w:r>
      <w:r w:rsidRPr="001D6125">
        <w:rPr>
          <w:rFonts w:ascii="Calibri" w:hAnsi="Calibri" w:cs="Calibri"/>
          <w:sz w:val="22"/>
          <w:szCs w:val="22"/>
        </w:rPr>
        <w:t xml:space="preserve"> </w:t>
      </w:r>
    </w:p>
    <w:p w14:paraId="7FA3CFA0" w14:textId="77777777" w:rsidR="008D48A1" w:rsidRPr="001D6125" w:rsidRDefault="008D48A1" w:rsidP="00026D1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88556BF" w14:textId="0AE63322" w:rsidR="007C273D" w:rsidRPr="001D6125" w:rsidRDefault="008D48A1" w:rsidP="00026D1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D6125">
        <w:rPr>
          <w:rFonts w:ascii="Calibri" w:hAnsi="Calibri" w:cs="Calibri"/>
          <w:sz w:val="22"/>
          <w:szCs w:val="22"/>
        </w:rPr>
        <w:t xml:space="preserve">Svi </w:t>
      </w:r>
      <w:r w:rsidR="00274596" w:rsidRPr="001D6125">
        <w:rPr>
          <w:rFonts w:ascii="Calibri" w:hAnsi="Calibri" w:cs="Calibri"/>
          <w:sz w:val="22"/>
          <w:szCs w:val="22"/>
        </w:rPr>
        <w:t>zainteresovani za učešće</w:t>
      </w:r>
      <w:r w:rsidRPr="001D6125">
        <w:rPr>
          <w:rFonts w:ascii="Calibri" w:hAnsi="Calibri" w:cs="Calibri"/>
          <w:sz w:val="22"/>
          <w:szCs w:val="22"/>
        </w:rPr>
        <w:t xml:space="preserve"> na</w:t>
      </w:r>
      <w:r w:rsidR="00026D19" w:rsidRPr="001D6125">
        <w:rPr>
          <w:rFonts w:ascii="Calibri" w:hAnsi="Calibri" w:cs="Calibri"/>
          <w:sz w:val="22"/>
          <w:szCs w:val="22"/>
        </w:rPr>
        <w:t xml:space="preserve"> drug</w:t>
      </w:r>
      <w:r w:rsidRPr="001D6125">
        <w:rPr>
          <w:rFonts w:ascii="Calibri" w:hAnsi="Calibri" w:cs="Calibri"/>
          <w:sz w:val="22"/>
          <w:szCs w:val="22"/>
        </w:rPr>
        <w:t>oj</w:t>
      </w:r>
      <w:r w:rsidR="00026D19" w:rsidRPr="001D6125">
        <w:rPr>
          <w:rFonts w:ascii="Calibri" w:hAnsi="Calibri" w:cs="Calibri"/>
          <w:sz w:val="22"/>
          <w:szCs w:val="22"/>
        </w:rPr>
        <w:t xml:space="preserve"> informativn</w:t>
      </w:r>
      <w:r w:rsidRPr="001D6125">
        <w:rPr>
          <w:rFonts w:ascii="Calibri" w:hAnsi="Calibri" w:cs="Calibri"/>
          <w:sz w:val="22"/>
          <w:szCs w:val="22"/>
        </w:rPr>
        <w:t>oj</w:t>
      </w:r>
      <w:r w:rsidR="00026D19" w:rsidRPr="001D6125">
        <w:rPr>
          <w:rFonts w:ascii="Calibri" w:hAnsi="Calibri" w:cs="Calibri"/>
          <w:sz w:val="22"/>
          <w:szCs w:val="22"/>
        </w:rPr>
        <w:t xml:space="preserve"> sesij</w:t>
      </w:r>
      <w:r w:rsidRPr="001D6125">
        <w:rPr>
          <w:rFonts w:ascii="Calibri" w:hAnsi="Calibri" w:cs="Calibri"/>
          <w:sz w:val="22"/>
          <w:szCs w:val="22"/>
        </w:rPr>
        <w:t>i moraju se prijaviti</w:t>
      </w:r>
      <w:r w:rsidR="006213A8" w:rsidRPr="001D6125">
        <w:rPr>
          <w:rFonts w:ascii="Calibri" w:hAnsi="Calibri" w:cs="Calibri"/>
          <w:sz w:val="22"/>
          <w:szCs w:val="22"/>
        </w:rPr>
        <w:t xml:space="preserve"> najkasnije do </w:t>
      </w:r>
      <w:r w:rsidR="009E2D62" w:rsidRPr="001D6125">
        <w:rPr>
          <w:rFonts w:ascii="Calibri" w:hAnsi="Calibri" w:cs="Calibri"/>
          <w:b/>
          <w:bCs/>
          <w:sz w:val="22"/>
          <w:szCs w:val="22"/>
        </w:rPr>
        <w:t>srijede, 1</w:t>
      </w:r>
      <w:r w:rsidR="00EC7449" w:rsidRPr="001D6125">
        <w:rPr>
          <w:rFonts w:ascii="Calibri" w:hAnsi="Calibri" w:cs="Calibri"/>
          <w:b/>
          <w:bCs/>
          <w:sz w:val="22"/>
          <w:szCs w:val="22"/>
        </w:rPr>
        <w:t>8</w:t>
      </w:r>
      <w:r w:rsidR="009E2D62" w:rsidRPr="001D6125">
        <w:rPr>
          <w:rFonts w:ascii="Calibri" w:hAnsi="Calibri" w:cs="Calibri"/>
          <w:b/>
          <w:bCs/>
          <w:sz w:val="22"/>
          <w:szCs w:val="22"/>
        </w:rPr>
        <w:t>.12.2024. u 12:00 sati</w:t>
      </w:r>
      <w:r w:rsidRPr="001D6125">
        <w:rPr>
          <w:rFonts w:ascii="Calibri" w:hAnsi="Calibri" w:cs="Calibri"/>
          <w:sz w:val="22"/>
          <w:szCs w:val="22"/>
        </w:rPr>
        <w:t xml:space="preserve"> putem sljedećeg formulara</w:t>
      </w:r>
      <w:r w:rsidR="00026D19" w:rsidRPr="001D6125">
        <w:rPr>
          <w:rFonts w:ascii="Calibri" w:hAnsi="Calibri" w:cs="Calibri"/>
          <w:sz w:val="22"/>
          <w:szCs w:val="22"/>
        </w:rPr>
        <w:t xml:space="preserve"> </w:t>
      </w:r>
      <w:hyperlink r:id="rId23" w:history="1">
        <w:r w:rsidR="00026D19" w:rsidRPr="001D6125">
          <w:rPr>
            <w:rStyle w:val="Hyperlink"/>
            <w:rFonts w:ascii="Calibri" w:hAnsi="Calibri" w:cs="Calibri"/>
            <w:sz w:val="22"/>
            <w:szCs w:val="22"/>
          </w:rPr>
          <w:t>OVDJE</w:t>
        </w:r>
      </w:hyperlink>
      <w:r w:rsidR="007C273D" w:rsidRPr="001D6125">
        <w:rPr>
          <w:rFonts w:ascii="Calibri" w:hAnsi="Calibri" w:cs="Calibri"/>
          <w:sz w:val="22"/>
          <w:szCs w:val="22"/>
        </w:rPr>
        <w:t>.</w:t>
      </w:r>
      <w:r w:rsidR="00D402C9" w:rsidRPr="001D6125">
        <w:rPr>
          <w:rFonts w:ascii="Calibri" w:hAnsi="Calibri" w:cs="Calibri"/>
          <w:sz w:val="22"/>
          <w:szCs w:val="22"/>
        </w:rPr>
        <w:t xml:space="preserve"> </w:t>
      </w:r>
    </w:p>
    <w:p w14:paraId="4E05A9D3" w14:textId="77777777" w:rsidR="007C273D" w:rsidRPr="001D6125" w:rsidRDefault="007C273D" w:rsidP="00026D1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626323C" w14:textId="28A1A19B" w:rsidR="00026D19" w:rsidRPr="001D6125" w:rsidRDefault="00495F9E" w:rsidP="00026D19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1D6125">
        <w:rPr>
          <w:rFonts w:ascii="Calibri" w:hAnsi="Calibri" w:cs="Calibri"/>
          <w:sz w:val="22"/>
          <w:szCs w:val="22"/>
        </w:rPr>
        <w:t>N</w:t>
      </w:r>
      <w:r w:rsidR="00D402C9" w:rsidRPr="001D6125">
        <w:rPr>
          <w:rFonts w:ascii="Calibri" w:hAnsi="Calibri" w:cs="Calibri"/>
          <w:sz w:val="22"/>
          <w:szCs w:val="22"/>
        </w:rPr>
        <w:t>a</w:t>
      </w:r>
      <w:r w:rsidR="00E7735A" w:rsidRPr="001D6125">
        <w:rPr>
          <w:rFonts w:ascii="Calibri" w:hAnsi="Calibri" w:cs="Calibri"/>
          <w:sz w:val="22"/>
          <w:szCs w:val="22"/>
        </w:rPr>
        <w:t>kon</w:t>
      </w:r>
      <w:r w:rsidRPr="001D6125">
        <w:rPr>
          <w:rFonts w:ascii="Calibri" w:hAnsi="Calibri" w:cs="Calibri"/>
          <w:sz w:val="22"/>
          <w:szCs w:val="22"/>
        </w:rPr>
        <w:t xml:space="preserve"> isteka navedenih</w:t>
      </w:r>
      <w:r w:rsidR="00D402C9" w:rsidRPr="001D6125">
        <w:rPr>
          <w:rFonts w:ascii="Calibri" w:hAnsi="Calibri" w:cs="Calibri"/>
          <w:sz w:val="22"/>
          <w:szCs w:val="22"/>
        </w:rPr>
        <w:t xml:space="preserve"> rokova</w:t>
      </w:r>
      <w:r w:rsidRPr="001D6125">
        <w:rPr>
          <w:rFonts w:ascii="Calibri" w:hAnsi="Calibri" w:cs="Calibri"/>
          <w:sz w:val="22"/>
          <w:szCs w:val="22"/>
        </w:rPr>
        <w:t>,</w:t>
      </w:r>
      <w:r w:rsidR="00A15339" w:rsidRPr="001D6125">
        <w:rPr>
          <w:rFonts w:ascii="Calibri" w:hAnsi="Calibri" w:cs="Calibri"/>
          <w:sz w:val="22"/>
          <w:szCs w:val="22"/>
        </w:rPr>
        <w:t xml:space="preserve"> </w:t>
      </w:r>
      <w:r w:rsidR="00E7735A" w:rsidRPr="001D6125">
        <w:rPr>
          <w:rFonts w:ascii="Calibri" w:hAnsi="Calibri" w:cs="Calibri"/>
          <w:sz w:val="22"/>
          <w:szCs w:val="22"/>
        </w:rPr>
        <w:t xml:space="preserve">svi </w:t>
      </w:r>
      <w:r w:rsidR="00A15339" w:rsidRPr="001D6125">
        <w:rPr>
          <w:rFonts w:ascii="Calibri" w:hAnsi="Calibri" w:cs="Calibri"/>
          <w:sz w:val="22"/>
          <w:szCs w:val="22"/>
        </w:rPr>
        <w:t>registrirani</w:t>
      </w:r>
      <w:r w:rsidR="00D402C9" w:rsidRPr="001D6125">
        <w:rPr>
          <w:rFonts w:ascii="Calibri" w:hAnsi="Calibri" w:cs="Calibri"/>
          <w:sz w:val="22"/>
          <w:szCs w:val="22"/>
        </w:rPr>
        <w:t xml:space="preserve"> </w:t>
      </w:r>
      <w:r w:rsidR="00645E91" w:rsidRPr="001D6125">
        <w:rPr>
          <w:rFonts w:ascii="Calibri" w:hAnsi="Calibri" w:cs="Calibri"/>
          <w:sz w:val="22"/>
          <w:szCs w:val="22"/>
        </w:rPr>
        <w:t>primiti</w:t>
      </w:r>
      <w:r w:rsidR="00E7735A" w:rsidRPr="001D6125">
        <w:rPr>
          <w:rFonts w:ascii="Calibri" w:hAnsi="Calibri" w:cs="Calibri"/>
          <w:sz w:val="22"/>
          <w:szCs w:val="22"/>
        </w:rPr>
        <w:t xml:space="preserve"> će</w:t>
      </w:r>
      <w:r w:rsidR="00645E91" w:rsidRPr="001D6125">
        <w:rPr>
          <w:rFonts w:ascii="Calibri" w:hAnsi="Calibri" w:cs="Calibri"/>
          <w:sz w:val="22"/>
          <w:szCs w:val="22"/>
        </w:rPr>
        <w:t xml:space="preserve"> </w:t>
      </w:r>
      <w:r w:rsidR="002F1AB3" w:rsidRPr="001D6125">
        <w:rPr>
          <w:rFonts w:ascii="Calibri" w:hAnsi="Calibri" w:cs="Calibri"/>
          <w:sz w:val="22"/>
          <w:szCs w:val="22"/>
        </w:rPr>
        <w:t xml:space="preserve">e-mail s linkom za priključivanje na informativnu sesiju u odabranom terminu. </w:t>
      </w:r>
    </w:p>
    <w:p w14:paraId="1B05292C" w14:textId="33707599" w:rsidR="000E2906" w:rsidRPr="006826F6" w:rsidRDefault="000E2906" w:rsidP="000E2906">
      <w:pPr>
        <w:tabs>
          <w:tab w:val="left" w:pos="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D6125">
        <w:rPr>
          <w:rFonts w:asciiTheme="minorHAnsi" w:hAnsiTheme="minorHAnsi" w:cstheme="minorHAnsi"/>
          <w:sz w:val="22"/>
          <w:szCs w:val="22"/>
        </w:rPr>
        <w:t xml:space="preserve">Sva dodatna pitanja u vezi ovog poziva se mogu dostaviti </w:t>
      </w:r>
      <w:r w:rsidRPr="001D6125">
        <w:rPr>
          <w:rFonts w:asciiTheme="minorHAnsi" w:hAnsiTheme="minorHAnsi" w:cstheme="minorHAnsi"/>
          <w:b/>
          <w:sz w:val="22"/>
          <w:szCs w:val="22"/>
          <w:u w:val="single"/>
        </w:rPr>
        <w:t>isključivo</w:t>
      </w:r>
      <w:r w:rsidRPr="001D6125">
        <w:rPr>
          <w:rFonts w:asciiTheme="minorHAnsi" w:hAnsiTheme="minorHAnsi" w:cstheme="minorHAnsi"/>
          <w:sz w:val="22"/>
          <w:szCs w:val="22"/>
        </w:rPr>
        <w:t xml:space="preserve"> putem elektronske pošte, najkasnije do </w:t>
      </w:r>
      <w:r w:rsidR="00713CC7" w:rsidRPr="001D6125">
        <w:rPr>
          <w:rFonts w:asciiTheme="minorHAnsi" w:hAnsiTheme="minorHAnsi" w:cstheme="minorHAnsi"/>
          <w:sz w:val="22"/>
          <w:szCs w:val="22"/>
        </w:rPr>
        <w:t>06</w:t>
      </w:r>
      <w:r w:rsidR="00755288" w:rsidRPr="001D6125">
        <w:rPr>
          <w:rFonts w:asciiTheme="minorHAnsi" w:hAnsiTheme="minorHAnsi" w:cstheme="minorHAnsi"/>
          <w:sz w:val="22"/>
          <w:szCs w:val="22"/>
        </w:rPr>
        <w:t>.</w:t>
      </w:r>
      <w:r w:rsidR="00713CC7" w:rsidRPr="001D6125">
        <w:rPr>
          <w:rFonts w:asciiTheme="minorHAnsi" w:hAnsiTheme="minorHAnsi" w:cstheme="minorHAnsi"/>
          <w:sz w:val="22"/>
          <w:szCs w:val="22"/>
        </w:rPr>
        <w:t>01</w:t>
      </w:r>
      <w:r w:rsidR="00755288" w:rsidRPr="001D6125">
        <w:rPr>
          <w:rFonts w:asciiTheme="minorHAnsi" w:hAnsiTheme="minorHAnsi" w:cstheme="minorHAnsi"/>
          <w:sz w:val="22"/>
          <w:szCs w:val="22"/>
        </w:rPr>
        <w:t>.</w:t>
      </w:r>
      <w:r w:rsidRPr="001D6125">
        <w:rPr>
          <w:rFonts w:asciiTheme="minorHAnsi" w:hAnsiTheme="minorHAnsi" w:cstheme="minorHAnsi"/>
          <w:sz w:val="22"/>
          <w:szCs w:val="22"/>
        </w:rPr>
        <w:t>202</w:t>
      </w:r>
      <w:r w:rsidR="00713CC7" w:rsidRPr="001D6125">
        <w:rPr>
          <w:rFonts w:asciiTheme="minorHAnsi" w:hAnsiTheme="minorHAnsi" w:cstheme="minorHAnsi"/>
          <w:sz w:val="22"/>
          <w:szCs w:val="22"/>
        </w:rPr>
        <w:t>5</w:t>
      </w:r>
      <w:r w:rsidRPr="001D6125">
        <w:rPr>
          <w:rFonts w:asciiTheme="minorHAnsi" w:hAnsiTheme="minorHAnsi" w:cstheme="minorHAnsi"/>
          <w:sz w:val="22"/>
          <w:szCs w:val="22"/>
        </w:rPr>
        <w:t xml:space="preserve">. godine, sa jasno naznačenim nazivom javnog poziva u predmetu poruke, i to na sljedeću e-mail adresu: </w:t>
      </w:r>
      <w:hyperlink r:id="rId24" w:history="1">
        <w:r w:rsidRPr="001D6125">
          <w:rPr>
            <w:rStyle w:val="Hyperlink"/>
            <w:rFonts w:asciiTheme="minorHAnsi" w:hAnsiTheme="minorHAnsi" w:cstheme="minorHAnsi"/>
            <w:sz w:val="22"/>
            <w:szCs w:val="22"/>
          </w:rPr>
          <w:t>poziv.viadinarica@undp.onmicrosoft.com</w:t>
        </w:r>
      </w:hyperlink>
      <w:r w:rsidRPr="001D6125">
        <w:rPr>
          <w:rFonts w:asciiTheme="minorHAnsi" w:hAnsiTheme="minorHAnsi" w:cstheme="minorHAnsi"/>
          <w:sz w:val="22"/>
          <w:szCs w:val="22"/>
        </w:rPr>
        <w:t>.</w:t>
      </w:r>
      <w:r w:rsidRPr="006826F6">
        <w:rPr>
          <w:rFonts w:asciiTheme="minorHAnsi" w:hAnsiTheme="minorHAnsi" w:cstheme="minorHAnsi"/>
          <w:sz w:val="22"/>
          <w:szCs w:val="22"/>
        </w:rPr>
        <w:t xml:space="preserve"> </w:t>
      </w:r>
    </w:p>
    <w:bookmarkStart w:id="41" w:name="_Toc177637403"/>
    <w:bookmarkStart w:id="42" w:name="_Toc180401634"/>
    <w:p w14:paraId="4AFDA073" w14:textId="556BF58D" w:rsidR="009238DE" w:rsidRPr="00AE36FC" w:rsidRDefault="004B0CEA" w:rsidP="004B0CEA">
      <w:pPr>
        <w:pStyle w:val="Heading1"/>
        <w:jc w:val="center"/>
        <w:rPr>
          <w:rFonts w:asciiTheme="minorHAnsi" w:hAnsiTheme="minorHAnsi" w:cstheme="minorHAnsi"/>
          <w:caps/>
          <w:color w:val="FFFFFF" w:themeColor="background1"/>
          <w:sz w:val="22"/>
          <w:szCs w:val="22"/>
        </w:rPr>
      </w:pPr>
      <w:r w:rsidRPr="00AE36FC">
        <w:rPr>
          <w:rFonts w:asciiTheme="minorHAnsi" w:hAnsiTheme="minorHAnsi" w:cstheme="minorHAnsi"/>
          <w:caps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6D8C9A39" wp14:editId="0723AA76">
                <wp:simplePos x="0" y="0"/>
                <wp:positionH relativeFrom="margin">
                  <wp:align>left</wp:align>
                </wp:positionH>
                <wp:positionV relativeFrom="paragraph">
                  <wp:posOffset>-13648</wp:posOffset>
                </wp:positionV>
                <wp:extent cx="6267450" cy="252484"/>
                <wp:effectExtent l="0" t="0" r="19050" b="14605"/>
                <wp:wrapNone/>
                <wp:docPr id="536025192" name="Rectangle 536025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5248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E927C55">
              <v:rect id="Rectangle 1" style="position:absolute;margin-left:0;margin-top:-1.05pt;width:493.5pt;height:19.9pt;z-index:-2516582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spid="_x0000_s1026" fillcolor="#2f5496 [2408]" strokecolor="#2f5496 [2408]" strokeweight="1pt" w14:anchorId="02CA24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">
                <w10:wrap anchorx="margin"/>
              </v:rect>
            </w:pict>
          </mc:Fallback>
        </mc:AlternateContent>
      </w:r>
      <w:r w:rsidR="009238DE" w:rsidRPr="00AE36FC">
        <w:rPr>
          <w:rFonts w:asciiTheme="minorHAnsi" w:hAnsiTheme="minorHAnsi" w:cstheme="minorHAnsi"/>
          <w:caps/>
          <w:color w:val="FFFFFF" w:themeColor="background1"/>
          <w:sz w:val="22"/>
          <w:szCs w:val="22"/>
        </w:rPr>
        <w:t>4</w:t>
      </w:r>
      <w:r w:rsidR="009238DE" w:rsidRPr="004B0CEA">
        <w:rPr>
          <w:rFonts w:asciiTheme="minorHAnsi" w:hAnsiTheme="minorHAnsi" w:cstheme="minorHAnsi"/>
          <w:caps/>
          <w:color w:val="FFFFFF" w:themeColor="background1"/>
          <w:sz w:val="22"/>
          <w:szCs w:val="22"/>
        </w:rPr>
        <w:t xml:space="preserve">. </w:t>
      </w:r>
      <w:r w:rsidR="0012680A" w:rsidRPr="004B0CEA">
        <w:rPr>
          <w:rFonts w:asciiTheme="minorHAnsi" w:hAnsiTheme="minorHAnsi" w:cstheme="minorHAnsi"/>
          <w:caps/>
          <w:color w:val="FFFFFF" w:themeColor="background1"/>
          <w:sz w:val="22"/>
          <w:szCs w:val="22"/>
        </w:rPr>
        <w:t>Ocjenjivan</w:t>
      </w:r>
      <w:r w:rsidR="00524054" w:rsidRPr="004B0CEA">
        <w:rPr>
          <w:rFonts w:asciiTheme="minorHAnsi" w:hAnsiTheme="minorHAnsi" w:cstheme="minorHAnsi"/>
          <w:caps/>
          <w:color w:val="FFFFFF" w:themeColor="background1"/>
          <w:sz w:val="22"/>
          <w:szCs w:val="22"/>
        </w:rPr>
        <w:t>je i odabir korisnika bespovratnih sredstava</w:t>
      </w:r>
      <w:bookmarkEnd w:id="41"/>
      <w:bookmarkEnd w:id="42"/>
    </w:p>
    <w:p w14:paraId="7F012FFE" w14:textId="1B07D74D" w:rsidR="009238DE" w:rsidRPr="00E75DEC" w:rsidRDefault="00C53F7D" w:rsidP="009238D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75DEC">
        <w:rPr>
          <w:rFonts w:asciiTheme="minorHAnsi" w:hAnsiTheme="minorHAnsi" w:cstheme="minorHAnsi"/>
          <w:sz w:val="22"/>
          <w:szCs w:val="22"/>
        </w:rPr>
        <w:t>Podnosioci</w:t>
      </w:r>
      <w:r w:rsidR="0012680A" w:rsidRPr="00E75DEC">
        <w:rPr>
          <w:rFonts w:asciiTheme="minorHAnsi" w:hAnsiTheme="minorHAnsi" w:cstheme="minorHAnsi"/>
          <w:sz w:val="22"/>
          <w:szCs w:val="22"/>
        </w:rPr>
        <w:t xml:space="preserve"> prijava</w:t>
      </w:r>
      <w:r w:rsidRPr="00E75DEC">
        <w:rPr>
          <w:rFonts w:asciiTheme="minorHAnsi" w:hAnsiTheme="minorHAnsi" w:cstheme="minorHAnsi"/>
          <w:sz w:val="22"/>
          <w:szCs w:val="22"/>
        </w:rPr>
        <w:t xml:space="preserve"> </w:t>
      </w:r>
      <w:r w:rsidR="009238DE" w:rsidRPr="00E75DEC">
        <w:rPr>
          <w:rFonts w:asciiTheme="minorHAnsi" w:hAnsiTheme="minorHAnsi" w:cstheme="minorHAnsi"/>
          <w:sz w:val="22"/>
          <w:szCs w:val="22"/>
        </w:rPr>
        <w:t xml:space="preserve">moraju poslati svoje prijave u formi koju propisuje ovaj </w:t>
      </w:r>
      <w:r w:rsidR="004F3FF5" w:rsidRPr="00E75DEC">
        <w:rPr>
          <w:rFonts w:asciiTheme="minorHAnsi" w:hAnsiTheme="minorHAnsi" w:cstheme="minorHAnsi"/>
          <w:sz w:val="22"/>
          <w:szCs w:val="22"/>
        </w:rPr>
        <w:t>j</w:t>
      </w:r>
      <w:r w:rsidR="009238DE" w:rsidRPr="00E75DEC">
        <w:rPr>
          <w:rFonts w:asciiTheme="minorHAnsi" w:hAnsiTheme="minorHAnsi" w:cstheme="minorHAnsi"/>
          <w:sz w:val="22"/>
          <w:szCs w:val="22"/>
        </w:rPr>
        <w:t xml:space="preserve">avni poziv, uključujući i sve tražene priloge. </w:t>
      </w:r>
    </w:p>
    <w:p w14:paraId="3A9E4634" w14:textId="57EF6F8C" w:rsidR="009238DE" w:rsidRDefault="00DC0E08" w:rsidP="009238D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75DEC">
        <w:rPr>
          <w:rFonts w:asciiTheme="minorHAnsi" w:hAnsiTheme="minorHAnsi" w:cstheme="minorHAnsi"/>
          <w:sz w:val="22"/>
          <w:szCs w:val="22"/>
        </w:rPr>
        <w:t>Ocjenjivanje</w:t>
      </w:r>
      <w:r w:rsidR="009238DE" w:rsidRPr="00E75DEC">
        <w:rPr>
          <w:rFonts w:asciiTheme="minorHAnsi" w:hAnsiTheme="minorHAnsi" w:cstheme="minorHAnsi"/>
          <w:sz w:val="22"/>
          <w:szCs w:val="22"/>
        </w:rPr>
        <w:t xml:space="preserve"> prijava će se vršiti u dva </w:t>
      </w:r>
      <w:r w:rsidR="006D1B3A" w:rsidRPr="00E75DEC">
        <w:rPr>
          <w:rFonts w:asciiTheme="minorHAnsi" w:hAnsiTheme="minorHAnsi" w:cstheme="minorHAnsi"/>
          <w:sz w:val="22"/>
          <w:szCs w:val="22"/>
        </w:rPr>
        <w:t>koraka</w:t>
      </w:r>
      <w:r w:rsidR="009238DE" w:rsidRPr="00E75DEC">
        <w:rPr>
          <w:rFonts w:asciiTheme="minorHAnsi" w:hAnsiTheme="minorHAnsi" w:cstheme="minorHAnsi"/>
          <w:sz w:val="22"/>
          <w:szCs w:val="22"/>
        </w:rPr>
        <w:t xml:space="preserve">, pri čemu je prvi </w:t>
      </w:r>
      <w:r w:rsidR="009238DE" w:rsidRPr="00E75DEC">
        <w:rPr>
          <w:rFonts w:asciiTheme="minorHAnsi" w:hAnsiTheme="minorHAnsi" w:cstheme="minorHAnsi"/>
          <w:b/>
          <w:sz w:val="22"/>
          <w:szCs w:val="22"/>
        </w:rPr>
        <w:t>administrativna provjera</w:t>
      </w:r>
      <w:r w:rsidR="00AA5055" w:rsidRPr="00E75DEC">
        <w:rPr>
          <w:rFonts w:asciiTheme="minorHAnsi" w:hAnsiTheme="minorHAnsi" w:cstheme="minorHAnsi"/>
          <w:b/>
          <w:sz w:val="22"/>
          <w:szCs w:val="22"/>
        </w:rPr>
        <w:t xml:space="preserve"> i provjera usklađenosti sa o</w:t>
      </w:r>
      <w:r w:rsidR="0071318D">
        <w:rPr>
          <w:rFonts w:asciiTheme="minorHAnsi" w:hAnsiTheme="minorHAnsi" w:cstheme="minorHAnsi"/>
          <w:b/>
          <w:sz w:val="22"/>
          <w:szCs w:val="22"/>
        </w:rPr>
        <w:t>snovnim</w:t>
      </w:r>
      <w:r w:rsidR="00AA5055" w:rsidRPr="00E75DEC">
        <w:rPr>
          <w:rFonts w:asciiTheme="minorHAnsi" w:hAnsiTheme="minorHAnsi" w:cstheme="minorHAnsi"/>
          <w:b/>
          <w:sz w:val="22"/>
          <w:szCs w:val="22"/>
        </w:rPr>
        <w:t xml:space="preserve"> (eliminatornim) kriterijima</w:t>
      </w:r>
      <w:r w:rsidR="009238DE" w:rsidRPr="00E75DEC">
        <w:rPr>
          <w:rFonts w:asciiTheme="minorHAnsi" w:hAnsiTheme="minorHAnsi" w:cstheme="minorHAnsi"/>
          <w:sz w:val="22"/>
          <w:szCs w:val="22"/>
        </w:rPr>
        <w:t xml:space="preserve">, a drugi </w:t>
      </w:r>
      <w:r w:rsidR="009238DE" w:rsidRPr="00E75DEC">
        <w:rPr>
          <w:rFonts w:asciiTheme="minorHAnsi" w:hAnsiTheme="minorHAnsi" w:cstheme="minorHAnsi"/>
          <w:b/>
          <w:sz w:val="22"/>
          <w:szCs w:val="22"/>
        </w:rPr>
        <w:t>tehnič</w:t>
      </w:r>
      <w:r w:rsidR="005509BD" w:rsidRPr="00E75DEC">
        <w:rPr>
          <w:rFonts w:asciiTheme="minorHAnsi" w:hAnsiTheme="minorHAnsi" w:cstheme="minorHAnsi"/>
          <w:b/>
          <w:sz w:val="22"/>
          <w:szCs w:val="22"/>
        </w:rPr>
        <w:t>ka ocjena</w:t>
      </w:r>
      <w:r w:rsidR="009238DE" w:rsidRPr="00E75D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5137" w:rsidRPr="00E75DEC">
        <w:rPr>
          <w:rFonts w:asciiTheme="minorHAnsi" w:hAnsiTheme="minorHAnsi" w:cstheme="minorHAnsi"/>
          <w:sz w:val="22"/>
          <w:szCs w:val="22"/>
        </w:rPr>
        <w:t xml:space="preserve">projektnih prijedloga </w:t>
      </w:r>
      <w:r w:rsidR="009238DE" w:rsidRPr="00E75DEC">
        <w:rPr>
          <w:rFonts w:asciiTheme="minorHAnsi" w:hAnsiTheme="minorHAnsi" w:cstheme="minorHAnsi"/>
          <w:sz w:val="22"/>
          <w:szCs w:val="22"/>
        </w:rPr>
        <w:t>u odnosu na postavljene kriterije.</w:t>
      </w:r>
    </w:p>
    <w:p w14:paraId="071860DF" w14:textId="4D490229" w:rsidR="00226042" w:rsidRPr="00E75DEC" w:rsidRDefault="00226042" w:rsidP="009238D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B0CEA">
        <w:rPr>
          <w:rFonts w:asciiTheme="minorHAnsi" w:hAnsiTheme="minorHAnsi" w:cstheme="minorHAnsi"/>
          <w:caps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04E4B840" wp14:editId="10FECA2C">
                <wp:simplePos x="0" y="0"/>
                <wp:positionH relativeFrom="margin">
                  <wp:posOffset>0</wp:posOffset>
                </wp:positionH>
                <wp:positionV relativeFrom="paragraph">
                  <wp:posOffset>237490</wp:posOffset>
                </wp:positionV>
                <wp:extent cx="6267450" cy="209550"/>
                <wp:effectExtent l="0" t="0" r="19050" b="19050"/>
                <wp:wrapNone/>
                <wp:docPr id="556029288" name="Rectangle 556029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09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028AB857">
              <v:rect id="Rectangle 1" style="position:absolute;margin-left:0;margin-top:18.7pt;width:493.5pt;height:16.5pt;z-index:-2516316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6" fillcolor="#9cc2e5 [1940]" strokecolor="#9cc2e5 [1940]" strokeweight="1pt" w14:anchorId="7C74E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">
                <w10:wrap anchorx="margin"/>
              </v:rect>
            </w:pict>
          </mc:Fallback>
        </mc:AlternateContent>
      </w:r>
    </w:p>
    <w:p w14:paraId="64F8186C" w14:textId="199EBE2C" w:rsidR="009238DE" w:rsidRPr="00226042" w:rsidRDefault="00226042" w:rsidP="004B0CEA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43" w:name="_Toc177637404"/>
      <w:bookmarkStart w:id="44" w:name="_Toc180401635"/>
      <w:r>
        <w:rPr>
          <w:rFonts w:asciiTheme="minorHAnsi" w:hAnsiTheme="minorHAnsi" w:cstheme="minorHAnsi"/>
        </w:rPr>
        <w:t xml:space="preserve"> </w:t>
      </w:r>
      <w:r w:rsidR="009238DE" w:rsidRPr="00226042">
        <w:rPr>
          <w:rFonts w:asciiTheme="minorHAnsi" w:hAnsiTheme="minorHAnsi" w:cstheme="minorHAnsi"/>
          <w:sz w:val="22"/>
          <w:szCs w:val="22"/>
        </w:rPr>
        <w:t>4.1</w:t>
      </w:r>
      <w:r w:rsidR="00552ACF" w:rsidRPr="00226042">
        <w:rPr>
          <w:rFonts w:asciiTheme="minorHAnsi" w:hAnsiTheme="minorHAnsi" w:cstheme="minorHAnsi"/>
          <w:sz w:val="22"/>
          <w:szCs w:val="22"/>
        </w:rPr>
        <w:t xml:space="preserve"> </w:t>
      </w:r>
      <w:r w:rsidR="00A73133" w:rsidRPr="00226042">
        <w:rPr>
          <w:rFonts w:asciiTheme="minorHAnsi" w:hAnsiTheme="minorHAnsi" w:cstheme="minorHAnsi"/>
          <w:sz w:val="22"/>
          <w:szCs w:val="22"/>
        </w:rPr>
        <w:t>Administrativna provjera</w:t>
      </w:r>
      <w:r w:rsidR="00481E82" w:rsidRPr="00226042">
        <w:rPr>
          <w:rFonts w:asciiTheme="minorHAnsi" w:hAnsiTheme="minorHAnsi" w:cstheme="minorHAnsi"/>
          <w:sz w:val="22"/>
          <w:szCs w:val="22"/>
        </w:rPr>
        <w:t xml:space="preserve"> i provjera usklađenosti sa općim (eliminatornim) kriterijima</w:t>
      </w:r>
      <w:bookmarkEnd w:id="43"/>
      <w:bookmarkEnd w:id="44"/>
    </w:p>
    <w:p w14:paraId="1CCDD7C7" w14:textId="77777777" w:rsidR="009238DE" w:rsidRPr="00E75DEC" w:rsidRDefault="009238DE" w:rsidP="009238D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75DEC">
        <w:rPr>
          <w:rFonts w:asciiTheme="minorHAnsi" w:hAnsiTheme="minorHAnsi" w:cstheme="minorHAnsi"/>
          <w:sz w:val="22"/>
          <w:szCs w:val="22"/>
        </w:rPr>
        <w:t xml:space="preserve">U sklopu ovog koraka, po prijemu i otvaranju prijava, ocjenjuju se sljedeći elementi: </w:t>
      </w:r>
    </w:p>
    <w:p w14:paraId="1FDBC064" w14:textId="5BD25597" w:rsidR="009238DE" w:rsidRPr="00E75DEC" w:rsidRDefault="00673F37" w:rsidP="001B79A5">
      <w:pPr>
        <w:pStyle w:val="Text1"/>
        <w:numPr>
          <w:ilvl w:val="0"/>
          <w:numId w:val="2"/>
        </w:numPr>
        <w:tabs>
          <w:tab w:val="clear" w:pos="513"/>
          <w:tab w:val="num" w:pos="360"/>
          <w:tab w:val="left" w:pos="2608"/>
          <w:tab w:val="left" w:pos="3317"/>
        </w:tabs>
        <w:spacing w:before="120" w:after="120"/>
        <w:ind w:left="360" w:hanging="218"/>
        <w:rPr>
          <w:rFonts w:asciiTheme="minorHAnsi" w:hAnsiTheme="minorHAnsi" w:cstheme="minorHAnsi"/>
          <w:sz w:val="22"/>
          <w:szCs w:val="22"/>
        </w:rPr>
      </w:pPr>
      <w:r w:rsidRPr="00E75DEC">
        <w:rPr>
          <w:rFonts w:asciiTheme="minorHAnsi" w:hAnsiTheme="minorHAnsi" w:cstheme="minorHAnsi"/>
          <w:sz w:val="22"/>
          <w:szCs w:val="22"/>
        </w:rPr>
        <w:t>d</w:t>
      </w:r>
      <w:r w:rsidR="009238DE" w:rsidRPr="00E75DEC">
        <w:rPr>
          <w:rFonts w:asciiTheme="minorHAnsi" w:hAnsiTheme="minorHAnsi" w:cstheme="minorHAnsi"/>
          <w:sz w:val="22"/>
          <w:szCs w:val="22"/>
        </w:rPr>
        <w:t xml:space="preserve">a li je </w:t>
      </w:r>
      <w:r w:rsidR="00804CD5" w:rsidRPr="00E75DEC">
        <w:rPr>
          <w:rFonts w:asciiTheme="minorHAnsi" w:hAnsiTheme="minorHAnsi" w:cstheme="minorHAnsi"/>
          <w:sz w:val="22"/>
          <w:szCs w:val="22"/>
        </w:rPr>
        <w:t>prijava</w:t>
      </w:r>
      <w:r w:rsidR="009238DE" w:rsidRPr="00E75DEC">
        <w:rPr>
          <w:rFonts w:asciiTheme="minorHAnsi" w:hAnsiTheme="minorHAnsi" w:cstheme="minorHAnsi"/>
          <w:sz w:val="22"/>
          <w:szCs w:val="22"/>
        </w:rPr>
        <w:t xml:space="preserve"> stig</w:t>
      </w:r>
      <w:r w:rsidR="00804CD5" w:rsidRPr="00E75DEC">
        <w:rPr>
          <w:rFonts w:asciiTheme="minorHAnsi" w:hAnsiTheme="minorHAnsi" w:cstheme="minorHAnsi"/>
          <w:sz w:val="22"/>
          <w:szCs w:val="22"/>
        </w:rPr>
        <w:t>la</w:t>
      </w:r>
      <w:r w:rsidR="009238DE" w:rsidRPr="00E75DEC">
        <w:rPr>
          <w:rFonts w:asciiTheme="minorHAnsi" w:hAnsiTheme="minorHAnsi" w:cstheme="minorHAnsi"/>
          <w:sz w:val="22"/>
          <w:szCs w:val="22"/>
        </w:rPr>
        <w:t xml:space="preserve"> u </w:t>
      </w:r>
      <w:r w:rsidR="009238DE" w:rsidRPr="00E75DEC">
        <w:rPr>
          <w:rFonts w:asciiTheme="minorHAnsi" w:hAnsiTheme="minorHAnsi" w:cstheme="minorHAnsi"/>
          <w:b/>
          <w:sz w:val="22"/>
          <w:szCs w:val="22"/>
        </w:rPr>
        <w:t>utvrđenom roku</w:t>
      </w:r>
      <w:r w:rsidR="009238DE" w:rsidRPr="00E75DEC">
        <w:rPr>
          <w:rFonts w:asciiTheme="minorHAnsi" w:hAnsiTheme="minorHAnsi" w:cstheme="minorHAnsi"/>
          <w:sz w:val="22"/>
          <w:szCs w:val="22"/>
        </w:rPr>
        <w:t>. Ukoliko nije, pri</w:t>
      </w:r>
      <w:r w:rsidR="00804CD5" w:rsidRPr="00E75DEC">
        <w:rPr>
          <w:rFonts w:asciiTheme="minorHAnsi" w:hAnsiTheme="minorHAnsi" w:cstheme="minorHAnsi"/>
          <w:sz w:val="22"/>
          <w:szCs w:val="22"/>
        </w:rPr>
        <w:t xml:space="preserve">java </w:t>
      </w:r>
      <w:r w:rsidR="009238DE" w:rsidRPr="00E75DEC">
        <w:rPr>
          <w:rFonts w:asciiTheme="minorHAnsi" w:hAnsiTheme="minorHAnsi" w:cstheme="minorHAnsi"/>
          <w:sz w:val="22"/>
          <w:szCs w:val="22"/>
        </w:rPr>
        <w:t>se automatski odbija</w:t>
      </w:r>
      <w:r w:rsidR="00897721" w:rsidRPr="00E75DEC">
        <w:rPr>
          <w:rFonts w:asciiTheme="minorHAnsi" w:hAnsiTheme="minorHAnsi" w:cstheme="minorHAnsi"/>
          <w:sz w:val="22"/>
          <w:szCs w:val="22"/>
        </w:rPr>
        <w:t>;</w:t>
      </w:r>
    </w:p>
    <w:p w14:paraId="4C7080AA" w14:textId="5E75DEBC" w:rsidR="009238DE" w:rsidRPr="00E75DEC" w:rsidRDefault="00897721" w:rsidP="001B79A5">
      <w:pPr>
        <w:pStyle w:val="Text1"/>
        <w:numPr>
          <w:ilvl w:val="0"/>
          <w:numId w:val="2"/>
        </w:numPr>
        <w:tabs>
          <w:tab w:val="clear" w:pos="513"/>
          <w:tab w:val="num" w:pos="360"/>
          <w:tab w:val="left" w:pos="2608"/>
          <w:tab w:val="left" w:pos="3317"/>
        </w:tabs>
        <w:spacing w:before="120" w:after="120"/>
        <w:ind w:left="360" w:hanging="218"/>
        <w:rPr>
          <w:rFonts w:asciiTheme="minorHAnsi" w:hAnsiTheme="minorHAnsi" w:cstheme="minorHAnsi"/>
          <w:sz w:val="22"/>
          <w:szCs w:val="22"/>
        </w:rPr>
      </w:pPr>
      <w:r w:rsidRPr="00E75DEC">
        <w:rPr>
          <w:rFonts w:asciiTheme="minorHAnsi" w:hAnsiTheme="minorHAnsi" w:cstheme="minorHAnsi"/>
          <w:sz w:val="22"/>
          <w:szCs w:val="22"/>
        </w:rPr>
        <w:t>d</w:t>
      </w:r>
      <w:r w:rsidR="009238DE" w:rsidRPr="00E75DEC">
        <w:rPr>
          <w:rFonts w:asciiTheme="minorHAnsi" w:hAnsiTheme="minorHAnsi" w:cstheme="minorHAnsi"/>
          <w:sz w:val="22"/>
          <w:szCs w:val="22"/>
        </w:rPr>
        <w:t xml:space="preserve">a li </w:t>
      </w:r>
      <w:r w:rsidR="00804CD5" w:rsidRPr="00E75DEC">
        <w:rPr>
          <w:rFonts w:asciiTheme="minorHAnsi" w:hAnsiTheme="minorHAnsi" w:cstheme="minorHAnsi"/>
          <w:sz w:val="22"/>
          <w:szCs w:val="22"/>
        </w:rPr>
        <w:t xml:space="preserve">prijava </w:t>
      </w:r>
      <w:r w:rsidR="009238DE" w:rsidRPr="00E75DEC">
        <w:rPr>
          <w:rFonts w:asciiTheme="minorHAnsi" w:hAnsiTheme="minorHAnsi" w:cstheme="minorHAnsi"/>
          <w:sz w:val="22"/>
          <w:szCs w:val="22"/>
        </w:rPr>
        <w:t xml:space="preserve">ispunjava sve </w:t>
      </w:r>
      <w:r w:rsidR="009238DE" w:rsidRPr="00E75DEC">
        <w:rPr>
          <w:rFonts w:asciiTheme="minorHAnsi" w:hAnsiTheme="minorHAnsi" w:cstheme="minorHAnsi"/>
          <w:b/>
          <w:sz w:val="22"/>
          <w:szCs w:val="22"/>
        </w:rPr>
        <w:t xml:space="preserve">administrativne </w:t>
      </w:r>
      <w:r w:rsidR="00585DD3" w:rsidRPr="00E75DEC">
        <w:rPr>
          <w:rFonts w:asciiTheme="minorHAnsi" w:hAnsiTheme="minorHAnsi" w:cstheme="minorHAnsi"/>
          <w:b/>
          <w:sz w:val="22"/>
          <w:szCs w:val="22"/>
        </w:rPr>
        <w:t xml:space="preserve">i opće </w:t>
      </w:r>
      <w:r w:rsidR="009238DE" w:rsidRPr="00E75DEC">
        <w:rPr>
          <w:rFonts w:asciiTheme="minorHAnsi" w:hAnsiTheme="minorHAnsi" w:cstheme="minorHAnsi"/>
          <w:b/>
          <w:sz w:val="22"/>
          <w:szCs w:val="22"/>
        </w:rPr>
        <w:t>kriterije</w:t>
      </w:r>
      <w:r w:rsidR="009238DE" w:rsidRPr="00E75DEC">
        <w:rPr>
          <w:rFonts w:asciiTheme="minorHAnsi" w:hAnsiTheme="minorHAnsi" w:cstheme="minorHAnsi"/>
          <w:sz w:val="22"/>
          <w:szCs w:val="22"/>
        </w:rPr>
        <w:t xml:space="preserve"> navedene u list</w:t>
      </w:r>
      <w:r w:rsidR="00C52DD3" w:rsidRPr="00E75DEC">
        <w:rPr>
          <w:rFonts w:asciiTheme="minorHAnsi" w:hAnsiTheme="minorHAnsi" w:cstheme="minorHAnsi"/>
          <w:sz w:val="22"/>
          <w:szCs w:val="22"/>
        </w:rPr>
        <w:t>ama</w:t>
      </w:r>
      <w:r w:rsidR="009238DE" w:rsidRPr="00E75DEC">
        <w:rPr>
          <w:rFonts w:asciiTheme="minorHAnsi" w:hAnsiTheme="minorHAnsi" w:cstheme="minorHAnsi"/>
          <w:sz w:val="22"/>
          <w:szCs w:val="22"/>
        </w:rPr>
        <w:t xml:space="preserve"> ispod. Ukoliko ne zadovoljava i ukoliko je odgovor na jedno od pitanja </w:t>
      </w:r>
      <w:r w:rsidR="00F95DAE" w:rsidRPr="00E75DEC">
        <w:rPr>
          <w:rFonts w:asciiTheme="minorHAnsi" w:hAnsiTheme="minorHAnsi" w:cstheme="minorHAnsi"/>
          <w:sz w:val="22"/>
          <w:szCs w:val="22"/>
        </w:rPr>
        <w:t>iz tabela 4.1.1 i 4.1.2 za svaku od releva</w:t>
      </w:r>
      <w:r w:rsidR="00706166" w:rsidRPr="00E75DEC">
        <w:rPr>
          <w:rFonts w:asciiTheme="minorHAnsi" w:hAnsiTheme="minorHAnsi" w:cstheme="minorHAnsi"/>
          <w:sz w:val="22"/>
          <w:szCs w:val="22"/>
        </w:rPr>
        <w:t>n</w:t>
      </w:r>
      <w:r w:rsidR="00F95DAE" w:rsidRPr="00E75DEC">
        <w:rPr>
          <w:rFonts w:asciiTheme="minorHAnsi" w:hAnsiTheme="minorHAnsi" w:cstheme="minorHAnsi"/>
          <w:sz w:val="22"/>
          <w:szCs w:val="22"/>
        </w:rPr>
        <w:t>tnih prioritetnih oblasti</w:t>
      </w:r>
      <w:r w:rsidR="009238DE" w:rsidRPr="00E75DEC">
        <w:rPr>
          <w:rFonts w:asciiTheme="minorHAnsi" w:hAnsiTheme="minorHAnsi" w:cstheme="minorHAnsi"/>
          <w:sz w:val="22"/>
          <w:szCs w:val="22"/>
        </w:rPr>
        <w:t xml:space="preserve"> „NE“, </w:t>
      </w:r>
      <w:r w:rsidR="00804CD5" w:rsidRPr="00E75DEC">
        <w:rPr>
          <w:rFonts w:asciiTheme="minorHAnsi" w:hAnsiTheme="minorHAnsi" w:cstheme="minorHAnsi"/>
          <w:sz w:val="22"/>
          <w:szCs w:val="22"/>
        </w:rPr>
        <w:t>prijava</w:t>
      </w:r>
      <w:r w:rsidR="009238DE" w:rsidRPr="00E75DEC">
        <w:rPr>
          <w:rFonts w:asciiTheme="minorHAnsi" w:hAnsiTheme="minorHAnsi" w:cstheme="minorHAnsi"/>
          <w:sz w:val="22"/>
          <w:szCs w:val="22"/>
        </w:rPr>
        <w:t xml:space="preserve"> neće biti dalje razmatran</w:t>
      </w:r>
      <w:r w:rsidR="00804CD5" w:rsidRPr="00E75DEC">
        <w:rPr>
          <w:rFonts w:asciiTheme="minorHAnsi" w:hAnsiTheme="minorHAnsi" w:cstheme="minorHAnsi"/>
          <w:sz w:val="22"/>
          <w:szCs w:val="22"/>
        </w:rPr>
        <w:t>a</w:t>
      </w:r>
      <w:r w:rsidR="009238DE" w:rsidRPr="00E75DEC">
        <w:rPr>
          <w:rFonts w:asciiTheme="minorHAnsi" w:hAnsiTheme="minorHAnsi" w:cstheme="minorHAnsi"/>
          <w:sz w:val="22"/>
          <w:szCs w:val="22"/>
        </w:rPr>
        <w:t>.</w:t>
      </w:r>
    </w:p>
    <w:p w14:paraId="393C7D04" w14:textId="6BBA8078" w:rsidR="009238DE" w:rsidRPr="00E75DEC" w:rsidRDefault="009238DE" w:rsidP="009238DE">
      <w:pPr>
        <w:pStyle w:val="Text1"/>
        <w:tabs>
          <w:tab w:val="left" w:pos="2608"/>
          <w:tab w:val="left" w:pos="3317"/>
        </w:tabs>
        <w:spacing w:before="120" w:after="0"/>
        <w:ind w:left="0"/>
        <w:rPr>
          <w:rFonts w:asciiTheme="minorHAnsi" w:hAnsiTheme="minorHAnsi" w:cstheme="minorHAnsi"/>
          <w:sz w:val="22"/>
          <w:szCs w:val="22"/>
        </w:rPr>
      </w:pPr>
      <w:r w:rsidRPr="00E75DEC">
        <w:rPr>
          <w:rFonts w:asciiTheme="minorHAnsi" w:hAnsiTheme="minorHAnsi" w:cstheme="minorHAnsi"/>
          <w:sz w:val="22"/>
          <w:szCs w:val="22"/>
        </w:rPr>
        <w:t xml:space="preserve">Administrativni </w:t>
      </w:r>
      <w:r w:rsidR="00585DD3" w:rsidRPr="00E75DEC">
        <w:rPr>
          <w:rFonts w:asciiTheme="minorHAnsi" w:hAnsiTheme="minorHAnsi" w:cstheme="minorHAnsi"/>
          <w:sz w:val="22"/>
          <w:szCs w:val="22"/>
        </w:rPr>
        <w:t>i opći</w:t>
      </w:r>
      <w:r w:rsidRPr="00E75DEC">
        <w:rPr>
          <w:rFonts w:asciiTheme="minorHAnsi" w:hAnsiTheme="minorHAnsi" w:cstheme="minorHAnsi"/>
          <w:sz w:val="22"/>
          <w:szCs w:val="22"/>
        </w:rPr>
        <w:t xml:space="preserve"> kriteriji koje </w:t>
      </w:r>
      <w:r w:rsidR="00804CD5" w:rsidRPr="00E75DEC">
        <w:rPr>
          <w:rFonts w:asciiTheme="minorHAnsi" w:hAnsiTheme="minorHAnsi" w:cstheme="minorHAnsi"/>
          <w:sz w:val="22"/>
          <w:szCs w:val="22"/>
        </w:rPr>
        <w:t>prijave</w:t>
      </w:r>
      <w:r w:rsidRPr="00E75DEC">
        <w:rPr>
          <w:rFonts w:asciiTheme="minorHAnsi" w:hAnsiTheme="minorHAnsi" w:cstheme="minorHAnsi"/>
          <w:sz w:val="22"/>
          <w:szCs w:val="22"/>
        </w:rPr>
        <w:t xml:space="preserve"> moraju zadovoljiti za svaku prioritetnu oblast su navedeni u sljedećim </w:t>
      </w:r>
      <w:r w:rsidR="00853FEE" w:rsidRPr="00E75DEC">
        <w:rPr>
          <w:rFonts w:asciiTheme="minorHAnsi" w:hAnsiTheme="minorHAnsi" w:cstheme="minorHAnsi"/>
          <w:sz w:val="22"/>
          <w:szCs w:val="22"/>
        </w:rPr>
        <w:t>tabelama</w:t>
      </w:r>
      <w:r w:rsidRPr="00E75DE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094D83F" w14:textId="1685F2B6" w:rsidR="009238DE" w:rsidRPr="00E75DEC" w:rsidRDefault="009238DE" w:rsidP="005947CB">
      <w:pPr>
        <w:spacing w:before="200" w:after="200"/>
        <w:jc w:val="both"/>
        <w:rPr>
          <w:rFonts w:asciiTheme="minorHAnsi" w:hAnsiTheme="minorHAnsi" w:cstheme="minorHAnsi"/>
          <w:b/>
          <w:i/>
          <w:sz w:val="22"/>
          <w:szCs w:val="22"/>
          <w:lang w:eastAsia="en-GB"/>
        </w:rPr>
      </w:pPr>
      <w:r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 xml:space="preserve">4.1.1 Administrativni </w:t>
      </w:r>
      <w:r w:rsidR="008C58A9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 xml:space="preserve">i opći </w:t>
      </w:r>
      <w:r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kriteriji za prioritetnu oblast 1:</w:t>
      </w:r>
    </w:p>
    <w:tbl>
      <w:tblPr>
        <w:tblW w:w="5003" w:type="pct"/>
        <w:jc w:val="center"/>
        <w:tblLayout w:type="fixed"/>
        <w:tblLook w:val="04A0" w:firstRow="1" w:lastRow="0" w:firstColumn="1" w:lastColumn="0" w:noHBand="0" w:noVBand="1"/>
      </w:tblPr>
      <w:tblGrid>
        <w:gridCol w:w="8365"/>
        <w:gridCol w:w="271"/>
        <w:gridCol w:w="540"/>
        <w:gridCol w:w="571"/>
      </w:tblGrid>
      <w:tr w:rsidR="009238DE" w:rsidRPr="00E75DEC" w14:paraId="21738CAB" w14:textId="77777777" w:rsidTr="64A1C0E1">
        <w:trPr>
          <w:trHeight w:val="28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7375D"/>
            <w:vAlign w:val="center"/>
            <w:hideMark/>
          </w:tcPr>
          <w:p w14:paraId="4938C1E7" w14:textId="5BCDBFE9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ISPUNJENOST ADMINISTRATIVNIH </w:t>
            </w:r>
            <w:r w:rsidR="001953D9" w:rsidRPr="00E75DEC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I OPĆIH</w:t>
            </w:r>
            <w:r w:rsidRPr="00E75DEC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KRITERIJA ZA PRIORITETNU OBLAST 1</w:t>
            </w:r>
          </w:p>
        </w:tc>
      </w:tr>
      <w:tr w:rsidR="002472A8" w:rsidRPr="00E75DEC" w14:paraId="0952EAB7" w14:textId="77777777" w:rsidTr="64A1C0E1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7375D"/>
            <w:vAlign w:val="center"/>
            <w:hideMark/>
          </w:tcPr>
          <w:p w14:paraId="68E8361D" w14:textId="2FF0C562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Ispunjenost administrativnih </w:t>
            </w:r>
            <w:r w:rsidR="001953D9" w:rsidRPr="00E75DEC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kriterija</w:t>
            </w:r>
            <w:r w:rsidRPr="00E75DEC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: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0E701" w14:textId="77777777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95ADD7E" w14:textId="77777777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DEFF33B" w14:textId="77777777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NE</w:t>
            </w:r>
          </w:p>
        </w:tc>
      </w:tr>
      <w:tr w:rsidR="009238DE" w:rsidRPr="00E75DEC" w14:paraId="42C5E7E5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1E82" w14:textId="626650A3" w:rsidR="009238DE" w:rsidRPr="00E75DEC" w:rsidRDefault="00C53F7D" w:rsidP="009238D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Podnosilac</w:t>
            </w:r>
            <w:r w:rsidR="009238DE"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je kvalificiran da podnese prijavu</w:t>
            </w:r>
            <w:r w:rsidR="00471092"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238DE"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="009238DE" w:rsidRPr="00E75DE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odjeljak 2.1.2 i 2.1.3 </w:t>
            </w:r>
            <w:r w:rsidR="00FA3BE3" w:rsidRPr="00E75DE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p</w:t>
            </w:r>
            <w:r w:rsidR="009238DE" w:rsidRPr="00E75DE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oziva</w:t>
            </w:r>
            <w:r w:rsidR="009238DE"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0D00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471092"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64BA1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1044" w14:textId="77777777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E40F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238DE" w:rsidRPr="00E75DEC" w14:paraId="3E642940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0ADE" w14:textId="014ED12E" w:rsidR="009238DE" w:rsidRPr="00E75DEC" w:rsidRDefault="009238DE" w:rsidP="009238D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Tražen</w:t>
            </w:r>
            <w:r w:rsidR="001510A1"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iznos su</w:t>
            </w: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finansira</w:t>
            </w:r>
            <w:r w:rsidR="001510A1"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nja</w:t>
            </w: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iz </w:t>
            </w:r>
            <w:r w:rsidR="00DF3FAD"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rojekta Via Dinarica nije niži od </w:t>
            </w:r>
            <w:r w:rsidR="00E63E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AD60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BE115B"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AD60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BE115B"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  <w:r w:rsidR="001457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,00</w:t>
            </w:r>
            <w:r w:rsidR="00BE115B"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KM</w:t>
            </w: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ne prelazi </w:t>
            </w:r>
            <w:r w:rsidR="00DE00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E364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055311"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7176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055311"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  <w:r w:rsidR="001457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,00</w:t>
            </w:r>
            <w:r w:rsidR="00055311"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KM </w:t>
            </w: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E75DE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odjeljak </w:t>
            </w:r>
            <w:r w:rsidR="00055311" w:rsidRPr="00E75DE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1</w:t>
            </w:r>
            <w:r w:rsidRPr="00E75DE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.</w:t>
            </w:r>
            <w:r w:rsidR="00055311" w:rsidRPr="00E75DE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3</w:t>
            </w:r>
            <w:r w:rsidRPr="00E75DE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</w:t>
            </w:r>
            <w:r w:rsidR="00F46300" w:rsidRPr="00E75DE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p</w:t>
            </w:r>
            <w:r w:rsidRPr="00E75DE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oziva</w:t>
            </w: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0D00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3B5D9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1F72" w14:textId="77777777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3B8C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238DE" w:rsidRPr="00E75DEC" w14:paraId="638DD3BE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495A" w14:textId="00317017" w:rsidR="009238DE" w:rsidRPr="00E75DEC" w:rsidRDefault="00B36DD7" w:rsidP="009238D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Dostavljen p</w:t>
            </w:r>
            <w:r w:rsidR="009238DE" w:rsidRPr="00E75DEC">
              <w:rPr>
                <w:rFonts w:asciiTheme="minorHAnsi" w:hAnsiTheme="minorHAnsi" w:cstheme="minorHAnsi"/>
                <w:sz w:val="22"/>
                <w:szCs w:val="22"/>
              </w:rPr>
              <w:t>opunjen obrazac</w:t>
            </w:r>
            <w:r w:rsidR="00C459B7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projektnog prijedloga (Prilog I)</w:t>
            </w:r>
            <w:r w:rsidR="000D005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DD803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CE86" w14:textId="77777777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9F94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238DE" w:rsidRPr="00E75DEC" w14:paraId="3985FCD4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1E34" w14:textId="78109311" w:rsidR="009238DE" w:rsidRPr="00E75DEC" w:rsidRDefault="00B36DD7" w:rsidP="009238D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Dostavljen p</w:t>
            </w:r>
            <w:r w:rsidR="009238DE" w:rsidRPr="00E75DEC">
              <w:rPr>
                <w:rFonts w:asciiTheme="minorHAnsi" w:hAnsiTheme="minorHAnsi" w:cstheme="minorHAnsi"/>
                <w:sz w:val="22"/>
                <w:szCs w:val="22"/>
              </w:rPr>
              <w:t>opunjen budžet projektnog prijed</w:t>
            </w:r>
            <w:r w:rsidR="001274BB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9238DE" w:rsidRPr="00E75DEC">
              <w:rPr>
                <w:rFonts w:asciiTheme="minorHAnsi" w:hAnsiTheme="minorHAnsi" w:cstheme="minorHAnsi"/>
                <w:sz w:val="22"/>
                <w:szCs w:val="22"/>
              </w:rPr>
              <w:t>oga koji uključuje minimalni iznos za sufinansiranje</w:t>
            </w:r>
            <w:r w:rsidR="001510A1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iz projekta Via Dinarica i najmanje </w:t>
            </w:r>
            <w:r w:rsidR="00EC651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CA622D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% </w:t>
            </w:r>
            <w:r w:rsidR="001510A1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sufinansiranja od </w:t>
            </w:r>
            <w:r w:rsidR="00816BAB">
              <w:rPr>
                <w:rFonts w:asciiTheme="minorHAnsi" w:hAnsiTheme="minorHAnsi" w:cstheme="minorHAnsi"/>
                <w:sz w:val="22"/>
                <w:szCs w:val="22"/>
              </w:rPr>
              <w:t>ukupne vrijednosti projekta</w:t>
            </w:r>
            <w:r w:rsidR="00E31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10A1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od strane podnosioca </w:t>
            </w:r>
            <w:r w:rsidR="00940734">
              <w:rPr>
                <w:rFonts w:asciiTheme="minorHAnsi" w:hAnsiTheme="minorHAnsi" w:cstheme="minorHAnsi"/>
                <w:sz w:val="22"/>
                <w:szCs w:val="22"/>
              </w:rPr>
              <w:t>prijave</w:t>
            </w:r>
            <w:r w:rsidR="001510A1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827B74" w:rsidRPr="00E75DEC">
              <w:rPr>
                <w:rFonts w:asciiTheme="minorHAnsi" w:hAnsiTheme="minorHAnsi" w:cstheme="minorHAnsi"/>
                <w:sz w:val="22"/>
                <w:szCs w:val="22"/>
              </w:rPr>
              <w:t>Prilog II</w:t>
            </w:r>
            <w:r w:rsidR="00763A2C" w:rsidRPr="00E75DE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9407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0863B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815D" w14:textId="77777777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B768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238DE" w:rsidRPr="00E75DEC" w14:paraId="06C67079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2801" w14:textId="03A5E57F" w:rsidR="009238DE" w:rsidRPr="00E75DEC" w:rsidRDefault="009238DE" w:rsidP="009238D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Budžet projekta sadrži isključivo prihvatljive troškove (</w:t>
            </w:r>
            <w:r w:rsidRPr="00E75DE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odjeljak 2.1.</w:t>
            </w:r>
            <w:r w:rsidR="00E27D09" w:rsidRPr="00E75DE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5</w:t>
            </w:r>
            <w:r w:rsidRPr="00E75DE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</w:t>
            </w:r>
            <w:r w:rsidR="003B5877" w:rsidRPr="00E75DE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p</w:t>
            </w:r>
            <w:r w:rsidRPr="00E75DE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oziva)</w:t>
            </w:r>
            <w:r w:rsidR="000D005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8AA25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29FB" w14:textId="77777777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422C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238DE" w:rsidRPr="00E75DEC" w14:paraId="3F70AF49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874F" w14:textId="0E61E307" w:rsidR="009238DE" w:rsidRPr="00E75DEC" w:rsidRDefault="00B36DD7" w:rsidP="009238D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Dostavljen p</w:t>
            </w:r>
            <w:r w:rsidR="009238DE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opunjen </w:t>
            </w:r>
            <w:r w:rsidR="00696543" w:rsidRPr="00E75DEC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9238DE" w:rsidRPr="00E75DEC">
              <w:rPr>
                <w:rFonts w:asciiTheme="minorHAnsi" w:hAnsiTheme="minorHAnsi" w:cstheme="minorHAnsi"/>
                <w:sz w:val="22"/>
                <w:szCs w:val="22"/>
              </w:rPr>
              <w:t>lan aktivnosti u traženom formatu</w:t>
            </w:r>
            <w:r w:rsidR="00827B74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(Prilog III)</w:t>
            </w:r>
            <w:r w:rsidR="000D005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4A1C3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9B4C" w14:textId="77777777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63FD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238DE" w:rsidRPr="00E75DEC" w14:paraId="05BA5B8B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6D5C" w14:textId="13705F2C" w:rsidR="009238DE" w:rsidRPr="00E75DEC" w:rsidRDefault="00B36DD7" w:rsidP="009238D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Dostavljeno</w:t>
            </w:r>
            <w:r w:rsidR="00B61241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9238DE" w:rsidRPr="00E75DE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975B3D" w:rsidRPr="00E75DEC">
              <w:rPr>
                <w:rFonts w:asciiTheme="minorHAnsi" w:hAnsiTheme="minorHAnsi" w:cstheme="minorHAnsi"/>
                <w:sz w:val="22"/>
                <w:szCs w:val="22"/>
              </w:rPr>
              <w:t>tpisano</w:t>
            </w:r>
            <w:r w:rsidR="009238DE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7B74" w:rsidRPr="00E75DEC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9238DE" w:rsidRPr="00E75DEC">
              <w:rPr>
                <w:rFonts w:asciiTheme="minorHAnsi" w:hAnsiTheme="minorHAnsi" w:cstheme="minorHAnsi"/>
                <w:sz w:val="22"/>
                <w:szCs w:val="22"/>
              </w:rPr>
              <w:t>ismo namjere</w:t>
            </w:r>
            <w:r w:rsidR="00EE3D11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(Prilog IV)</w:t>
            </w:r>
            <w:r w:rsidR="009238DE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o iznosu</w:t>
            </w:r>
            <w:r w:rsidR="004461DF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vlastitog</w:t>
            </w:r>
            <w:r w:rsidR="009238DE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sufinansiranja </w:t>
            </w:r>
            <w:r w:rsidR="009238DE" w:rsidRPr="00E75DEC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(</w:t>
            </w:r>
            <w:r w:rsidR="001510A1" w:rsidRPr="00E75DEC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minimalno </w:t>
            </w:r>
            <w:r w:rsidR="001C08D9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3</w:t>
            </w:r>
            <w:r w:rsidR="003B6771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0</w:t>
            </w:r>
            <w:r w:rsidR="00C72EF2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="009238DE" w:rsidRPr="00E75DEC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%</w:t>
            </w:r>
            <w:r w:rsidR="009238DE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="00745B7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od</w:t>
            </w:r>
            <w:r w:rsidR="009238DE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579B" w:rsidRPr="00E75DEC">
              <w:rPr>
                <w:rFonts w:asciiTheme="minorHAnsi" w:hAnsiTheme="minorHAnsi" w:cstheme="minorHAnsi"/>
                <w:sz w:val="22"/>
                <w:szCs w:val="22"/>
              </w:rPr>
              <w:t>ukupn</w:t>
            </w:r>
            <w:r w:rsidR="00745B74">
              <w:rPr>
                <w:rFonts w:asciiTheme="minorHAnsi" w:hAnsiTheme="minorHAnsi" w:cstheme="minorHAnsi"/>
                <w:sz w:val="22"/>
                <w:szCs w:val="22"/>
              </w:rPr>
              <w:t>e vrijednosti projekta</w:t>
            </w:r>
            <w:r w:rsidR="009238DE" w:rsidRPr="00E75DE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1510A1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A84AD9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U slučaju </w:t>
            </w:r>
            <w:r w:rsidR="00A429B1" w:rsidRPr="00E75DEC">
              <w:rPr>
                <w:rFonts w:asciiTheme="minorHAnsi" w:hAnsiTheme="minorHAnsi" w:cstheme="minorHAnsi"/>
                <w:sz w:val="22"/>
                <w:szCs w:val="22"/>
              </w:rPr>
              <w:t>dodatnog sufinan</w:t>
            </w:r>
            <w:r w:rsidR="0080579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429B1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iranja iz drugih izvora, potrebno je navesti </w:t>
            </w:r>
            <w:r w:rsidR="001510A1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tačan iznos i izvor dodatnog </w:t>
            </w:r>
            <w:r w:rsidR="00D9625C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r w:rsidR="001510A1" w:rsidRPr="00E75DEC">
              <w:rPr>
                <w:rFonts w:asciiTheme="minorHAnsi" w:hAnsiTheme="minorHAnsi" w:cstheme="minorHAnsi"/>
                <w:sz w:val="22"/>
                <w:szCs w:val="22"/>
              </w:rPr>
              <w:t>finansiranja</w:t>
            </w:r>
            <w:r w:rsidR="00D761DD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u</w:t>
            </w:r>
            <w:r w:rsidR="001510A1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Prilog</w:t>
            </w:r>
            <w:r w:rsidR="00D761DD" w:rsidRPr="00E75DEC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1510A1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510A1" w:rsidRPr="00E75DEC">
              <w:rPr>
                <w:rFonts w:asciiTheme="minorHAnsi" w:hAnsiTheme="minorHAnsi" w:cstheme="minorHAnsi"/>
                <w:sz w:val="22"/>
                <w:szCs w:val="22"/>
              </w:rPr>
              <w:t>IV</w:t>
            </w:r>
            <w:r w:rsidR="00591E77" w:rsidRPr="00E75DE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="001C56CA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potpisan</w:t>
            </w:r>
            <w:r w:rsidR="00D761DD" w:rsidRPr="00E75DEC">
              <w:rPr>
                <w:rFonts w:asciiTheme="minorHAnsi" w:hAnsiTheme="minorHAnsi" w:cstheme="minorHAnsi"/>
                <w:sz w:val="22"/>
                <w:szCs w:val="22"/>
              </w:rPr>
              <w:t>om</w:t>
            </w:r>
            <w:r w:rsidR="001C56CA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od strane predstavnika </w:t>
            </w:r>
            <w:r w:rsidR="00843FE3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izvora </w:t>
            </w:r>
            <w:r w:rsidR="00EF3BCC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r w:rsidR="00843FE3" w:rsidRPr="00E75DEC">
              <w:rPr>
                <w:rFonts w:asciiTheme="minorHAnsi" w:hAnsiTheme="minorHAnsi" w:cstheme="minorHAnsi"/>
                <w:sz w:val="22"/>
                <w:szCs w:val="22"/>
              </w:rPr>
              <w:t>finan</w:t>
            </w:r>
            <w:r w:rsidR="00EF3BC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3FE3" w:rsidRPr="00E75DEC">
              <w:rPr>
                <w:rFonts w:asciiTheme="minorHAnsi" w:hAnsiTheme="minorHAnsi" w:cstheme="minorHAnsi"/>
                <w:sz w:val="22"/>
                <w:szCs w:val="22"/>
              </w:rPr>
              <w:t>iranja</w:t>
            </w:r>
            <w:r w:rsidR="00D761DD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1510A1" w:rsidRPr="00E75DEC">
              <w:rPr>
                <w:rFonts w:asciiTheme="minorHAnsi" w:hAnsiTheme="minorHAnsi" w:cstheme="minorHAnsi"/>
                <w:sz w:val="22"/>
                <w:szCs w:val="22"/>
              </w:rPr>
              <w:t>u slučaju više izvora sufinansiranja, popuniti posebno za svaki iznos sufinansiranja)</w:t>
            </w:r>
            <w:r w:rsidR="000D005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265EC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E02F" w14:textId="77777777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2F8E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238DE" w:rsidRPr="00E75DEC" w14:paraId="5F79CE72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87D6" w14:textId="657CA853" w:rsidR="009238DE" w:rsidRPr="00E75DEC" w:rsidRDefault="00B36DD7" w:rsidP="009238D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Dostavljen</w:t>
            </w:r>
            <w:r w:rsidR="00B61241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9238DE" w:rsidRPr="00E75DEC">
              <w:rPr>
                <w:rFonts w:asciiTheme="minorHAnsi" w:hAnsiTheme="minorHAnsi" w:cstheme="minorHAnsi"/>
                <w:sz w:val="22"/>
                <w:szCs w:val="22"/>
              </w:rPr>
              <w:t>opunjena</w:t>
            </w:r>
            <w:r w:rsidR="009D260F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i potpisana</w:t>
            </w:r>
            <w:r w:rsidR="009238DE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73C3" w:rsidRPr="00E75DE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9238DE" w:rsidRPr="00E75DEC">
              <w:rPr>
                <w:rFonts w:asciiTheme="minorHAnsi" w:hAnsiTheme="minorHAnsi" w:cstheme="minorHAnsi"/>
                <w:sz w:val="22"/>
                <w:szCs w:val="22"/>
              </w:rPr>
              <w:t>zjava o partnerstvu (</w:t>
            </w:r>
            <w:r w:rsidR="009238DE" w:rsidRPr="00E75DEC">
              <w:rPr>
                <w:rFonts w:asciiTheme="minorHAnsi" w:hAnsiTheme="minorHAnsi" w:cstheme="minorHAnsi"/>
                <w:i/>
                <w:sz w:val="22"/>
                <w:szCs w:val="22"/>
              </w:rPr>
              <w:t>ukoliko je relevantno</w:t>
            </w:r>
            <w:r w:rsidR="009238DE" w:rsidRPr="00E75DE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3673C3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(Prilog V)</w:t>
            </w:r>
            <w:r w:rsidR="000D005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5FA40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5D76" w14:textId="77777777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6D81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238DE" w:rsidRPr="00E75DEC" w14:paraId="14134BF8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CA6C" w14:textId="7A5271D5" w:rsidR="009238DE" w:rsidRPr="00E75DEC" w:rsidRDefault="0006339F" w:rsidP="009238D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Dostavljen</w:t>
            </w:r>
            <w:r w:rsidR="0091728C" w:rsidRPr="00E75DEC">
              <w:rPr>
                <w:rFonts w:asciiTheme="minorHAnsi" w:hAnsiTheme="minorHAnsi" w:cstheme="minorHAnsi"/>
                <w:sz w:val="22"/>
                <w:szCs w:val="22"/>
              </w:rPr>
              <w:t>a kopija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r</w:t>
            </w:r>
            <w:r w:rsidR="009238DE" w:rsidRPr="00E75DEC">
              <w:rPr>
                <w:rFonts w:asciiTheme="minorHAnsi" w:hAnsiTheme="minorHAnsi" w:cstheme="minorHAnsi"/>
                <w:sz w:val="22"/>
                <w:szCs w:val="22"/>
              </w:rPr>
              <w:t>ješenj</w:t>
            </w:r>
            <w:r w:rsidR="0091728C" w:rsidRPr="00E75DE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9238DE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o registraciji pravnog lica</w:t>
            </w:r>
            <w:r w:rsidR="00F3765F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ili </w:t>
            </w:r>
            <w:r w:rsidR="0091728C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kopija </w:t>
            </w:r>
            <w:r w:rsidR="00F3765F" w:rsidRPr="00E75DEC">
              <w:rPr>
                <w:rFonts w:asciiTheme="minorHAnsi" w:hAnsiTheme="minorHAnsi" w:cstheme="minorHAnsi"/>
                <w:sz w:val="22"/>
                <w:szCs w:val="22"/>
              </w:rPr>
              <w:t>rješenj</w:t>
            </w:r>
            <w:r w:rsidR="0091728C" w:rsidRPr="00E75DE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F3765F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6FFF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o upisu u </w:t>
            </w:r>
            <w:r w:rsidR="00F3765F" w:rsidRPr="00E75DEC">
              <w:rPr>
                <w:rFonts w:asciiTheme="minorHAnsi" w:hAnsiTheme="minorHAnsi" w:cstheme="minorHAnsi"/>
                <w:sz w:val="22"/>
                <w:szCs w:val="22"/>
              </w:rPr>
              <w:t>Registar poljoprivrednih gazdinstava</w:t>
            </w:r>
            <w:r w:rsidR="002568D8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3765F" w:rsidRPr="00E75DEC">
              <w:rPr>
                <w:rFonts w:asciiTheme="minorHAnsi" w:hAnsiTheme="minorHAnsi" w:cstheme="minorHAnsi"/>
                <w:sz w:val="22"/>
                <w:szCs w:val="22"/>
              </w:rPr>
              <w:t>i registar klijenata Agencije za posredničke, informatičke i finansijske usluge (APIF) ili nadležn</w:t>
            </w:r>
            <w:r w:rsidR="002568D8" w:rsidRPr="00E75DE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F3765F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općinsk</w:t>
            </w:r>
            <w:r w:rsidR="002568D8" w:rsidRPr="00E75DE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F3765F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služb</w:t>
            </w:r>
            <w:r w:rsidR="002568D8" w:rsidRPr="00E75DE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F3765F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za fizička lica koj</w:t>
            </w:r>
            <w:r w:rsidR="00E22B2C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F3765F" w:rsidRPr="00E75DEC">
              <w:rPr>
                <w:rFonts w:asciiTheme="minorHAnsi" w:hAnsiTheme="minorHAnsi" w:cstheme="minorHAnsi"/>
                <w:sz w:val="22"/>
                <w:szCs w:val="22"/>
              </w:rPr>
              <w:t>nude uslugu smještaja, seoska domaćinstva smješta</w:t>
            </w:r>
            <w:r w:rsidR="004605C1" w:rsidRPr="00E75DEC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F3765F" w:rsidRPr="00E75DEC">
              <w:rPr>
                <w:rFonts w:asciiTheme="minorHAnsi" w:hAnsiTheme="minorHAnsi" w:cstheme="minorHAnsi"/>
                <w:sz w:val="22"/>
                <w:szCs w:val="22"/>
              </w:rPr>
              <w:t>nog tipa i slično</w:t>
            </w:r>
            <w:r w:rsidR="000D005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F775C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F45E" w14:textId="77777777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7C03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260DC" w:rsidRPr="00E75DEC" w14:paraId="7ACB54EA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1E12" w14:textId="03519EEA" w:rsidR="008260DC" w:rsidRPr="00E75DEC" w:rsidRDefault="00E7466E" w:rsidP="009238DE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0D36856">
              <w:rPr>
                <w:rFonts w:asciiTheme="minorHAnsi" w:hAnsiTheme="minorHAnsi" w:cstheme="minorBidi"/>
                <w:sz w:val="22"/>
                <w:szCs w:val="22"/>
              </w:rPr>
              <w:t>Dostavljena ovjerena kopija bilansa stanja i bilansa uspjeha za 20</w:t>
            </w:r>
            <w:r w:rsidR="00F25626">
              <w:rPr>
                <w:rFonts w:asciiTheme="minorHAnsi" w:hAnsiTheme="minorHAnsi" w:cstheme="minorBidi"/>
                <w:sz w:val="22"/>
                <w:szCs w:val="22"/>
              </w:rPr>
              <w:t>23</w:t>
            </w:r>
            <w:r w:rsidRPr="00D36856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Pr="00021230">
              <w:rPr>
                <w:rFonts w:asciiTheme="minorHAnsi" w:hAnsiTheme="minorHAnsi" w:cstheme="minorBidi"/>
                <w:sz w:val="22"/>
                <w:szCs w:val="22"/>
              </w:rPr>
              <w:t xml:space="preserve"> godinu ili specifikacija za utvrđivanje dohotka od samostalne djelatnosti za fizička lica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D78E6" w14:textId="77777777" w:rsidR="008260DC" w:rsidRPr="00E75DEC" w:rsidRDefault="008260DC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D9CF" w14:textId="77777777" w:rsidR="008260DC" w:rsidRPr="00E75DEC" w:rsidRDefault="008260DC" w:rsidP="009238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B444" w14:textId="77777777" w:rsidR="008260DC" w:rsidRPr="00E75DEC" w:rsidRDefault="008260DC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27BD" w:rsidRPr="00E75DEC" w14:paraId="130D230C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27D0" w14:textId="5C673EE9" w:rsidR="003327BD" w:rsidRPr="00E75DEC" w:rsidRDefault="003327BD" w:rsidP="009238D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Dostavljena kopija osobne/lične karte podnosioca prijave/ovlaštene osobe</w:t>
            </w:r>
            <w:r w:rsidR="000D005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A4F46" w14:textId="77777777" w:rsidR="003327BD" w:rsidRPr="00E75DEC" w:rsidRDefault="003327BD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FBE1" w14:textId="77777777" w:rsidR="003327BD" w:rsidRPr="00E75DEC" w:rsidRDefault="003327BD" w:rsidP="009238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E392" w14:textId="77777777" w:rsidR="003327BD" w:rsidRPr="00E75DEC" w:rsidRDefault="003327BD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63A2C" w:rsidRPr="00E75DEC" w14:paraId="1B3CDA87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2A82" w14:textId="3101317D" w:rsidR="00763A2C" w:rsidRPr="00E75DEC" w:rsidRDefault="00763A2C" w:rsidP="009238D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Dostavljen </w:t>
            </w:r>
            <w:r w:rsidR="006D1B3A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predračun </w:t>
            </w:r>
            <w:r w:rsidR="008307C3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građevinskih i zanatskih 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radova i/ili tehnička specifikacija za </w:t>
            </w:r>
            <w:r w:rsidR="008307C3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opremu </w:t>
            </w:r>
            <w:r w:rsidR="00392CC1" w:rsidRPr="00E75DEC">
              <w:rPr>
                <w:rFonts w:asciiTheme="minorHAnsi" w:hAnsiTheme="minorHAnsi" w:cstheme="minorHAnsi"/>
                <w:sz w:val="22"/>
                <w:szCs w:val="22"/>
              </w:rPr>
              <w:t>ili</w:t>
            </w:r>
            <w:r w:rsidR="008307C3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namještaj</w:t>
            </w:r>
            <w:r w:rsidR="001517AD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od kvalificiranih ponuđača</w:t>
            </w:r>
            <w:r w:rsidR="000D005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986A8" w14:textId="77777777" w:rsidR="00763A2C" w:rsidRPr="00E75DEC" w:rsidRDefault="00763A2C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B52C" w14:textId="77777777" w:rsidR="00763A2C" w:rsidRPr="00E75DEC" w:rsidRDefault="00763A2C" w:rsidP="009238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202B" w14:textId="77777777" w:rsidR="00763A2C" w:rsidRPr="00E75DEC" w:rsidRDefault="00763A2C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227F6" w:rsidRPr="00E75DEC" w14:paraId="2FDCF892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C2C8" w14:textId="77E54125" w:rsidR="005227F6" w:rsidRPr="00E75DEC" w:rsidRDefault="00490365" w:rsidP="009238D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Dostavljeno o</w:t>
            </w:r>
            <w:r w:rsidR="005227F6" w:rsidRPr="00E75DEC">
              <w:rPr>
                <w:rFonts w:asciiTheme="minorHAnsi" w:hAnsiTheme="minorHAnsi" w:cstheme="minorHAnsi"/>
                <w:sz w:val="22"/>
                <w:szCs w:val="22"/>
              </w:rPr>
              <w:t>dobrenje za gradnju, građevinska dozvola ili sličan odgovarajući dokument, ukoliko je relevantno</w:t>
            </w:r>
            <w:r w:rsidR="000D005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44EE5" w14:textId="77777777" w:rsidR="005227F6" w:rsidRPr="00E75DEC" w:rsidRDefault="005227F6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71AD" w14:textId="77777777" w:rsidR="005227F6" w:rsidRPr="00E75DEC" w:rsidRDefault="005227F6" w:rsidP="009238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9C17" w14:textId="77777777" w:rsidR="005227F6" w:rsidRPr="00E75DEC" w:rsidRDefault="005227F6" w:rsidP="009238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238DE" w:rsidRPr="00E75DEC" w14:paraId="67998864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3CC5" w14:textId="7F5E3987" w:rsidR="009238DE" w:rsidRPr="00E75DEC" w:rsidRDefault="001676C4" w:rsidP="009238D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Dostavljen dokaz o v</w:t>
            </w:r>
            <w:r w:rsidR="009238DE" w:rsidRPr="00E75DEC">
              <w:rPr>
                <w:rFonts w:asciiTheme="minorHAnsi" w:hAnsiTheme="minorHAnsi" w:cstheme="minorHAnsi"/>
                <w:sz w:val="22"/>
                <w:szCs w:val="22"/>
              </w:rPr>
              <w:t>lasništv</w:t>
            </w:r>
            <w:r w:rsidR="00421EA4" w:rsidRPr="00E75DEC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9238DE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nad objektom </w:t>
            </w:r>
            <w:r w:rsidR="00243C29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(kopija relevantnog dokumenta) </w:t>
            </w:r>
            <w:r w:rsidR="0056711C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ili u slučaju zakupljenog objekta </w:t>
            </w:r>
            <w:r w:rsidR="00D56C4D" w:rsidRPr="00E75DEC">
              <w:rPr>
                <w:rFonts w:asciiTheme="minorHAnsi" w:hAnsiTheme="minorHAnsi" w:cstheme="minorHAnsi"/>
                <w:sz w:val="22"/>
                <w:szCs w:val="22"/>
              </w:rPr>
              <w:t>ili objekta dodij</w:t>
            </w:r>
            <w:r w:rsidR="00101F49" w:rsidRPr="00E75DE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56C4D" w:rsidRPr="00E75DEC">
              <w:rPr>
                <w:rFonts w:asciiTheme="minorHAnsi" w:hAnsiTheme="minorHAnsi" w:cstheme="minorHAnsi"/>
                <w:sz w:val="22"/>
                <w:szCs w:val="22"/>
              </w:rPr>
              <w:t>ljenog na upravljanje</w:t>
            </w:r>
            <w:r w:rsidR="00421EA4" w:rsidRPr="00E75DE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56C4D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1F49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kopija vlasničkog lista </w:t>
            </w:r>
            <w:r w:rsidR="002F2F6A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i valjanog ugovora </w:t>
            </w:r>
            <w:r w:rsidR="005A2D5F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s jasno vidljivim periodom zakupa ili pravom na upravljanje </w:t>
            </w:r>
            <w:r w:rsidR="008307C3" w:rsidRPr="00E75DEC">
              <w:rPr>
                <w:rFonts w:asciiTheme="minorHAnsi" w:hAnsiTheme="minorHAnsi" w:cstheme="minorHAnsi"/>
                <w:sz w:val="22"/>
                <w:szCs w:val="22"/>
              </w:rPr>
              <w:t>minimalno do kraja</w:t>
            </w:r>
            <w:r w:rsidR="00A80186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65754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A80186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D0050">
              <w:rPr>
                <w:rFonts w:asciiTheme="minorHAnsi" w:hAnsiTheme="minorHAnsi" w:cstheme="minorHAnsi"/>
                <w:sz w:val="22"/>
                <w:szCs w:val="22"/>
              </w:rPr>
              <w:t xml:space="preserve">godine.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00F3B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3715" w14:textId="77777777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E2A4" w14:textId="77777777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21403" w:rsidRPr="00E75DEC" w14:paraId="48267F4E" w14:textId="77777777" w:rsidTr="64A1C0E1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7375D"/>
            <w:vAlign w:val="center"/>
          </w:tcPr>
          <w:p w14:paraId="05E6E6BB" w14:textId="1669D91C" w:rsidR="00E21403" w:rsidRPr="00E75DEC" w:rsidRDefault="00E21403" w:rsidP="00E214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Ispunjenost</w:t>
            </w:r>
            <w:r w:rsidR="00733A3B" w:rsidRPr="00E75DEC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općih</w:t>
            </w:r>
            <w:r w:rsidRPr="00E75DEC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733A3B" w:rsidRPr="00E75DEC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kriterija</w:t>
            </w:r>
            <w:r w:rsidRPr="00E75DEC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: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E3E0C" w14:textId="77777777" w:rsidR="00E21403" w:rsidRPr="00E75DEC" w:rsidRDefault="00E21403" w:rsidP="00E2140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370F08FC" w14:textId="6F634B84" w:rsidR="00E21403" w:rsidRPr="00E75DEC" w:rsidRDefault="00E21403" w:rsidP="00E2140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6D86EFB" w14:textId="4F54EDD4" w:rsidR="00E21403" w:rsidRPr="00E75DEC" w:rsidRDefault="00E21403" w:rsidP="00E2140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NE</w:t>
            </w:r>
          </w:p>
        </w:tc>
      </w:tr>
      <w:tr w:rsidR="00E21403" w:rsidRPr="00E75DEC" w14:paraId="4C5DA2B6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BA5D" w14:textId="62319458" w:rsidR="00E21403" w:rsidRDefault="00733A3B" w:rsidP="00AB5484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54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Projektom se </w:t>
            </w:r>
            <w:proofErr w:type="spellStart"/>
            <w:r w:rsidRPr="00AB5418">
              <w:rPr>
                <w:rFonts w:asciiTheme="minorHAnsi" w:hAnsiTheme="minorHAnsi" w:cstheme="minorHAnsi"/>
                <w:b/>
                <w:sz w:val="22"/>
                <w:szCs w:val="22"/>
              </w:rPr>
              <w:t>omogućava</w:t>
            </w:r>
            <w:proofErr w:type="spellEnd"/>
            <w:r w:rsidRPr="00AB54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72D5A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872D5A" w:rsidRPr="00872D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oboljšanje smještajne infrastrukture duž staza i lokaliteta na Via </w:t>
            </w:r>
            <w:proofErr w:type="spellStart"/>
            <w:r w:rsidR="00872D5A" w:rsidRPr="00872D5A">
              <w:rPr>
                <w:rFonts w:asciiTheme="minorHAnsi" w:hAnsiTheme="minorHAnsi" w:cstheme="minorHAnsi"/>
                <w:b/>
                <w:sz w:val="22"/>
                <w:szCs w:val="22"/>
              </w:rPr>
              <w:t>Dinarici</w:t>
            </w:r>
            <w:proofErr w:type="spellEnd"/>
            <w:r w:rsidR="00872D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302BB">
              <w:rPr>
                <w:rFonts w:asciiTheme="minorHAnsi" w:hAnsiTheme="minorHAnsi" w:cstheme="minorHAnsi"/>
                <w:sz w:val="22"/>
                <w:szCs w:val="22"/>
              </w:rPr>
              <w:t>u sljedećim jedinicama lokalne samouprave (JLS</w:t>
            </w:r>
            <w:r w:rsidR="00E3405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2302BB">
              <w:rPr>
                <w:rFonts w:asciiTheme="minorHAnsi" w:hAnsiTheme="minorHAnsi" w:cstheme="minorHAnsi"/>
                <w:sz w:val="22"/>
                <w:szCs w:val="22"/>
              </w:rPr>
              <w:t xml:space="preserve"> u Bosni i Hercegovini:</w:t>
            </w:r>
          </w:p>
          <w:p w14:paraId="5AF2D157" w14:textId="3E980AC0" w:rsidR="00D6289C" w:rsidRPr="00D6289C" w:rsidRDefault="00D6289C" w:rsidP="00D6289C">
            <w:pPr>
              <w:pStyle w:val="SubTitle2"/>
              <w:spacing w:before="120" w:after="120"/>
              <w:jc w:val="both"/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</w:pP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Banovići, Banja Luka, Bihać, Bosanska Krupa, Bosanski Petrovac,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Bosansko Grahovo, Bugojno,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Centar Sarajevo, Čapljina, Čelinac, Donji Vakuf, Drvar,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Foča, Fojnica, Gacko, Glamoč,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 xml:space="preserve">Goražde,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>Gornji Vakuf/</w:t>
            </w:r>
            <w:proofErr w:type="spellStart"/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>Uskoplje</w:t>
            </w:r>
            <w:proofErr w:type="spellEnd"/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Grude,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Hadžići,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>Han Pijesak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, Ilijaš, Istočni Drvar,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Istočni Mostar,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Istočni Stari Grad,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Jablanica,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Jajce, Jezero, Kakanj,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Kalinovik,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 xml:space="preserve">Kladanj,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Ključ, Kneževo,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Konjic,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 xml:space="preserve">Kotor Varoš,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Kreševo,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>Krupa na Uni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Kupres, Livno,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Ljubuški,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 xml:space="preserve">Maglaj,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Mostar,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 xml:space="preserve">Mrkonjić Grad,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Neum,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Nevesinje,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Novi Travnik,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 xml:space="preserve">Olovo,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>Pale (FBiH), Pale (RS), Petrovac-</w:t>
            </w:r>
            <w:proofErr w:type="spellStart"/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>Drinić</w:t>
            </w:r>
            <w:proofErr w:type="spellEnd"/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Posušje,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 xml:space="preserve">Prijedor,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Prozor-Rama,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Ravno,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 xml:space="preserve">Ribnik, Rogatica, Rudo,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Sanski Most,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 xml:space="preserve">Sokolac, Srebrenica,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Stari Grad Sarajevo, Stolac, Šipovo, Teslić,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Tomislavgrad,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Travnik, Trebinje,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Trnovo (FBiH), Trnovo (RS),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Tuzla,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>Vareš, Višegrad, Vlasenica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, Vogošća,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>Zavidovići, Zenica i Žepče.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55D82A" w14:textId="77777777" w:rsidR="00E21403" w:rsidRPr="00E75DEC" w:rsidRDefault="00E21403" w:rsidP="00E214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89C3" w14:textId="77777777" w:rsidR="00E21403" w:rsidRPr="00E75DEC" w:rsidRDefault="00E21403" w:rsidP="00607D4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FB1F" w14:textId="77777777" w:rsidR="00E21403" w:rsidRPr="00E75DEC" w:rsidRDefault="00E21403" w:rsidP="00607D4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21403" w:rsidRPr="00E75DEC" w14:paraId="155C9773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0E1B6" w14:textId="5771273C" w:rsidR="00E21403" w:rsidRPr="00E75DEC" w:rsidRDefault="00733A3B" w:rsidP="00733A3B">
            <w:pPr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Ukupno trajanje projekta </w:t>
            </w:r>
            <w:r w:rsidR="00D6289C" w:rsidRPr="00D628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može biti najduže 6 mjeseci</w:t>
            </w:r>
            <w:r w:rsidR="000D0050" w:rsidRPr="00AD2F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7FCC65" w14:textId="77777777" w:rsidR="00E21403" w:rsidRPr="00E75DEC" w:rsidRDefault="00E21403" w:rsidP="00E2140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3142" w14:textId="77777777" w:rsidR="00E21403" w:rsidRPr="00E75DEC" w:rsidRDefault="00E21403" w:rsidP="00E2140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807A" w14:textId="77777777" w:rsidR="00E21403" w:rsidRPr="00E75DEC" w:rsidRDefault="00E21403" w:rsidP="00E2140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52D1F" w:rsidRPr="00E75DEC" w14:paraId="28415082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F5C3" w14:textId="2F3A59CC" w:rsidR="00B52D1F" w:rsidRPr="00E75DEC" w:rsidRDefault="00B52D1F" w:rsidP="00733A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Projekat će podržati otvaranje </w:t>
            </w:r>
            <w:r w:rsidRPr="006671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najmanje jednog radnog mjesta (stalnog ili povremenog/sezonskog)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kod podnosioca prijave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E72C41" w14:textId="77777777" w:rsidR="00B52D1F" w:rsidRPr="00E75DEC" w:rsidRDefault="00B52D1F" w:rsidP="00E2140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A178" w14:textId="77777777" w:rsidR="00B52D1F" w:rsidRPr="00E75DEC" w:rsidRDefault="00B52D1F" w:rsidP="00E2140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22A1" w14:textId="77777777" w:rsidR="00B52D1F" w:rsidRPr="00E75DEC" w:rsidRDefault="00B52D1F" w:rsidP="00E2140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850D8" w:rsidRPr="00E75DEC" w14:paraId="342C73C4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DBD3" w14:textId="07113DB8" w:rsidR="00F850D8" w:rsidRPr="00755288" w:rsidRDefault="00F850D8" w:rsidP="00F850D8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5288">
              <w:rPr>
                <w:rFonts w:asciiTheme="minorHAnsi" w:hAnsiTheme="minorHAnsi" w:cstheme="minorHAnsi"/>
                <w:sz w:val="22"/>
                <w:szCs w:val="22"/>
              </w:rPr>
              <w:t>Projektom će se u potpunosti realizovati najmanje jedna od mjera koje doprinose uvođenju zelenih praksi i standarda u objekte turističke smještajne infrastrukture (ekološko grijanje, održivo upravljanje otpadom ili uređena kanalizacija)</w:t>
            </w:r>
            <w:r w:rsidR="00445D15" w:rsidRPr="0075528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445D15" w:rsidRPr="007552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kako je definisano pod 2.1.1.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17284F" w14:textId="77777777" w:rsidR="00F850D8" w:rsidRPr="00E75DEC" w:rsidRDefault="00F850D8" w:rsidP="00E2140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45E1" w14:textId="77777777" w:rsidR="00F850D8" w:rsidRPr="00E75DEC" w:rsidRDefault="00F850D8" w:rsidP="00E2140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80C9" w14:textId="77777777" w:rsidR="00F850D8" w:rsidRPr="00E75DEC" w:rsidRDefault="00F850D8" w:rsidP="00E2140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76A91" w:rsidRPr="00E75DEC" w14:paraId="71B8B38E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127E" w14:textId="34E8F728" w:rsidR="00776A91" w:rsidRPr="00755288" w:rsidRDefault="00C066A6" w:rsidP="00F850D8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528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776A91" w:rsidRPr="00755288">
              <w:rPr>
                <w:rFonts w:asciiTheme="minorHAnsi" w:hAnsiTheme="minorHAnsi" w:cstheme="minorHAnsi"/>
                <w:sz w:val="22"/>
                <w:szCs w:val="22"/>
              </w:rPr>
              <w:t xml:space="preserve">mještajni objekat podnosioca prijave na kraju realizacije projekta mora da ima </w:t>
            </w:r>
            <w:proofErr w:type="spellStart"/>
            <w:r w:rsidR="00776A91" w:rsidRPr="00755288">
              <w:rPr>
                <w:rFonts w:asciiTheme="minorHAnsi" w:hAnsiTheme="minorHAnsi" w:cstheme="minorHAnsi"/>
                <w:sz w:val="22"/>
                <w:szCs w:val="22"/>
              </w:rPr>
              <w:t>obezbjeđenu</w:t>
            </w:r>
            <w:proofErr w:type="spellEnd"/>
            <w:r w:rsidR="00AD0640" w:rsidRPr="00755288">
              <w:rPr>
                <w:rFonts w:asciiTheme="minorHAnsi" w:hAnsiTheme="minorHAnsi" w:cstheme="minorHAnsi"/>
                <w:sz w:val="22"/>
                <w:szCs w:val="22"/>
              </w:rPr>
              <w:t xml:space="preserve"> ekolo</w:t>
            </w:r>
            <w:r w:rsidR="0078255B" w:rsidRPr="00755288">
              <w:rPr>
                <w:rFonts w:asciiTheme="minorHAnsi" w:hAnsiTheme="minorHAnsi" w:cstheme="minorHAnsi"/>
                <w:sz w:val="22"/>
                <w:szCs w:val="22"/>
              </w:rPr>
              <w:t>ški prihvatljivu</w:t>
            </w:r>
            <w:r w:rsidR="00940878" w:rsidRPr="00755288">
              <w:rPr>
                <w:rFonts w:asciiTheme="minorHAnsi" w:hAnsiTheme="minorHAnsi" w:cstheme="minorHAnsi"/>
                <w:sz w:val="22"/>
                <w:szCs w:val="22"/>
              </w:rPr>
              <w:t xml:space="preserve"> osnovnu</w:t>
            </w:r>
            <w:r w:rsidR="00776A91" w:rsidRPr="00755288">
              <w:rPr>
                <w:rFonts w:asciiTheme="minorHAnsi" w:hAnsiTheme="minorHAnsi" w:cstheme="minorHAnsi"/>
                <w:sz w:val="22"/>
                <w:szCs w:val="22"/>
              </w:rPr>
              <w:t xml:space="preserve"> komunalnu infrastrukturu (</w:t>
            </w:r>
            <w:r w:rsidR="00970A48" w:rsidRPr="00755288">
              <w:rPr>
                <w:rFonts w:asciiTheme="minorHAnsi" w:hAnsiTheme="minorHAnsi" w:cstheme="minorHAnsi"/>
                <w:sz w:val="22"/>
                <w:szCs w:val="22"/>
              </w:rPr>
              <w:t>kanalizacija,</w:t>
            </w:r>
            <w:r w:rsidR="00776A91" w:rsidRPr="00755288">
              <w:rPr>
                <w:rFonts w:asciiTheme="minorHAnsi" w:hAnsiTheme="minorHAnsi" w:cstheme="minorHAnsi"/>
                <w:sz w:val="22"/>
                <w:szCs w:val="22"/>
              </w:rPr>
              <w:t xml:space="preserve"> odvodnja otpadnih voda i odlaganje smeća)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9952E0" w14:textId="77777777" w:rsidR="00776A91" w:rsidRPr="00E75DEC" w:rsidRDefault="00776A91" w:rsidP="00E2140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32D1" w14:textId="77777777" w:rsidR="00776A91" w:rsidRPr="00E75DEC" w:rsidRDefault="00776A91" w:rsidP="00E2140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54CB" w14:textId="77777777" w:rsidR="00776A91" w:rsidRPr="00E75DEC" w:rsidRDefault="00776A91" w:rsidP="00E2140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41AE" w:rsidRPr="00E75DEC" w14:paraId="3270764E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8829" w14:textId="55F70B58" w:rsidR="007841AE" w:rsidRPr="00D6289C" w:rsidRDefault="00D6289C" w:rsidP="00C47FE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6289C">
              <w:rPr>
                <w:rFonts w:asciiTheme="minorHAnsi" w:hAnsiTheme="minorHAnsi" w:cstheme="minorHAnsi"/>
                <w:sz w:val="22"/>
                <w:szCs w:val="22"/>
              </w:rPr>
              <w:t xml:space="preserve">premnost na sufinansiranje projekta prema vrijednosti investicije kako je navedeno u odjeljku 1.3 ovih smjernica, u iznosu od minimalno </w:t>
            </w:r>
            <w:r w:rsidR="00CF4BC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D628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F4BC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D6289C">
              <w:rPr>
                <w:rFonts w:asciiTheme="minorHAnsi" w:hAnsiTheme="minorHAnsi" w:cstheme="minorHAnsi"/>
                <w:sz w:val="22"/>
                <w:szCs w:val="22"/>
              </w:rPr>
              <w:t>00,00 KM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E04C82" w14:textId="77777777" w:rsidR="007841AE" w:rsidRPr="00E75DEC" w:rsidRDefault="007841AE" w:rsidP="00E2140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F93B" w14:textId="77777777" w:rsidR="007841AE" w:rsidRPr="00E75DEC" w:rsidRDefault="007841AE" w:rsidP="00E2140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3CC1" w14:textId="77777777" w:rsidR="007841AE" w:rsidRPr="00E75DEC" w:rsidRDefault="007841AE" w:rsidP="00E2140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6289C" w:rsidRPr="00E75DEC" w14:paraId="03D25E25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3C79" w14:textId="69A549E5" w:rsidR="00D6289C" w:rsidRPr="00C47FE4" w:rsidRDefault="00676F23" w:rsidP="00C47FE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  <w:r w:rsidRPr="00676F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redloženi projektni prijedlog </w:t>
            </w:r>
            <w:r w:rsidRPr="00676F23">
              <w:rPr>
                <w:rFonts w:asciiTheme="minorHAnsi" w:hAnsiTheme="minorHAnsi" w:cstheme="minorHAnsi"/>
                <w:sz w:val="22"/>
                <w:szCs w:val="22"/>
              </w:rPr>
              <w:t xml:space="preserve">poštuje ili unapređuje ekološku održivost lokacije projekta i u skladu je s vizijom i principima Via Dinarice (vizija i principi mogu se vidjeti na ovom </w:t>
            </w:r>
            <w:hyperlink r:id="rId25" w:history="1">
              <w:r w:rsidRPr="00676F2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linku</w:t>
              </w:r>
            </w:hyperlink>
            <w:r w:rsidRPr="00676F23">
              <w:rPr>
                <w:rFonts w:asciiTheme="minorHAnsi" w:hAnsiTheme="minorHAnsi" w:cstheme="minorHAnsi"/>
                <w:sz w:val="22"/>
                <w:szCs w:val="22"/>
              </w:rPr>
              <w:t xml:space="preserve">). 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48CC12" w14:textId="77777777" w:rsidR="00D6289C" w:rsidRPr="00E75DEC" w:rsidRDefault="00D6289C" w:rsidP="00E2140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8769" w14:textId="77777777" w:rsidR="00D6289C" w:rsidRPr="00E75DEC" w:rsidRDefault="00D6289C" w:rsidP="00E2140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9BD1" w14:textId="77777777" w:rsidR="00D6289C" w:rsidRPr="00E75DEC" w:rsidRDefault="00D6289C" w:rsidP="00E2140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B4B9C05" w14:textId="6EAC897A" w:rsidR="00934E45" w:rsidRPr="00E75DEC" w:rsidRDefault="00C02E3A" w:rsidP="00C02E3A">
      <w:pPr>
        <w:spacing w:before="200" w:after="200"/>
        <w:jc w:val="both"/>
        <w:rPr>
          <w:rFonts w:asciiTheme="minorHAnsi" w:hAnsiTheme="minorHAnsi" w:cstheme="minorHAnsi"/>
          <w:b/>
          <w:i/>
          <w:sz w:val="22"/>
          <w:szCs w:val="22"/>
          <w:lang w:eastAsia="en-GB"/>
        </w:rPr>
      </w:pPr>
      <w:r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4.1.2 Administrativni i opći kriteriji za prioritetnu oblast 2:</w:t>
      </w:r>
    </w:p>
    <w:tbl>
      <w:tblPr>
        <w:tblW w:w="9715" w:type="dxa"/>
        <w:jc w:val="center"/>
        <w:tblLayout w:type="fixed"/>
        <w:tblLook w:val="04A0" w:firstRow="1" w:lastRow="0" w:firstColumn="1" w:lastColumn="0" w:noHBand="0" w:noVBand="1"/>
      </w:tblPr>
      <w:tblGrid>
        <w:gridCol w:w="8397"/>
        <w:gridCol w:w="237"/>
        <w:gridCol w:w="527"/>
        <w:gridCol w:w="554"/>
      </w:tblGrid>
      <w:tr w:rsidR="004816B2" w:rsidRPr="00E75DEC" w14:paraId="79CC2981" w14:textId="77777777" w:rsidTr="006C2DF0">
        <w:trPr>
          <w:trHeight w:val="30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7375D"/>
            <w:vAlign w:val="center"/>
            <w:hideMark/>
          </w:tcPr>
          <w:p w14:paraId="5A86A09A" w14:textId="77777777" w:rsidR="004816B2" w:rsidRPr="00E75DEC" w:rsidRDefault="004816B2" w:rsidP="006C2DF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ISPUNJENOST ADMINISTRATIVNIH I OPĆIH KRITERIJA ZA PRIORITETNU OBLAST 2</w:t>
            </w:r>
          </w:p>
        </w:tc>
      </w:tr>
      <w:tr w:rsidR="004816B2" w:rsidRPr="00E75DEC" w14:paraId="04CF0779" w14:textId="77777777" w:rsidTr="00BB0115">
        <w:trPr>
          <w:trHeight w:val="395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7375D"/>
            <w:vAlign w:val="center"/>
            <w:hideMark/>
          </w:tcPr>
          <w:p w14:paraId="286139D8" w14:textId="77777777" w:rsidR="004816B2" w:rsidRPr="00E75DEC" w:rsidRDefault="004816B2" w:rsidP="006C2DF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Ispunjenost administrativnih zahtjeva: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4D03D" w14:textId="77777777" w:rsidR="004816B2" w:rsidRPr="00E75DEC" w:rsidRDefault="004816B2" w:rsidP="006C2DF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EE5738D" w14:textId="77777777" w:rsidR="004816B2" w:rsidRPr="00E75DEC" w:rsidRDefault="004816B2" w:rsidP="006C2DF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38EB553" w14:textId="77777777" w:rsidR="004816B2" w:rsidRPr="00E75DEC" w:rsidRDefault="004816B2" w:rsidP="006C2DF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NE</w:t>
            </w:r>
          </w:p>
        </w:tc>
      </w:tr>
      <w:tr w:rsidR="004816B2" w:rsidRPr="00E75DEC" w14:paraId="08F9618E" w14:textId="77777777" w:rsidTr="006C2DF0">
        <w:trPr>
          <w:trHeight w:val="252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A07" w14:textId="7FE54B9B" w:rsidR="004816B2" w:rsidRPr="00E75DEC" w:rsidRDefault="004816B2" w:rsidP="006C2DF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Podnosilac je kvalificiran da podnese prijavu (</w:t>
            </w:r>
            <w:r w:rsidRPr="00E75DE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odjeljak 2.2.2 i 2.2.3 poziva</w:t>
            </w: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0D00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64371" w14:textId="77777777" w:rsidR="004816B2" w:rsidRPr="00E75DEC" w:rsidRDefault="004816B2" w:rsidP="006C2D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2909" w14:textId="77777777" w:rsidR="004816B2" w:rsidRPr="00E75DEC" w:rsidRDefault="004816B2" w:rsidP="006C2D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EFB9" w14:textId="77777777" w:rsidR="004816B2" w:rsidRPr="00E75DEC" w:rsidRDefault="004816B2" w:rsidP="006C2D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816B2" w:rsidRPr="00E75DEC" w14:paraId="43608FBA" w14:textId="77777777" w:rsidTr="006C2DF0">
        <w:trPr>
          <w:trHeight w:val="252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33CA" w14:textId="1BBC24D8" w:rsidR="004816B2" w:rsidRPr="00E75DEC" w:rsidRDefault="00302287" w:rsidP="006C2DF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Traženi iznos sufinansiranja iz projekta Via Dinarica nije niži od </w:t>
            </w:r>
            <w:r w:rsidR="00EC65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CF4B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CF4B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  <w:r w:rsidR="009219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,00</w:t>
            </w: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KM i ne prelazi </w:t>
            </w:r>
            <w:r w:rsidR="008420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EC65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F652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  <w:r w:rsidR="009219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,00</w:t>
            </w: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KM (</w:t>
            </w:r>
            <w:r w:rsidRPr="00E75DE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odjeljak 1.3 poziva</w:t>
            </w: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0D00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FB6DC" w14:textId="77777777" w:rsidR="004816B2" w:rsidRPr="00E75DEC" w:rsidRDefault="004816B2" w:rsidP="006C2D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CDAB" w14:textId="77777777" w:rsidR="004816B2" w:rsidRPr="00E75DEC" w:rsidRDefault="004816B2" w:rsidP="006C2D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F85B" w14:textId="77777777" w:rsidR="004816B2" w:rsidRPr="00E75DEC" w:rsidRDefault="004816B2" w:rsidP="006C2D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816B2" w:rsidRPr="00E75DEC" w14:paraId="41E2AD64" w14:textId="77777777" w:rsidTr="006C2DF0">
        <w:trPr>
          <w:trHeight w:val="300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B626" w14:textId="7D7DC8AA" w:rsidR="004816B2" w:rsidRPr="00E75DEC" w:rsidRDefault="004816B2" w:rsidP="006C2DF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Dostavljen popunjen obrazac projektnog prijedloga (Prilog I)</w:t>
            </w:r>
            <w:r w:rsidR="000D005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6B900" w14:textId="77777777" w:rsidR="004816B2" w:rsidRPr="00E75DEC" w:rsidRDefault="004816B2" w:rsidP="006C2D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361A" w14:textId="77777777" w:rsidR="004816B2" w:rsidRPr="00E75DEC" w:rsidRDefault="004816B2" w:rsidP="006C2D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5C02" w14:textId="77777777" w:rsidR="004816B2" w:rsidRPr="00E75DEC" w:rsidRDefault="004816B2" w:rsidP="006C2D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816B2" w:rsidRPr="00E75DEC" w14:paraId="6E4FB1BF" w14:textId="77777777" w:rsidTr="006C2DF0">
        <w:trPr>
          <w:trHeight w:val="300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A80D" w14:textId="7122E6CB" w:rsidR="004816B2" w:rsidRPr="00E75DEC" w:rsidRDefault="00E64215" w:rsidP="006C2DF0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Dostavljen popunjen budžet projektnog </w:t>
            </w:r>
            <w:proofErr w:type="spellStart"/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prijedoga</w:t>
            </w:r>
            <w:proofErr w:type="spellEnd"/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koji uključuje minimalni iznos za sufinansiranje iz projekta Via Dinarica i najmanje </w:t>
            </w:r>
            <w:r w:rsidR="00EC651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% sufinansiranja od </w:t>
            </w:r>
            <w:r w:rsidR="00F6528F">
              <w:rPr>
                <w:rFonts w:asciiTheme="minorHAnsi" w:hAnsiTheme="minorHAnsi" w:cstheme="minorHAnsi"/>
                <w:sz w:val="22"/>
                <w:szCs w:val="22"/>
              </w:rPr>
              <w:t>ukupne vrijednosti projekta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od strane podnosioca </w:t>
            </w:r>
            <w:r w:rsidR="004832D9">
              <w:rPr>
                <w:rFonts w:asciiTheme="minorHAnsi" w:hAnsiTheme="minorHAnsi" w:cstheme="minorHAnsi"/>
                <w:sz w:val="22"/>
                <w:szCs w:val="22"/>
              </w:rPr>
              <w:t>prijave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(Prilog II)</w:t>
            </w:r>
            <w:r w:rsidR="000D005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5C294" w14:textId="77777777" w:rsidR="004816B2" w:rsidRPr="00E75DEC" w:rsidRDefault="004816B2" w:rsidP="006C2D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8905" w14:textId="77777777" w:rsidR="004816B2" w:rsidRPr="00E75DEC" w:rsidRDefault="004816B2" w:rsidP="006C2D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7C2E" w14:textId="77777777" w:rsidR="004816B2" w:rsidRPr="00E75DEC" w:rsidRDefault="004816B2" w:rsidP="006C2D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816B2" w:rsidRPr="00E75DEC" w14:paraId="79564C01" w14:textId="77777777" w:rsidTr="006C2DF0">
        <w:trPr>
          <w:trHeight w:val="300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DFB5" w14:textId="69A7BEAD" w:rsidR="004816B2" w:rsidRPr="00E75DEC" w:rsidRDefault="004816B2" w:rsidP="006C2DF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Budžet projekta sadrži isključivo prihvatljive troškove (</w:t>
            </w:r>
            <w:r w:rsidRPr="00E75DE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odjeljak 2.2.</w:t>
            </w:r>
            <w:r w:rsidR="00AF092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5</w:t>
            </w:r>
            <w:r w:rsidRPr="00E75DE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poziva)</w:t>
            </w:r>
            <w:r w:rsidR="000D005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CC4D9" w14:textId="77777777" w:rsidR="004816B2" w:rsidRPr="00E75DEC" w:rsidRDefault="004816B2" w:rsidP="006C2D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851D" w14:textId="77777777" w:rsidR="004816B2" w:rsidRPr="00E75DEC" w:rsidRDefault="004816B2" w:rsidP="006C2D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7090" w14:textId="77777777" w:rsidR="004816B2" w:rsidRPr="00E75DEC" w:rsidRDefault="004816B2" w:rsidP="006C2D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816B2" w:rsidRPr="00E75DEC" w14:paraId="62680776" w14:textId="77777777" w:rsidTr="006C2DF0">
        <w:trPr>
          <w:trHeight w:val="300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EC0C4" w14:textId="04E7359B" w:rsidR="004816B2" w:rsidRPr="00E75DEC" w:rsidRDefault="004816B2" w:rsidP="006C2DF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Dostavljen popunjen plan aktivnosti u traženom formatu (Prilog III)</w:t>
            </w:r>
            <w:r w:rsidR="000D005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60988" w14:textId="77777777" w:rsidR="004816B2" w:rsidRPr="00E75DEC" w:rsidRDefault="004816B2" w:rsidP="006C2D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504A" w14:textId="77777777" w:rsidR="004816B2" w:rsidRPr="00E75DEC" w:rsidRDefault="004816B2" w:rsidP="006C2D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1554" w14:textId="77777777" w:rsidR="004816B2" w:rsidRPr="00E75DEC" w:rsidRDefault="004816B2" w:rsidP="006C2D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816B2" w:rsidRPr="00E75DEC" w14:paraId="76925AAC" w14:textId="77777777" w:rsidTr="006C2DF0">
        <w:trPr>
          <w:trHeight w:val="300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32CD" w14:textId="30F9E418" w:rsidR="004816B2" w:rsidRPr="00A83FFA" w:rsidRDefault="009332DB" w:rsidP="006C2DF0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Dostavljeno potpisano pismo namjere (Prilog IV) o iznosu vlastitog sufinansiranja </w:t>
            </w:r>
            <w:r w:rsidRPr="00E75DEC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(minimalno </w:t>
            </w:r>
            <w:r w:rsidR="00E6567C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3</w:t>
            </w:r>
            <w:r w:rsidR="006D1AE3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0</w:t>
            </w:r>
            <w:r w:rsidRPr="00E75DEC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%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F1F28">
              <w:rPr>
                <w:rFonts w:asciiTheme="minorHAnsi" w:hAnsiTheme="minorHAnsi" w:cstheme="minorHAnsi"/>
                <w:sz w:val="22"/>
                <w:szCs w:val="22"/>
              </w:rPr>
              <w:t>od ukupne vrijednosti projekta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). U slučaju dodatnog sufinan</w:t>
            </w:r>
            <w:r w:rsidR="0080579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iranja iz drugih izvora, potrebno je navesti tačan iznos i izvor dodatnog </w:t>
            </w:r>
            <w:r w:rsidR="00713AA9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finansiranja u Prilogu </w:t>
            </w:r>
            <w:proofErr w:type="spellStart"/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IVa</w:t>
            </w:r>
            <w:proofErr w:type="spellEnd"/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potpisanom od strane predstavnika izvora </w:t>
            </w:r>
            <w:r w:rsidR="00713AA9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finan</w:t>
            </w:r>
            <w:r w:rsidR="00713AA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iranja (u slučaju više izvora sufinansiranja, popuniti posebno za svaki iznos sufinansiranja)</w:t>
            </w:r>
            <w:r w:rsidR="000D005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0C2C1" w14:textId="77777777" w:rsidR="004816B2" w:rsidRPr="00E75DEC" w:rsidRDefault="004816B2" w:rsidP="006C2D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4F9C" w14:textId="77777777" w:rsidR="004816B2" w:rsidRPr="00E75DEC" w:rsidRDefault="004816B2" w:rsidP="006C2D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0A48" w14:textId="77777777" w:rsidR="004816B2" w:rsidRPr="00E75DEC" w:rsidRDefault="004816B2" w:rsidP="006C2D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816B2" w:rsidRPr="00E75DEC" w14:paraId="7558C8A9" w14:textId="77777777" w:rsidTr="006C2DF0">
        <w:trPr>
          <w:trHeight w:val="300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759D" w14:textId="620CF254" w:rsidR="004816B2" w:rsidRPr="00E75DEC" w:rsidRDefault="004816B2" w:rsidP="006C2DF0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Dostavljena popunjena i potpisana izjava o partnerstvu (</w:t>
            </w:r>
            <w:r w:rsidRPr="00E75DEC">
              <w:rPr>
                <w:rFonts w:asciiTheme="minorHAnsi" w:hAnsiTheme="minorHAnsi" w:cstheme="minorHAnsi"/>
                <w:i/>
                <w:sz w:val="22"/>
                <w:szCs w:val="22"/>
              </w:rPr>
              <w:t>ukoliko je relevantno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) (Prilog V)</w:t>
            </w:r>
            <w:r w:rsidR="000D005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5EF11" w14:textId="77777777" w:rsidR="004816B2" w:rsidRPr="00E75DEC" w:rsidRDefault="004816B2" w:rsidP="006C2D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094A" w14:textId="77777777" w:rsidR="004816B2" w:rsidRPr="00E75DEC" w:rsidRDefault="004816B2" w:rsidP="006C2D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1281" w14:textId="77777777" w:rsidR="004816B2" w:rsidRPr="00E75DEC" w:rsidRDefault="004816B2" w:rsidP="006C2D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816B2" w:rsidRPr="00E75DEC" w14:paraId="26DD1EEC" w14:textId="77777777" w:rsidTr="006C2DF0">
        <w:trPr>
          <w:trHeight w:val="300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E784" w14:textId="0775B250" w:rsidR="004816B2" w:rsidRPr="00E75DEC" w:rsidRDefault="004816B2" w:rsidP="006C2DF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Dostavljena kopija rješenja o registraciji pravnog lica ili kopija rješenja o upisu u Registar poljoprivrednih gazdinstava i registar klijenata Agencije za posredničke, informatičke i finansijske usluge (APIF) ili nadležne općinske službe za fizička lica koja nude </w:t>
            </w:r>
            <w:r w:rsidR="00EA5D3C" w:rsidRPr="00E75DEC">
              <w:rPr>
                <w:rFonts w:asciiTheme="minorHAnsi" w:hAnsiTheme="minorHAnsi" w:cstheme="minorHAnsi"/>
                <w:sz w:val="22"/>
                <w:szCs w:val="22"/>
              </w:rPr>
              <w:t>uslugu smještaja, seoska domaćinstva smještajnog tipa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i slično</w:t>
            </w:r>
            <w:r w:rsidR="000D005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C90FE" w14:textId="77777777" w:rsidR="004816B2" w:rsidRPr="00E75DEC" w:rsidRDefault="004816B2" w:rsidP="006C2D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122D" w14:textId="77777777" w:rsidR="004816B2" w:rsidRPr="00E75DEC" w:rsidRDefault="004816B2" w:rsidP="006C2D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2123" w14:textId="77777777" w:rsidR="004816B2" w:rsidRPr="00E75DEC" w:rsidRDefault="004816B2" w:rsidP="006C2D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260DC" w:rsidRPr="00E75DEC" w14:paraId="34EA2580" w14:textId="77777777" w:rsidTr="006C2DF0">
        <w:trPr>
          <w:trHeight w:val="300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C87A" w14:textId="4FEE5EBA" w:rsidR="008260DC" w:rsidRPr="00E75DEC" w:rsidRDefault="008260DC" w:rsidP="006C2DF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220B">
              <w:rPr>
                <w:rFonts w:asciiTheme="minorHAnsi" w:hAnsiTheme="minorHAnsi" w:cstheme="minorBidi"/>
                <w:sz w:val="22"/>
                <w:szCs w:val="22"/>
              </w:rPr>
              <w:t>Dostavljena ovjerena kopija bilansa stanja i bilansa uspjeha za 20</w:t>
            </w:r>
            <w:r w:rsidR="00F6766F">
              <w:rPr>
                <w:rFonts w:asciiTheme="minorHAnsi" w:hAnsiTheme="minorHAnsi" w:cstheme="minorBidi"/>
                <w:sz w:val="22"/>
                <w:szCs w:val="22"/>
              </w:rPr>
              <w:t>23</w:t>
            </w:r>
            <w:r w:rsidRPr="00F8220B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Pr="00021230">
              <w:rPr>
                <w:rFonts w:asciiTheme="minorHAnsi" w:hAnsiTheme="minorHAnsi" w:cstheme="minorBidi"/>
                <w:sz w:val="22"/>
                <w:szCs w:val="22"/>
              </w:rPr>
              <w:t xml:space="preserve"> godinu</w:t>
            </w:r>
            <w:r w:rsidR="0089441C" w:rsidRPr="00021230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E558F5" w:rsidRPr="00021230">
              <w:rPr>
                <w:rFonts w:asciiTheme="minorHAnsi" w:hAnsiTheme="minorHAnsi" w:cstheme="minorBidi"/>
                <w:sz w:val="22"/>
                <w:szCs w:val="22"/>
              </w:rPr>
              <w:t>ili specifikacija za utvrđivanje dohotka od samostalne djelatnosti za fizička lica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3ED4D" w14:textId="77777777" w:rsidR="008260DC" w:rsidRPr="00E75DEC" w:rsidRDefault="008260DC" w:rsidP="006C2D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7BEB" w14:textId="77777777" w:rsidR="008260DC" w:rsidRPr="00E75DEC" w:rsidRDefault="008260DC" w:rsidP="006C2D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8ACA" w14:textId="77777777" w:rsidR="008260DC" w:rsidRPr="00E75DEC" w:rsidRDefault="008260DC" w:rsidP="006C2D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816B2" w:rsidRPr="00E75DEC" w14:paraId="424FDCC5" w14:textId="77777777" w:rsidTr="006C2DF0">
        <w:trPr>
          <w:trHeight w:val="300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0A18" w14:textId="3961A896" w:rsidR="004816B2" w:rsidRPr="00E75DEC" w:rsidRDefault="004816B2" w:rsidP="006C2DF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Dostavljena kopija osobne/lične karte podnosioca prijave/ovlaštene osobe</w:t>
            </w:r>
            <w:r w:rsidR="000D005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803B3" w14:textId="77777777" w:rsidR="004816B2" w:rsidRPr="00E75DEC" w:rsidRDefault="004816B2" w:rsidP="006C2D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C0B8" w14:textId="77777777" w:rsidR="004816B2" w:rsidRPr="00E75DEC" w:rsidRDefault="004816B2" w:rsidP="006C2D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32C0" w14:textId="77777777" w:rsidR="004816B2" w:rsidRPr="00E75DEC" w:rsidRDefault="004816B2" w:rsidP="006C2D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816B2" w:rsidRPr="00E75DEC" w14:paraId="1B2961ED" w14:textId="77777777" w:rsidTr="006C2DF0">
        <w:trPr>
          <w:trHeight w:val="300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566C" w14:textId="728D5B81" w:rsidR="004816B2" w:rsidRPr="00E75DEC" w:rsidRDefault="004816B2" w:rsidP="006C2DF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Dostavljen predračun građevinskih i zanatskih radova i/ili tehnička specifikacija za opremu i namještaj</w:t>
            </w:r>
            <w:r w:rsidR="00E80B97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od kvalificiranih ponuđača</w:t>
            </w:r>
            <w:r w:rsidR="000D005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13371" w14:textId="77777777" w:rsidR="004816B2" w:rsidRPr="00E75DEC" w:rsidRDefault="004816B2" w:rsidP="006C2D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5774" w14:textId="77777777" w:rsidR="004816B2" w:rsidRPr="00E75DEC" w:rsidRDefault="004816B2" w:rsidP="006C2D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0271" w14:textId="77777777" w:rsidR="004816B2" w:rsidRPr="00E75DEC" w:rsidRDefault="004816B2" w:rsidP="006C2D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816B2" w:rsidRPr="00E75DEC" w14:paraId="6A1E933F" w14:textId="77777777" w:rsidTr="006C2DF0">
        <w:trPr>
          <w:trHeight w:val="300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6F68" w14:textId="33FC5BF9" w:rsidR="004816B2" w:rsidRPr="00E75DEC" w:rsidRDefault="004816B2" w:rsidP="006C2DF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Dostavljeno odobrenje za gradnju, građevinska dozvola ili sličan odgovarajući dokument, ukoliko je relevantno</w:t>
            </w:r>
            <w:r w:rsidR="000D005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4A5FF" w14:textId="77777777" w:rsidR="004816B2" w:rsidRPr="00E75DEC" w:rsidRDefault="004816B2" w:rsidP="006C2D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10D6" w14:textId="77777777" w:rsidR="004816B2" w:rsidRPr="00E75DEC" w:rsidRDefault="004816B2" w:rsidP="006C2D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BC7B" w14:textId="77777777" w:rsidR="004816B2" w:rsidRPr="00E75DEC" w:rsidRDefault="004816B2" w:rsidP="006C2D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816B2" w:rsidRPr="00E75DEC" w14:paraId="3B076BA7" w14:textId="77777777" w:rsidTr="006C2DF0">
        <w:trPr>
          <w:trHeight w:val="315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CC8D" w14:textId="6CB1C051" w:rsidR="004816B2" w:rsidRPr="00E75DEC" w:rsidRDefault="004816B2" w:rsidP="006C2DF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Dostavljen dokaz o vlasništvu nad objektom (kopija relevantnog dokumenta) ili u slučaju zakupljenog objekta ili objekta dodijeljenog na upravljanje kopija vlasničkog lista i valjanog ugovora s jasno vidljivim periodom zakupa ili pravom na upravljanje minimalno do kraja 202</w:t>
            </w:r>
            <w:r w:rsidR="0065754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880FEF">
              <w:rPr>
                <w:rFonts w:asciiTheme="minorHAnsi" w:hAnsiTheme="minorHAnsi" w:cstheme="minorHAnsi"/>
                <w:sz w:val="22"/>
                <w:szCs w:val="22"/>
              </w:rPr>
              <w:t>. godine</w:t>
            </w:r>
            <w:r w:rsidR="000D005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B0FF1" w14:textId="77777777" w:rsidR="004816B2" w:rsidRPr="00E75DEC" w:rsidRDefault="004816B2" w:rsidP="006C2D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7EC5" w14:textId="77777777" w:rsidR="004816B2" w:rsidRPr="00E75DEC" w:rsidRDefault="004816B2" w:rsidP="006C2D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F2CD4" w14:textId="77777777" w:rsidR="004816B2" w:rsidRPr="00E75DEC" w:rsidRDefault="004816B2" w:rsidP="006C2D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816B2" w:rsidRPr="00E75DEC" w14:paraId="516AA5CA" w14:textId="77777777" w:rsidTr="006C2DF0">
        <w:trPr>
          <w:trHeight w:val="315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30193653" w14:textId="77777777" w:rsidR="004816B2" w:rsidRPr="00E75DEC" w:rsidRDefault="004816B2" w:rsidP="006C2DF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sz w:val="22"/>
                <w:szCs w:val="22"/>
              </w:rPr>
              <w:t>Ispunjenost općih kriterija: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5E8D1" w14:textId="77777777" w:rsidR="004816B2" w:rsidRPr="00E75DEC" w:rsidRDefault="004816B2" w:rsidP="006C2D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F016B85" w14:textId="77777777" w:rsidR="004816B2" w:rsidRPr="00E75DEC" w:rsidRDefault="004816B2" w:rsidP="006C2DF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sz w:val="22"/>
                <w:szCs w:val="22"/>
              </w:rPr>
              <w:t>DA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86C61A" w14:textId="77777777" w:rsidR="004816B2" w:rsidRPr="00E75DEC" w:rsidRDefault="004816B2" w:rsidP="006C2DF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sz w:val="22"/>
                <w:szCs w:val="22"/>
              </w:rPr>
              <w:t>NE</w:t>
            </w:r>
          </w:p>
        </w:tc>
      </w:tr>
      <w:tr w:rsidR="004816B2" w:rsidRPr="00E75DEC" w14:paraId="1D0BDAF2" w14:textId="77777777" w:rsidTr="006C2DF0">
        <w:trPr>
          <w:trHeight w:val="315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15DC" w14:textId="0A4DD193" w:rsidR="00520B4C" w:rsidRPr="006D36BC" w:rsidRDefault="00B9609D" w:rsidP="00520B4C">
            <w:pPr>
              <w:pStyle w:val="SubTitle2"/>
              <w:spacing w:before="120" w:after="0"/>
              <w:jc w:val="both"/>
              <w:rPr>
                <w:rFonts w:asciiTheme="minorHAnsi" w:hAnsiTheme="minorHAnsi" w:cstheme="minorHAnsi"/>
                <w:b w:val="0"/>
                <w:bCs/>
                <w:spacing w:val="-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Projektom se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omogu</w:t>
            </w:r>
            <w:r w:rsidR="00C90AA1"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ava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E18AE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4E18AE" w:rsidRPr="004E18AE">
              <w:rPr>
                <w:rFonts w:asciiTheme="minorHAnsi" w:hAnsiTheme="minorHAnsi" w:cstheme="minorHAnsi"/>
                <w:sz w:val="22"/>
                <w:szCs w:val="22"/>
              </w:rPr>
              <w:t xml:space="preserve">reiranje nove ili unapređenje postojeće održive turističke ponude duž staza i lokaliteta na Via </w:t>
            </w:r>
            <w:proofErr w:type="spellStart"/>
            <w:r w:rsidR="004E18AE" w:rsidRPr="004E18AE">
              <w:rPr>
                <w:rFonts w:asciiTheme="minorHAnsi" w:hAnsiTheme="minorHAnsi" w:cstheme="minorHAnsi"/>
                <w:sz w:val="22"/>
                <w:szCs w:val="22"/>
              </w:rPr>
              <w:t>Dinarici</w:t>
            </w:r>
            <w:proofErr w:type="spellEnd"/>
            <w:r w:rsidR="004E18AE" w:rsidRPr="004E18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0B4C" w:rsidRPr="006D36B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u</w:t>
            </w:r>
            <w:r w:rsidR="00520B4C" w:rsidRPr="006D36BC">
              <w:rPr>
                <w:rFonts w:asciiTheme="minorHAnsi" w:hAnsiTheme="minorHAnsi" w:cstheme="minorHAnsi"/>
                <w:b w:val="0"/>
                <w:bCs/>
                <w:spacing w:val="-4"/>
                <w:sz w:val="22"/>
                <w:szCs w:val="22"/>
              </w:rPr>
              <w:t xml:space="preserve"> sljedećim jedinicama lokalne samouprave (JLS) u Bosni i Hercegovini:</w:t>
            </w:r>
          </w:p>
          <w:p w14:paraId="03672821" w14:textId="6329B1BF" w:rsidR="004816B2" w:rsidRPr="00520B4C" w:rsidRDefault="00520B4C" w:rsidP="00520B4C">
            <w:pPr>
              <w:pStyle w:val="SubTitle2"/>
              <w:spacing w:before="120" w:after="120"/>
              <w:jc w:val="both"/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</w:pP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Banovići, Banja Luka, Bihać, Bosanska Krupa, Bosanski Petrovac,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Bosansko Grahovo, Bugojno,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Centar Sarajevo, Čapljina, Čelinac, Donji Vakuf, Drvar,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Foča, Fojnica, Gacko, Glamoč,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 xml:space="preserve">Goražde,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>Gornji Vakuf/</w:t>
            </w:r>
            <w:proofErr w:type="spellStart"/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>Uskoplje</w:t>
            </w:r>
            <w:proofErr w:type="spellEnd"/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Grude,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Hadžići,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>Han Pijesak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, Ilijaš, Istočni Drvar,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Istočni Mostar,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Istočni Stari Grad,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Jablanica,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Jajce, Jezero, Kakanj,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Kalinovik,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 xml:space="preserve">Kladanj,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Ključ, Kneževo,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Konjic,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 xml:space="preserve">Kotor Varoš,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Kreševo,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>Krupa na Uni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Kupres, Livno,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Ljubuški,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 xml:space="preserve">Maglaj,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Mostar,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 xml:space="preserve">Mrkonjić Grad,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Neum,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Nevesinje,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Novi Travnik,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 xml:space="preserve">Olovo,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>Pale (FBiH), Pale (RS), Petrovac-</w:t>
            </w:r>
            <w:proofErr w:type="spellStart"/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>Drinić</w:t>
            </w:r>
            <w:proofErr w:type="spellEnd"/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Posušje,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 xml:space="preserve">Prijedor,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Prozor-Rama,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Ravno,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 xml:space="preserve">Ribnik, Rogatica, Rudo,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Sanski Most,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 xml:space="preserve">Sokolac, Srebrenica,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Stari Grad Sarajevo, Stolac, Šipovo, Teslić,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Tomislavgrad,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Travnik, Trebinje,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Trnovo (FBiH), Trnovo (RS),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Tuzla,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>Vareš, Višegrad, Vlasenica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, Vogošća,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>Zavidovići, Zenica i Žepče.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B2320" w14:textId="77777777" w:rsidR="004816B2" w:rsidRPr="00E75DEC" w:rsidRDefault="004816B2" w:rsidP="006C2D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51C0" w14:textId="77777777" w:rsidR="004816B2" w:rsidRPr="00E75DEC" w:rsidRDefault="004816B2" w:rsidP="006C2D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00566" w14:textId="77777777" w:rsidR="004816B2" w:rsidRPr="00E75DEC" w:rsidRDefault="004816B2" w:rsidP="006C2D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6B2" w:rsidRPr="00E75DEC" w14:paraId="462CC409" w14:textId="77777777" w:rsidTr="006C2DF0">
        <w:trPr>
          <w:trHeight w:val="315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34ED" w14:textId="60C5083B" w:rsidR="004816B2" w:rsidRPr="00E75DEC" w:rsidRDefault="004816B2" w:rsidP="006C2D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Ukupno trajanje projekta </w:t>
            </w:r>
            <w:r w:rsidR="00A70E35">
              <w:rPr>
                <w:rFonts w:asciiTheme="minorHAnsi" w:hAnsiTheme="minorHAnsi" w:cstheme="minorHAnsi"/>
                <w:sz w:val="22"/>
                <w:szCs w:val="22"/>
              </w:rPr>
              <w:t>može biti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D2FC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najduže </w:t>
            </w:r>
            <w:r w:rsidR="00A70E3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6</w:t>
            </w:r>
            <w:r w:rsidRPr="00AD2FC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mjesec</w:t>
            </w:r>
            <w:r w:rsidR="00A70E3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</w:t>
            </w:r>
            <w:r w:rsidR="002B25FD" w:rsidRPr="00AD2FC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A5F15" w14:textId="77777777" w:rsidR="004816B2" w:rsidRPr="00E75DEC" w:rsidRDefault="004816B2" w:rsidP="006C2D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938D" w14:textId="77777777" w:rsidR="004816B2" w:rsidRPr="00E75DEC" w:rsidRDefault="004816B2" w:rsidP="006C2D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F69DA" w14:textId="77777777" w:rsidR="004816B2" w:rsidRPr="00E75DEC" w:rsidRDefault="004816B2" w:rsidP="006C2D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2D1F" w:rsidRPr="00E75DEC" w14:paraId="3948B158" w14:textId="77777777" w:rsidTr="006C2DF0">
        <w:trPr>
          <w:trHeight w:val="315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4550" w14:textId="64F6D8E9" w:rsidR="00B52D1F" w:rsidRPr="00E75DEC" w:rsidRDefault="00B52D1F" w:rsidP="006C2D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Projekat će podržati otvaranje </w:t>
            </w:r>
            <w:r w:rsidRPr="006671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najmanje jednog radnog mjesta (stalnog ili povremenog/sezonskog)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kod podnosioca prijave</w:t>
            </w:r>
            <w:r w:rsidR="000014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6D877" w14:textId="77777777" w:rsidR="00B52D1F" w:rsidRPr="00E75DEC" w:rsidRDefault="00B52D1F" w:rsidP="006C2D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B353C" w14:textId="77777777" w:rsidR="00B52D1F" w:rsidRPr="00E75DEC" w:rsidRDefault="00B52D1F" w:rsidP="006C2D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F6C5" w14:textId="77777777" w:rsidR="00B52D1F" w:rsidRPr="00E75DEC" w:rsidRDefault="00B52D1F" w:rsidP="006C2D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279" w:rsidRPr="00E75DEC" w14:paraId="2C933A7C" w14:textId="77777777" w:rsidTr="00AE26FE">
        <w:trPr>
          <w:trHeight w:val="315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6037" w14:textId="2D08AD46" w:rsidR="00A02279" w:rsidRPr="00B12C3B" w:rsidRDefault="00B12C3B" w:rsidP="00A022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B12C3B">
              <w:rPr>
                <w:rFonts w:asciiTheme="minorHAnsi" w:hAnsiTheme="minorHAnsi" w:cstheme="minorHAnsi"/>
                <w:sz w:val="22"/>
                <w:szCs w:val="22"/>
              </w:rPr>
              <w:t xml:space="preserve">premnost na sufinansiranje projekta prema vrijednosti investicije kako je navedeno u odjeljku 1.3 ovih smjernica, u iznosu od minimalno </w:t>
            </w:r>
            <w:r w:rsidR="00B7692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B12C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7692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B12C3B">
              <w:rPr>
                <w:rFonts w:asciiTheme="minorHAnsi" w:hAnsiTheme="minorHAnsi" w:cstheme="minorHAnsi"/>
                <w:sz w:val="22"/>
                <w:szCs w:val="22"/>
              </w:rPr>
              <w:t>00,00 KM</w:t>
            </w:r>
            <w:r w:rsidR="000014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CFABD" w14:textId="77777777" w:rsidR="00A02279" w:rsidRPr="00E75DEC" w:rsidRDefault="00A02279" w:rsidP="00A022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1FEC" w14:textId="77777777" w:rsidR="00A02279" w:rsidRPr="00E75DEC" w:rsidRDefault="00A02279" w:rsidP="00A022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4C92" w14:textId="77777777" w:rsidR="00A02279" w:rsidRPr="00E75DEC" w:rsidRDefault="00A02279" w:rsidP="00A022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E35" w:rsidRPr="00E75DEC" w14:paraId="09283876" w14:textId="77777777" w:rsidTr="00921B4D">
        <w:trPr>
          <w:trHeight w:val="451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35E8" w14:textId="118B7037" w:rsidR="00A70E35" w:rsidRDefault="00B12C3B" w:rsidP="00B12C3B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  <w:r w:rsidRPr="00B12C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redloženi projektni prijedlog </w:t>
            </w:r>
            <w:r w:rsidR="00AB5418" w:rsidRPr="00676F23">
              <w:rPr>
                <w:rFonts w:asciiTheme="minorHAnsi" w:hAnsiTheme="minorHAnsi" w:cstheme="minorHAnsi"/>
                <w:sz w:val="22"/>
                <w:szCs w:val="22"/>
              </w:rPr>
              <w:t>poštuje</w:t>
            </w:r>
            <w:r w:rsidRPr="00B12C3B">
              <w:rPr>
                <w:rFonts w:asciiTheme="minorHAnsi" w:hAnsiTheme="minorHAnsi" w:cstheme="minorHAnsi"/>
                <w:sz w:val="22"/>
                <w:szCs w:val="22"/>
              </w:rPr>
              <w:t xml:space="preserve"> ili </w:t>
            </w:r>
            <w:r w:rsidR="00AB5418" w:rsidRPr="00676F23">
              <w:rPr>
                <w:rFonts w:asciiTheme="minorHAnsi" w:hAnsiTheme="minorHAnsi" w:cstheme="minorHAnsi"/>
                <w:sz w:val="22"/>
                <w:szCs w:val="22"/>
              </w:rPr>
              <w:t>unapređuje ekološku održivost lokacije projekta</w:t>
            </w:r>
            <w:r w:rsidRPr="00B12C3B">
              <w:rPr>
                <w:rFonts w:asciiTheme="minorHAnsi" w:hAnsiTheme="minorHAnsi" w:cstheme="minorHAnsi"/>
                <w:sz w:val="22"/>
                <w:szCs w:val="22"/>
              </w:rPr>
              <w:t xml:space="preserve"> i u skladu je s vizijom i principima Via Dinarice (vizija i principi mogu se vidjeti na ovom </w:t>
            </w:r>
            <w:hyperlink r:id="rId26" w:history="1">
              <w:r w:rsidRPr="00B12C3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linku</w:t>
              </w:r>
            </w:hyperlink>
            <w:r w:rsidRPr="00B12C3B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ECAE4" w14:textId="77777777" w:rsidR="00A70E35" w:rsidRPr="00E75DEC" w:rsidRDefault="00A70E35" w:rsidP="00A022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5CDA" w14:textId="77777777" w:rsidR="00A70E35" w:rsidRPr="00E75DEC" w:rsidRDefault="00A70E35" w:rsidP="00A022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F0BC" w14:textId="77777777" w:rsidR="00A70E35" w:rsidRPr="00E75DEC" w:rsidRDefault="00A70E35" w:rsidP="00A022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076D9A" w14:textId="77777777" w:rsidR="004816B2" w:rsidRDefault="004816B2">
      <w:pPr>
        <w:rPr>
          <w:rFonts w:asciiTheme="minorHAnsi" w:hAnsiTheme="minorHAnsi" w:cstheme="minorHAnsi"/>
          <w:sz w:val="22"/>
          <w:szCs w:val="22"/>
        </w:rPr>
      </w:pPr>
    </w:p>
    <w:p w14:paraId="4AC09271" w14:textId="58BED4C3" w:rsidR="00226042" w:rsidRPr="00E75DEC" w:rsidRDefault="00226042">
      <w:pPr>
        <w:rPr>
          <w:rFonts w:asciiTheme="minorHAnsi" w:hAnsiTheme="minorHAnsi" w:cstheme="minorHAnsi"/>
          <w:sz w:val="22"/>
          <w:szCs w:val="22"/>
        </w:rPr>
      </w:pPr>
      <w:r w:rsidRPr="004B0CEA">
        <w:rPr>
          <w:rFonts w:asciiTheme="minorHAnsi" w:hAnsiTheme="minorHAnsi" w:cstheme="minorHAnsi"/>
          <w:caps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 wp14:anchorId="2BF52345" wp14:editId="6A7FC3DC">
                <wp:simplePos x="0" y="0"/>
                <wp:positionH relativeFrom="margin">
                  <wp:posOffset>0</wp:posOffset>
                </wp:positionH>
                <wp:positionV relativeFrom="paragraph">
                  <wp:posOffset>151765</wp:posOffset>
                </wp:positionV>
                <wp:extent cx="6267450" cy="209550"/>
                <wp:effectExtent l="0" t="0" r="19050" b="19050"/>
                <wp:wrapNone/>
                <wp:docPr id="1247025600" name="Rectangle 1247025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09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1D5335D1">
              <v:rect id="Rectangle 1" style="position:absolute;margin-left:0;margin-top:11.95pt;width:493.5pt;height:16.5pt;z-index:-2516295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6" fillcolor="#9cc2e5 [1940]" strokecolor="#9cc2e5 [1940]" strokeweight="1pt" w14:anchorId="7F34FA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">
                <w10:wrap anchorx="margin"/>
              </v:rect>
            </w:pict>
          </mc:Fallback>
        </mc:AlternateContent>
      </w:r>
    </w:p>
    <w:p w14:paraId="12C53F52" w14:textId="3960DF8F" w:rsidR="009238DE" w:rsidRPr="004B0CEA" w:rsidRDefault="00226042" w:rsidP="004B0CEA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45" w:name="_Toc177637405"/>
      <w:bookmarkStart w:id="46" w:name="_Toc180401636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238DE" w:rsidRPr="004B0CEA">
        <w:rPr>
          <w:rFonts w:asciiTheme="minorHAnsi" w:hAnsiTheme="minorHAnsi" w:cstheme="minorHAnsi"/>
          <w:sz w:val="22"/>
          <w:szCs w:val="22"/>
        </w:rPr>
        <w:t xml:space="preserve">4.2 </w:t>
      </w:r>
      <w:r w:rsidR="00A36D4E" w:rsidRPr="004B0CEA">
        <w:rPr>
          <w:rFonts w:asciiTheme="minorHAnsi" w:hAnsiTheme="minorHAnsi" w:cstheme="minorHAnsi"/>
          <w:sz w:val="22"/>
          <w:szCs w:val="22"/>
        </w:rPr>
        <w:t>Ocjenjivanje prijava</w:t>
      </w:r>
      <w:bookmarkEnd w:id="45"/>
      <w:bookmarkEnd w:id="46"/>
    </w:p>
    <w:p w14:paraId="341AEB5B" w14:textId="0249115D" w:rsidR="009238DE" w:rsidRPr="00E75DEC" w:rsidRDefault="00A8315F" w:rsidP="009238D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75DEC">
        <w:rPr>
          <w:rFonts w:asciiTheme="minorHAnsi" w:hAnsiTheme="minorHAnsi" w:cstheme="minorHAnsi"/>
          <w:sz w:val="22"/>
          <w:szCs w:val="22"/>
        </w:rPr>
        <w:t xml:space="preserve">Tehničku ocjenu </w:t>
      </w:r>
      <w:r w:rsidR="00D45EC9" w:rsidRPr="00E75DEC">
        <w:rPr>
          <w:rFonts w:asciiTheme="minorHAnsi" w:hAnsiTheme="minorHAnsi" w:cstheme="minorHAnsi"/>
          <w:sz w:val="22"/>
          <w:szCs w:val="22"/>
        </w:rPr>
        <w:t>prijava</w:t>
      </w:r>
      <w:r w:rsidRPr="00E75DEC">
        <w:rPr>
          <w:rFonts w:asciiTheme="minorHAnsi" w:hAnsiTheme="minorHAnsi" w:cstheme="minorHAnsi"/>
          <w:sz w:val="22"/>
          <w:szCs w:val="22"/>
        </w:rPr>
        <w:t xml:space="preserve"> </w:t>
      </w:r>
      <w:r w:rsidR="009238DE" w:rsidRPr="00E75DEC">
        <w:rPr>
          <w:rFonts w:asciiTheme="minorHAnsi" w:hAnsiTheme="minorHAnsi" w:cstheme="minorHAnsi"/>
          <w:sz w:val="22"/>
          <w:szCs w:val="22"/>
        </w:rPr>
        <w:t>koj</w:t>
      </w:r>
      <w:r w:rsidR="00D45EC9" w:rsidRPr="00E75DEC">
        <w:rPr>
          <w:rFonts w:asciiTheme="minorHAnsi" w:hAnsiTheme="minorHAnsi" w:cstheme="minorHAnsi"/>
          <w:sz w:val="22"/>
          <w:szCs w:val="22"/>
        </w:rPr>
        <w:t>e</w:t>
      </w:r>
      <w:r w:rsidR="009238DE" w:rsidRPr="00E75DEC">
        <w:rPr>
          <w:rFonts w:asciiTheme="minorHAnsi" w:hAnsiTheme="minorHAnsi" w:cstheme="minorHAnsi"/>
          <w:sz w:val="22"/>
          <w:szCs w:val="22"/>
        </w:rPr>
        <w:t xml:space="preserve"> su prošl</w:t>
      </w:r>
      <w:r w:rsidR="00D45EC9" w:rsidRPr="00E75DEC">
        <w:rPr>
          <w:rFonts w:asciiTheme="minorHAnsi" w:hAnsiTheme="minorHAnsi" w:cstheme="minorHAnsi"/>
          <w:sz w:val="22"/>
          <w:szCs w:val="22"/>
        </w:rPr>
        <w:t>e</w:t>
      </w:r>
      <w:r w:rsidR="009238DE" w:rsidRPr="00E75DEC">
        <w:rPr>
          <w:rFonts w:asciiTheme="minorHAnsi" w:hAnsiTheme="minorHAnsi" w:cstheme="minorHAnsi"/>
          <w:sz w:val="22"/>
          <w:szCs w:val="22"/>
        </w:rPr>
        <w:t xml:space="preserve"> administrativnu provjeru </w:t>
      </w:r>
      <w:r w:rsidR="003833C4" w:rsidRPr="00E75DEC">
        <w:rPr>
          <w:rFonts w:asciiTheme="minorHAnsi" w:hAnsiTheme="minorHAnsi" w:cstheme="minorHAnsi"/>
          <w:sz w:val="22"/>
          <w:szCs w:val="22"/>
        </w:rPr>
        <w:t>i provjeru usklađenosti sa općim (eliminatornim) kriterijima</w:t>
      </w:r>
      <w:r w:rsidR="009238DE" w:rsidRPr="00E75DEC">
        <w:rPr>
          <w:rFonts w:asciiTheme="minorHAnsi" w:hAnsiTheme="minorHAnsi" w:cstheme="minorHAnsi"/>
          <w:sz w:val="22"/>
          <w:szCs w:val="22"/>
        </w:rPr>
        <w:t xml:space="preserve"> će vršiti </w:t>
      </w:r>
      <w:r w:rsidR="009238DE" w:rsidRPr="00E75DEC">
        <w:rPr>
          <w:rFonts w:asciiTheme="minorHAnsi" w:hAnsiTheme="minorHAnsi" w:cstheme="minorHAnsi"/>
          <w:b/>
          <w:sz w:val="22"/>
          <w:szCs w:val="22"/>
        </w:rPr>
        <w:t xml:space="preserve">Komisija za </w:t>
      </w:r>
      <w:r w:rsidRPr="00E75DEC">
        <w:rPr>
          <w:rFonts w:asciiTheme="minorHAnsi" w:hAnsiTheme="minorHAnsi" w:cstheme="minorHAnsi"/>
          <w:b/>
          <w:sz w:val="22"/>
          <w:szCs w:val="22"/>
        </w:rPr>
        <w:t>ocjenjivanje</w:t>
      </w:r>
      <w:r w:rsidR="009238DE" w:rsidRPr="00E75DE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E75DEC">
        <w:rPr>
          <w:rFonts w:asciiTheme="minorHAnsi" w:hAnsiTheme="minorHAnsi" w:cstheme="minorHAnsi"/>
          <w:sz w:val="22"/>
          <w:szCs w:val="22"/>
        </w:rPr>
        <w:t xml:space="preserve">Ocjenjivanje projektnih </w:t>
      </w:r>
      <w:r w:rsidR="009238DE" w:rsidRPr="00E75DEC">
        <w:rPr>
          <w:rFonts w:asciiTheme="minorHAnsi" w:hAnsiTheme="minorHAnsi" w:cstheme="minorHAnsi"/>
          <w:sz w:val="22"/>
          <w:szCs w:val="22"/>
        </w:rPr>
        <w:t xml:space="preserve">prijedloga uključuje ocjenu relevantnosti, njegovog doprinosa i </w:t>
      </w:r>
      <w:r w:rsidR="00273159">
        <w:rPr>
          <w:rFonts w:asciiTheme="minorHAnsi" w:hAnsiTheme="minorHAnsi" w:cstheme="minorHAnsi"/>
          <w:sz w:val="22"/>
          <w:szCs w:val="22"/>
        </w:rPr>
        <w:t>efikasnosti</w:t>
      </w:r>
      <w:r w:rsidR="009238DE" w:rsidRPr="00E75DEC">
        <w:rPr>
          <w:rFonts w:asciiTheme="minorHAnsi" w:hAnsiTheme="minorHAnsi" w:cstheme="minorHAnsi"/>
          <w:sz w:val="22"/>
          <w:szCs w:val="22"/>
        </w:rPr>
        <w:t xml:space="preserve"> te provodljivosti i održivosti, a sve u skladu s kriterijima za ocjenjivanje predstavljenim u nastavku. Komisija za </w:t>
      </w:r>
      <w:r w:rsidRPr="00E75DEC">
        <w:rPr>
          <w:rFonts w:asciiTheme="minorHAnsi" w:hAnsiTheme="minorHAnsi" w:cstheme="minorHAnsi"/>
          <w:sz w:val="22"/>
          <w:szCs w:val="22"/>
        </w:rPr>
        <w:t>ocjenjivanje</w:t>
      </w:r>
      <w:r w:rsidR="009238DE" w:rsidRPr="00E75DEC">
        <w:rPr>
          <w:rFonts w:asciiTheme="minorHAnsi" w:hAnsiTheme="minorHAnsi" w:cstheme="minorHAnsi"/>
          <w:sz w:val="22"/>
          <w:szCs w:val="22"/>
        </w:rPr>
        <w:t xml:space="preserve"> će biti sastavljena od predstavnika UNDP-a. </w:t>
      </w:r>
    </w:p>
    <w:p w14:paraId="07C3CF3D" w14:textId="591EBA3D" w:rsidR="009238DE" w:rsidRPr="00E75DEC" w:rsidRDefault="00267A21" w:rsidP="009238D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75DEC">
        <w:rPr>
          <w:rFonts w:asciiTheme="minorHAnsi" w:hAnsiTheme="minorHAnsi" w:cstheme="minorHAnsi"/>
          <w:b/>
          <w:sz w:val="22"/>
          <w:szCs w:val="22"/>
        </w:rPr>
        <w:t>Kriteriji za ocjenjivanje</w:t>
      </w:r>
      <w:r w:rsidR="009238DE" w:rsidRPr="00E75DEC">
        <w:rPr>
          <w:rFonts w:asciiTheme="minorHAnsi" w:hAnsiTheme="minorHAnsi" w:cstheme="minorHAnsi"/>
          <w:sz w:val="22"/>
          <w:szCs w:val="22"/>
        </w:rPr>
        <w:t xml:space="preserve"> omogućuju da se kvalitet prijavljenih prijedloga projekata ocjenjuje u odnosu na ciljeve i prioritete postavljene u </w:t>
      </w:r>
      <w:r w:rsidR="005A746E" w:rsidRPr="00E75DEC">
        <w:rPr>
          <w:rFonts w:asciiTheme="minorHAnsi" w:hAnsiTheme="minorHAnsi" w:cstheme="minorHAnsi"/>
          <w:sz w:val="22"/>
          <w:szCs w:val="22"/>
        </w:rPr>
        <w:t>j</w:t>
      </w:r>
      <w:r w:rsidR="009238DE" w:rsidRPr="00E75DEC">
        <w:rPr>
          <w:rFonts w:asciiTheme="minorHAnsi" w:hAnsiTheme="minorHAnsi" w:cstheme="minorHAnsi"/>
          <w:sz w:val="22"/>
          <w:szCs w:val="22"/>
        </w:rPr>
        <w:t>avnom pozivu</w:t>
      </w:r>
      <w:r w:rsidR="00E553D7" w:rsidRPr="00E75DEC">
        <w:rPr>
          <w:rFonts w:asciiTheme="minorHAnsi" w:hAnsiTheme="minorHAnsi" w:cstheme="minorHAnsi"/>
          <w:sz w:val="22"/>
          <w:szCs w:val="22"/>
        </w:rPr>
        <w:t>.</w:t>
      </w:r>
    </w:p>
    <w:p w14:paraId="7DF20E14" w14:textId="47FE8E87" w:rsidR="009238DE" w:rsidRPr="00E75DEC" w:rsidRDefault="00222153" w:rsidP="009238D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755288">
        <w:rPr>
          <w:rFonts w:asciiTheme="minorHAnsi" w:hAnsiTheme="minorHAnsi" w:cstheme="minorHAnsi"/>
          <w:sz w:val="22"/>
          <w:szCs w:val="22"/>
        </w:rPr>
        <w:t>Kriteriji za ocjenjivanje</w:t>
      </w:r>
      <w:r w:rsidR="009238DE" w:rsidRPr="00755288">
        <w:rPr>
          <w:rFonts w:asciiTheme="minorHAnsi" w:hAnsiTheme="minorHAnsi" w:cstheme="minorHAnsi"/>
          <w:sz w:val="22"/>
          <w:szCs w:val="22"/>
        </w:rPr>
        <w:t xml:space="preserve"> su podijeljeni na kategorije i po</w:t>
      </w:r>
      <w:r w:rsidR="0075567C" w:rsidRPr="00755288">
        <w:rPr>
          <w:rFonts w:asciiTheme="minorHAnsi" w:hAnsiTheme="minorHAnsi" w:cstheme="minorHAnsi"/>
          <w:sz w:val="22"/>
          <w:szCs w:val="22"/>
        </w:rPr>
        <w:t>t</w:t>
      </w:r>
      <w:r w:rsidR="009238DE" w:rsidRPr="00755288">
        <w:rPr>
          <w:rFonts w:asciiTheme="minorHAnsi" w:hAnsiTheme="minorHAnsi" w:cstheme="minorHAnsi"/>
          <w:sz w:val="22"/>
          <w:szCs w:val="22"/>
        </w:rPr>
        <w:t>kategorije gdje se svaka po</w:t>
      </w:r>
      <w:r w:rsidR="0075567C" w:rsidRPr="00755288">
        <w:rPr>
          <w:rFonts w:asciiTheme="minorHAnsi" w:hAnsiTheme="minorHAnsi" w:cstheme="minorHAnsi"/>
          <w:sz w:val="22"/>
          <w:szCs w:val="22"/>
        </w:rPr>
        <w:t>t</w:t>
      </w:r>
      <w:r w:rsidR="009238DE" w:rsidRPr="00755288">
        <w:rPr>
          <w:rFonts w:asciiTheme="minorHAnsi" w:hAnsiTheme="minorHAnsi" w:cstheme="minorHAnsi"/>
          <w:sz w:val="22"/>
          <w:szCs w:val="22"/>
        </w:rPr>
        <w:t xml:space="preserve">kategorija boduje u </w:t>
      </w:r>
      <w:r w:rsidR="000A63D8" w:rsidRPr="00755288">
        <w:rPr>
          <w:rFonts w:asciiTheme="minorHAnsi" w:hAnsiTheme="minorHAnsi" w:cstheme="minorHAnsi"/>
          <w:sz w:val="22"/>
          <w:szCs w:val="22"/>
        </w:rPr>
        <w:t>maksimalnom</w:t>
      </w:r>
      <w:r w:rsidR="009238DE" w:rsidRPr="00755288">
        <w:rPr>
          <w:rFonts w:asciiTheme="minorHAnsi" w:hAnsiTheme="minorHAnsi" w:cstheme="minorHAnsi"/>
          <w:sz w:val="22"/>
          <w:szCs w:val="22"/>
        </w:rPr>
        <w:t xml:space="preserve"> rasponu od </w:t>
      </w:r>
      <w:r w:rsidR="00E80B97" w:rsidRPr="00755288">
        <w:rPr>
          <w:rFonts w:asciiTheme="minorHAnsi" w:hAnsiTheme="minorHAnsi" w:cstheme="minorHAnsi"/>
          <w:sz w:val="22"/>
          <w:szCs w:val="22"/>
        </w:rPr>
        <w:t>0</w:t>
      </w:r>
      <w:r w:rsidR="009238DE" w:rsidRPr="00755288">
        <w:rPr>
          <w:rFonts w:asciiTheme="minorHAnsi" w:hAnsiTheme="minorHAnsi" w:cstheme="minorHAnsi"/>
          <w:sz w:val="22"/>
          <w:szCs w:val="22"/>
        </w:rPr>
        <w:t xml:space="preserve"> do </w:t>
      </w:r>
      <w:r w:rsidR="00B72A6C" w:rsidRPr="00755288">
        <w:rPr>
          <w:rFonts w:asciiTheme="minorHAnsi" w:hAnsiTheme="minorHAnsi" w:cstheme="minorHAnsi"/>
          <w:sz w:val="22"/>
          <w:szCs w:val="22"/>
        </w:rPr>
        <w:t>10</w:t>
      </w:r>
      <w:r w:rsidR="00777AAB" w:rsidRPr="00755288">
        <w:rPr>
          <w:rFonts w:asciiTheme="minorHAnsi" w:hAnsiTheme="minorHAnsi" w:cstheme="minorHAnsi"/>
          <w:sz w:val="22"/>
          <w:szCs w:val="22"/>
        </w:rPr>
        <w:t>.</w:t>
      </w:r>
      <w:r w:rsidR="00777A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83D9AB" w14:textId="0ABF8EB2" w:rsidR="00B9663E" w:rsidRDefault="00222153" w:rsidP="003819E2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5DEC">
        <w:rPr>
          <w:rFonts w:asciiTheme="minorHAnsi" w:hAnsiTheme="minorHAnsi" w:cstheme="minorHAnsi"/>
          <w:b/>
          <w:sz w:val="22"/>
          <w:szCs w:val="22"/>
        </w:rPr>
        <w:t>Kriteriji za ocjenjivanje</w:t>
      </w:r>
      <w:r w:rsidR="009238DE" w:rsidRPr="00E75DEC">
        <w:rPr>
          <w:rFonts w:asciiTheme="minorHAnsi" w:hAnsiTheme="minorHAnsi" w:cstheme="minorHAnsi"/>
          <w:b/>
          <w:sz w:val="22"/>
          <w:szCs w:val="22"/>
        </w:rPr>
        <w:t xml:space="preserve"> za svaku prioritetnu oblast su navedeni u sljedećim tabelama. </w:t>
      </w:r>
    </w:p>
    <w:p w14:paraId="0170D82F" w14:textId="7E595A1E" w:rsidR="00045D26" w:rsidRDefault="004B7DBA" w:rsidP="00E33D59">
      <w:pPr>
        <w:spacing w:before="120"/>
        <w:jc w:val="both"/>
        <w:rPr>
          <w:rFonts w:asciiTheme="minorHAnsi" w:hAnsiTheme="minorHAnsi" w:cstheme="minorHAnsi"/>
          <w:b/>
          <w:i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38DE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4.2.</w:t>
      </w:r>
      <w:r w:rsidR="00F6068D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1</w:t>
      </w:r>
      <w:r w:rsidR="00E545DE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 xml:space="preserve"> </w:t>
      </w:r>
      <w:r w:rsidR="00DC1D67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Tabela za ocjenjivanje</w:t>
      </w:r>
      <w:r w:rsidR="009238DE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 xml:space="preserve"> za prioritetnu oblast </w:t>
      </w:r>
      <w:r w:rsidR="00F6068D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1</w:t>
      </w:r>
      <w:r w:rsidR="00471092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:</w:t>
      </w:r>
    </w:p>
    <w:p w14:paraId="7708149E" w14:textId="77777777" w:rsidR="002639AB" w:rsidRPr="00E75DEC" w:rsidRDefault="002639AB" w:rsidP="00E33D59">
      <w:pPr>
        <w:spacing w:before="120"/>
        <w:jc w:val="both"/>
        <w:rPr>
          <w:rFonts w:asciiTheme="minorHAnsi" w:hAnsiTheme="minorHAnsi" w:cstheme="minorHAnsi"/>
          <w:b/>
          <w:i/>
          <w:sz w:val="22"/>
          <w:szCs w:val="22"/>
          <w:lang w:eastAsia="en-GB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997"/>
        <w:gridCol w:w="360"/>
        <w:gridCol w:w="1379"/>
      </w:tblGrid>
      <w:tr w:rsidR="009238DE" w:rsidRPr="00E75DEC" w14:paraId="0F5E0C23" w14:textId="77777777" w:rsidTr="1FC30070">
        <w:trPr>
          <w:trHeight w:val="458"/>
          <w:jc w:val="center"/>
        </w:trPr>
        <w:tc>
          <w:tcPr>
            <w:tcW w:w="4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C5D9F1"/>
            <w:vAlign w:val="center"/>
            <w:hideMark/>
          </w:tcPr>
          <w:p w14:paraId="29840945" w14:textId="595EAD23" w:rsidR="009238DE" w:rsidRPr="00E75DEC" w:rsidRDefault="00080BD1" w:rsidP="009238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Generalni</w:t>
            </w:r>
            <w:r w:rsidR="009238DE" w:rsidRPr="00E75D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kriteriji: relevantnost prijedloga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6C3D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14:paraId="2C9947A3" w14:textId="77777777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1FC30070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Maksimalan broj bodova</w:t>
            </w:r>
          </w:p>
        </w:tc>
      </w:tr>
      <w:tr w:rsidR="009238DE" w:rsidRPr="00E75DEC" w14:paraId="128237FB" w14:textId="77777777" w:rsidTr="1FC30070">
        <w:trPr>
          <w:trHeight w:val="264"/>
          <w:jc w:val="center"/>
        </w:trPr>
        <w:tc>
          <w:tcPr>
            <w:tcW w:w="4107" w:type="pct"/>
            <w:vMerge/>
            <w:vAlign w:val="center"/>
          </w:tcPr>
          <w:p w14:paraId="26045EFA" w14:textId="77777777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C6282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261BC5DB" w14:textId="14009B75" w:rsidR="009238DE" w:rsidRPr="00E75DEC" w:rsidRDefault="003A0512" w:rsidP="009238D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9238DE" w:rsidRPr="00E75DEC" w14:paraId="6BA30533" w14:textId="77777777" w:rsidTr="1FC30070">
        <w:trPr>
          <w:trHeight w:val="600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2A41D36" w14:textId="10410C1C" w:rsidR="00F91878" w:rsidRDefault="00671E06" w:rsidP="00F91878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79D7">
              <w:rPr>
                <w:rFonts w:asciiTheme="minorHAnsi" w:hAnsiTheme="minorHAnsi" w:cstheme="minorHAnsi"/>
                <w:b/>
                <w:sz w:val="22"/>
                <w:szCs w:val="22"/>
              </w:rPr>
              <w:t>U kojoj mjeri</w:t>
            </w:r>
            <w:r w:rsidR="009238DE" w:rsidRPr="00CD79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B26AB" w:rsidRPr="00CD79D7">
              <w:rPr>
                <w:rFonts w:asciiTheme="minorHAnsi" w:hAnsiTheme="minorHAnsi" w:cstheme="minorHAnsi"/>
                <w:b/>
                <w:sz w:val="22"/>
                <w:szCs w:val="22"/>
              </w:rPr>
              <w:t>prijedlog projekta</w:t>
            </w:r>
            <w:r w:rsidR="00F91878" w:rsidRPr="00CD79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doprinosi</w:t>
            </w:r>
            <w:r w:rsidR="00E34053" w:rsidRPr="00CD79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00B3B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500B3B" w:rsidRPr="00872D5A">
              <w:rPr>
                <w:rFonts w:asciiTheme="minorHAnsi" w:hAnsiTheme="minorHAnsi" w:cstheme="minorHAnsi"/>
                <w:b/>
                <w:sz w:val="22"/>
                <w:szCs w:val="22"/>
              </w:rPr>
              <w:t>oboljšanj</w:t>
            </w:r>
            <w:r w:rsidR="00500B3B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  <w:r w:rsidR="00500B3B" w:rsidRPr="00872D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smještajne infrastrukture duž staza i lokaliteta na Via </w:t>
            </w:r>
            <w:proofErr w:type="spellStart"/>
            <w:r w:rsidR="00500B3B" w:rsidRPr="00872D5A">
              <w:rPr>
                <w:rFonts w:asciiTheme="minorHAnsi" w:hAnsiTheme="minorHAnsi" w:cstheme="minorHAnsi"/>
                <w:b/>
                <w:sz w:val="22"/>
                <w:szCs w:val="22"/>
              </w:rPr>
              <w:t>Dinarici</w:t>
            </w:r>
            <w:proofErr w:type="spellEnd"/>
            <w:r w:rsidR="00500B3B" w:rsidRPr="00CD79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91878">
              <w:rPr>
                <w:rFonts w:asciiTheme="minorHAnsi" w:hAnsiTheme="minorHAnsi" w:cstheme="minorHAnsi"/>
                <w:sz w:val="22"/>
                <w:szCs w:val="22"/>
              </w:rPr>
              <w:t>u sljedećim jedinicama lokalne samouprave (JLS</w:t>
            </w:r>
            <w:r w:rsidR="00E3405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F91878">
              <w:rPr>
                <w:rFonts w:asciiTheme="minorHAnsi" w:hAnsiTheme="minorHAnsi" w:cstheme="minorHAnsi"/>
                <w:sz w:val="22"/>
                <w:szCs w:val="22"/>
              </w:rPr>
              <w:t xml:space="preserve"> u Bosni i Hercegovini:</w:t>
            </w:r>
          </w:p>
          <w:p w14:paraId="28AA4E5C" w14:textId="5D016600" w:rsidR="009238DE" w:rsidRPr="00E75DEC" w:rsidRDefault="00F91878" w:rsidP="00F91878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Banovići, Banja Luka, Bihać, Bosanska Krupa, Bosanski Petrovac,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Bosansko Grahovo, Bugojno,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Centar Sarajevo, Čapljina, Čelinac, Donji Vakuf, Drvar,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Foča, Fojnica, Gacko, Glamoč,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 xml:space="preserve">Goražde,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>Gornji Vakuf/</w:t>
            </w:r>
            <w:proofErr w:type="spellStart"/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>Uskoplje</w:t>
            </w:r>
            <w:proofErr w:type="spellEnd"/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Grude,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Hadžići,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>Han Pijesak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, Ilijaš, Istočni Drvar,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Istočni Mostar,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Istočni Stari Grad,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Jablanica,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Jajce, Jezero, Kakanj,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Kalinovik,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 xml:space="preserve">Kladanj,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Ključ, Kneževo,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Konjic,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 xml:space="preserve">Kotor Varoš,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Kreševo,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>Krupa na Uni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Kupres, Livno,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Ljubuški,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 xml:space="preserve">Maglaj,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Mostar,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 xml:space="preserve">Mrkonjić Grad,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Neum,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Nevesinje,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Novi Travnik,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 xml:space="preserve">Olovo,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>Pale (FBiH), Pale (RS), Petrovac-</w:t>
            </w:r>
            <w:proofErr w:type="spellStart"/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>Drinić</w:t>
            </w:r>
            <w:proofErr w:type="spellEnd"/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Posušje,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 xml:space="preserve">Prijedor,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Prozor-Rama,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Ravno,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 xml:space="preserve">Ribnik, Rogatica, Rudo,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Sanski Most,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 xml:space="preserve">Sokolac, Srebrenica,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Stari Grad Sarajevo, Stolac, Šipovo, Teslić,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Tomislavgrad,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Travnik, Trebinje,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Trnovo (FBiH), Trnovo (RS),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Tuzla,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>Vareš, Višegrad, Vlasenica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, Vogošća,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>Zavidovići, Zenica i Žepče.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CDF6A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9DA1" w14:textId="643F6BD8" w:rsidR="009238DE" w:rsidRPr="00E75DEC" w:rsidRDefault="001A10E6" w:rsidP="009238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</w:tr>
      <w:tr w:rsidR="009238DE" w:rsidRPr="00E75DEC" w14:paraId="1F3C4465" w14:textId="77777777" w:rsidTr="1FC30070">
        <w:trPr>
          <w:trHeight w:val="645"/>
          <w:jc w:val="center"/>
        </w:trPr>
        <w:tc>
          <w:tcPr>
            <w:tcW w:w="4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C5D9F1"/>
            <w:vAlign w:val="center"/>
            <w:hideMark/>
          </w:tcPr>
          <w:p w14:paraId="680B5BF4" w14:textId="77777777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Generalni kriteriji: kvalitet i logika prijedloga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3852C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14:paraId="4BA8A12E" w14:textId="77777777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Maksimalan broj bodova</w:t>
            </w:r>
          </w:p>
        </w:tc>
      </w:tr>
      <w:tr w:rsidR="009238DE" w:rsidRPr="00E75DEC" w14:paraId="5AB9ED5A" w14:textId="77777777" w:rsidTr="1FC30070">
        <w:trPr>
          <w:trHeight w:val="170"/>
          <w:jc w:val="center"/>
        </w:trPr>
        <w:tc>
          <w:tcPr>
            <w:tcW w:w="4107" w:type="pct"/>
            <w:vMerge/>
            <w:vAlign w:val="center"/>
          </w:tcPr>
          <w:p w14:paraId="661892A2" w14:textId="77777777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E36AE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37448548" w14:textId="77777777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9238DE" w:rsidRPr="00E75DEC" w14:paraId="67021C3E" w14:textId="77777777" w:rsidTr="1FC30070">
        <w:trPr>
          <w:trHeight w:val="189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9D37980" w14:textId="1BBFA672" w:rsidR="009238DE" w:rsidRPr="00E75DEC" w:rsidRDefault="009238DE" w:rsidP="009238D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Da li je prijedlog projekta jasan, logičan i relevantan u odnosu na očekivane rezultate?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8FB3E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47E5" w14:textId="77777777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9238DE" w:rsidRPr="00E75DEC" w14:paraId="3FA4C19F" w14:textId="77777777" w:rsidTr="1FC30070">
        <w:trPr>
          <w:trHeight w:val="56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70260B2" w14:textId="22612F9E" w:rsidR="009238DE" w:rsidRPr="00E75DEC" w:rsidRDefault="009238DE" w:rsidP="009238D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Da li je plan aktivnosti izvodljiv i logičan?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47544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7B10" w14:textId="77777777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9238DE" w:rsidRPr="00E75DEC" w14:paraId="32C6B946" w14:textId="77777777" w:rsidTr="1FC30070">
        <w:trPr>
          <w:trHeight w:val="338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EA4BC11" w14:textId="30D659CF" w:rsidR="009238DE" w:rsidRPr="00E75DEC" w:rsidRDefault="009238DE" w:rsidP="009238D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Da li su očekivani rezultati izvodljivi, dobro opisani (mjerljivi i kvantificirani) te logički povezani?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FA0B6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1300" w14:textId="77777777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9238DE" w:rsidRPr="00E75DEC" w14:paraId="15B535FC" w14:textId="77777777" w:rsidTr="1FC30070">
        <w:trPr>
          <w:trHeight w:val="630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CBE824F" w14:textId="2A4030F8" w:rsidR="009238DE" w:rsidRPr="00E75DEC" w:rsidRDefault="009238DE" w:rsidP="009238D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Da li su indikatori </w:t>
            </w:r>
            <w:proofErr w:type="spellStart"/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praćenja</w:t>
            </w:r>
            <w:proofErr w:type="spellEnd"/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dobro definirani i logički povezani sa očekivanim rezultatima i ishodima?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9B5F1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9C98" w14:textId="77777777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9238DE" w:rsidRPr="00E75DEC" w14:paraId="6336234B" w14:textId="77777777" w:rsidTr="1FC30070">
        <w:trPr>
          <w:trHeight w:val="424"/>
          <w:jc w:val="center"/>
        </w:trPr>
        <w:tc>
          <w:tcPr>
            <w:tcW w:w="4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C5D9F1"/>
            <w:vAlign w:val="center"/>
            <w:hideMark/>
          </w:tcPr>
          <w:p w14:paraId="63E4B1F4" w14:textId="77777777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Generalni kriterij: održivost prijedloga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BBA53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14:paraId="2677F671" w14:textId="77777777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Maksimalan broj bodova</w:t>
            </w:r>
          </w:p>
        </w:tc>
      </w:tr>
      <w:tr w:rsidR="009238DE" w:rsidRPr="00E75DEC" w14:paraId="59876920" w14:textId="77777777" w:rsidTr="1FC30070">
        <w:trPr>
          <w:trHeight w:val="162"/>
          <w:jc w:val="center"/>
        </w:trPr>
        <w:tc>
          <w:tcPr>
            <w:tcW w:w="4107" w:type="pct"/>
            <w:vMerge/>
            <w:vAlign w:val="center"/>
          </w:tcPr>
          <w:p w14:paraId="2EF4D0B5" w14:textId="77777777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78F24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343B1452" w14:textId="2078384B" w:rsidR="009238DE" w:rsidRPr="00E75DEC" w:rsidRDefault="00E217E6" w:rsidP="009238D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9238DE" w:rsidRPr="00E75DEC" w14:paraId="16E165B4" w14:textId="77777777" w:rsidTr="1FC30070">
        <w:trPr>
          <w:trHeight w:val="310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AD8E613" w14:textId="7A58E0F7" w:rsidR="009238DE" w:rsidRPr="00E75DEC" w:rsidRDefault="009238DE" w:rsidP="009238D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Da li je prijedlog projekta održiv u smislu nastavka funkcioniranja i nakon završetka implementacije? </w:t>
            </w:r>
            <w:r w:rsidRPr="00E75DEC">
              <w:rPr>
                <w:rFonts w:asciiTheme="minorHAnsi" w:hAnsiTheme="minorHAnsi" w:cstheme="minorHAnsi"/>
                <w:i/>
                <w:sz w:val="22"/>
                <w:szCs w:val="22"/>
              </w:rPr>
              <w:t>(Dati jasne naznake održivosti tj. jasno obrazloženje</w:t>
            </w:r>
            <w:r w:rsidR="005803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 Prilogu I</w:t>
            </w:r>
            <w:r w:rsidRPr="00E75DEC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  <w:r w:rsidR="007650ED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F4936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5C15" w14:textId="58CD4A3D" w:rsidR="009238DE" w:rsidRPr="00E75DEC" w:rsidRDefault="00E217E6" w:rsidP="009238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</w:tr>
      <w:tr w:rsidR="009238DE" w:rsidRPr="00E75DEC" w14:paraId="6D398C40" w14:textId="77777777" w:rsidTr="1FC30070">
        <w:trPr>
          <w:trHeight w:val="448"/>
          <w:jc w:val="center"/>
        </w:trPr>
        <w:tc>
          <w:tcPr>
            <w:tcW w:w="4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C5D9F1"/>
            <w:vAlign w:val="center"/>
            <w:hideMark/>
          </w:tcPr>
          <w:p w14:paraId="60075639" w14:textId="77777777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Generalni kriterij: budžet prijedloga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AC84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14:paraId="1A7DF555" w14:textId="77777777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Maksimalan broj bodova</w:t>
            </w:r>
          </w:p>
        </w:tc>
      </w:tr>
      <w:tr w:rsidR="009238DE" w:rsidRPr="00E75DEC" w14:paraId="0389E65B" w14:textId="77777777" w:rsidTr="1FC30070">
        <w:trPr>
          <w:trHeight w:val="188"/>
          <w:jc w:val="center"/>
        </w:trPr>
        <w:tc>
          <w:tcPr>
            <w:tcW w:w="4107" w:type="pct"/>
            <w:vMerge/>
            <w:vAlign w:val="center"/>
          </w:tcPr>
          <w:p w14:paraId="53C6734D" w14:textId="77777777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423B24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2AE3E30B" w14:textId="77777777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9238DE" w:rsidRPr="00E75DEC" w14:paraId="29CDD83B" w14:textId="77777777" w:rsidTr="1FC30070">
        <w:trPr>
          <w:trHeight w:val="322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DDDD" w14:textId="7BA35A9B" w:rsidR="009238DE" w:rsidRPr="00E75DEC" w:rsidRDefault="009238DE" w:rsidP="009238D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 li je predloženi budžet realan, jasan i povezan s očekivanim rezultatima?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A58F4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512C" w14:textId="77777777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9238DE" w:rsidRPr="00E75DEC" w14:paraId="5AA4157D" w14:textId="77777777" w:rsidTr="1FC30070">
        <w:trPr>
          <w:trHeight w:val="270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21B4" w14:textId="02BFF498" w:rsidR="009238DE" w:rsidRPr="00E75DEC" w:rsidRDefault="009238DE" w:rsidP="009238D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 li budžet sadrži narativna </w:t>
            </w:r>
            <w:proofErr w:type="spellStart"/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pojašnjenja</w:t>
            </w:r>
            <w:proofErr w:type="spellEnd"/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stavki koje odgovaraju dostavljeno</w:t>
            </w:r>
            <w:r w:rsidR="00F6068D"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 </w:t>
            </w: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tehničkoj specifikaciji</w:t>
            </w:r>
            <w:r w:rsidR="00882F96"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od kvalificiranog ponuđača</w:t>
            </w: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za </w:t>
            </w:r>
            <w:r w:rsidR="00F6068D"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opremu i </w:t>
            </w: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namještaj</w:t>
            </w:r>
            <w:r w:rsidR="00FC7C58"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i/ili </w:t>
            </w:r>
            <w:r w:rsidR="0006480B"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predračunu radova za građevinske i zanatske radove</w:t>
            </w: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?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2E12A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BE0" w14:textId="77777777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9238DE" w:rsidRPr="00E75DEC" w14:paraId="10F1F0EB" w14:textId="77777777" w:rsidTr="1FC30070">
        <w:trPr>
          <w:trHeight w:val="328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3293" w14:textId="5A2C52BB" w:rsidR="009238DE" w:rsidRPr="00E75DEC" w:rsidRDefault="009238DE" w:rsidP="009238D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 li je sufinansiranje ispravno prikazano u budžetskoj formi i da li postoji bilo kakav rizik u vezi osiguranja sufinansiranja?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62D43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207B" w14:textId="77777777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9238DE" w:rsidRPr="00E75DEC" w14:paraId="147F476D" w14:textId="77777777" w:rsidTr="1FC30070">
        <w:trPr>
          <w:trHeight w:val="508"/>
          <w:jc w:val="center"/>
        </w:trPr>
        <w:tc>
          <w:tcPr>
            <w:tcW w:w="4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CB41FDE" w14:textId="77777777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Dodatni kriteriji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75FD8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8648CEE" w14:textId="77777777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Maksimalan broj bodova</w:t>
            </w:r>
          </w:p>
        </w:tc>
      </w:tr>
      <w:tr w:rsidR="009238DE" w:rsidRPr="00E75DEC" w14:paraId="6B9C79EC" w14:textId="77777777" w:rsidTr="1FC30070">
        <w:trPr>
          <w:trHeight w:val="56"/>
          <w:jc w:val="center"/>
        </w:trPr>
        <w:tc>
          <w:tcPr>
            <w:tcW w:w="4107" w:type="pct"/>
            <w:vMerge/>
            <w:vAlign w:val="center"/>
          </w:tcPr>
          <w:p w14:paraId="71E3E694" w14:textId="77777777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1AEA1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46541DC" w14:textId="539528AA" w:rsidR="009238DE" w:rsidRPr="005D6223" w:rsidRDefault="00764D12" w:rsidP="009238D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50</w:t>
            </w:r>
          </w:p>
        </w:tc>
      </w:tr>
      <w:tr w:rsidR="009238DE" w:rsidRPr="00E75DEC" w14:paraId="67215ED6" w14:textId="77777777" w:rsidTr="1FC30070">
        <w:trPr>
          <w:trHeight w:val="368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D3BC" w14:textId="6F3A201E" w:rsidR="009238DE" w:rsidRPr="00E75DEC" w:rsidRDefault="008260DC" w:rsidP="009238D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Vlasni</w:t>
            </w:r>
            <w:r w:rsidR="00D06750" w:rsidRPr="00E75DEC">
              <w:rPr>
                <w:rFonts w:asciiTheme="minorHAnsi" w:hAnsiTheme="minorHAnsi" w:cstheme="minorHAnsi"/>
                <w:sz w:val="22"/>
                <w:szCs w:val="22"/>
              </w:rPr>
              <w:t>ca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ili ovlašten</w:t>
            </w:r>
            <w:r w:rsidR="00D06750" w:rsidRPr="00E75DE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predstavni</w:t>
            </w:r>
            <w:r w:rsidR="00D06750" w:rsidRPr="00E75DEC">
              <w:rPr>
                <w:rFonts w:asciiTheme="minorHAnsi" w:hAnsiTheme="minorHAnsi" w:cstheme="minorHAnsi"/>
                <w:sz w:val="22"/>
                <w:szCs w:val="22"/>
              </w:rPr>
              <w:t>ca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podnosioca </w:t>
            </w:r>
            <w:r w:rsidR="003B4975"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prijave </w:t>
            </w:r>
            <w:r w:rsidR="008473F6"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</w:t>
            </w:r>
            <w:r w:rsidR="009238DE"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žena</w:t>
            </w:r>
            <w:r w:rsidR="000409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CAA10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0EB0" w14:textId="1107005B" w:rsidR="009238DE" w:rsidRPr="006731D6" w:rsidRDefault="00F028BD" w:rsidP="009238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F028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9238DE" w:rsidRPr="00E75DEC" w14:paraId="72489A54" w14:textId="77777777" w:rsidTr="1FC30070">
        <w:trPr>
          <w:trHeight w:val="368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1CF9" w14:textId="60B9A9E7" w:rsidR="009238DE" w:rsidRPr="00E75DEC" w:rsidRDefault="00040953" w:rsidP="009238D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040953">
              <w:rPr>
                <w:rFonts w:asciiTheme="minorHAnsi" w:hAnsiTheme="minorHAnsi" w:cstheme="minorHAnsi"/>
                <w:sz w:val="22"/>
                <w:szCs w:val="22"/>
              </w:rPr>
              <w:t>lasnik/</w:t>
            </w:r>
            <w:proofErr w:type="spellStart"/>
            <w:r w:rsidRPr="00040953">
              <w:rPr>
                <w:rFonts w:asciiTheme="minorHAnsi" w:hAnsiTheme="minorHAnsi" w:cstheme="minorHAnsi"/>
                <w:sz w:val="22"/>
                <w:szCs w:val="22"/>
              </w:rPr>
              <w:t>ca</w:t>
            </w:r>
            <w:proofErr w:type="spellEnd"/>
            <w:r w:rsidRPr="00040953">
              <w:rPr>
                <w:rFonts w:asciiTheme="minorHAnsi" w:hAnsiTheme="minorHAnsi" w:cstheme="minorHAnsi"/>
                <w:sz w:val="22"/>
                <w:szCs w:val="22"/>
              </w:rPr>
              <w:t xml:space="preserve"> ili ovlašteni/a predstavnik/</w:t>
            </w:r>
            <w:proofErr w:type="spellStart"/>
            <w:r w:rsidRPr="00040953">
              <w:rPr>
                <w:rFonts w:asciiTheme="minorHAnsi" w:hAnsiTheme="minorHAnsi" w:cstheme="minorHAnsi"/>
                <w:sz w:val="22"/>
                <w:szCs w:val="22"/>
              </w:rPr>
              <w:t>ca</w:t>
            </w:r>
            <w:proofErr w:type="spellEnd"/>
            <w:r w:rsidRPr="00040953">
              <w:rPr>
                <w:rFonts w:asciiTheme="minorHAnsi" w:hAnsiTheme="minorHAnsi" w:cstheme="minorHAnsi"/>
                <w:sz w:val="22"/>
                <w:szCs w:val="22"/>
              </w:rPr>
              <w:t xml:space="preserve"> podnosioca prijave je osoba mlađa od 35 godina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43F24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3B3F" w14:textId="446E1397" w:rsidR="009238DE" w:rsidRPr="006731D6" w:rsidRDefault="00626301" w:rsidP="009238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455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4D7DCF" w:rsidRPr="00E75DEC" w14:paraId="19D4D1AC" w14:textId="77777777" w:rsidTr="1FC30070">
        <w:trPr>
          <w:trHeight w:val="368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20F5" w14:textId="3BFD12AD" w:rsidR="004D7DCF" w:rsidRPr="00755288" w:rsidRDefault="004D7DCF" w:rsidP="009238D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5288">
              <w:rPr>
                <w:rFonts w:asciiTheme="minorHAnsi" w:hAnsiTheme="minorHAnsi" w:cstheme="minorHAnsi"/>
                <w:sz w:val="22"/>
                <w:szCs w:val="22"/>
              </w:rPr>
              <w:t>Podnosilac prijave nije bio korisnik sredstava u prethodnim javnim pozivima Via Dinarice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13005" w14:textId="77777777" w:rsidR="004D7DCF" w:rsidRPr="00E75DEC" w:rsidRDefault="004D7DCF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018F" w14:textId="11660A24" w:rsidR="004D7DCF" w:rsidRPr="00CB7081" w:rsidRDefault="009878D7" w:rsidP="009238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70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740559" w:rsidRPr="00E75DEC" w14:paraId="4876E33A" w14:textId="77777777" w:rsidTr="1FC30070">
        <w:trPr>
          <w:trHeight w:val="368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357E" w14:textId="47636B7A" w:rsidR="009C4014" w:rsidRPr="00755288" w:rsidRDefault="00D02A82" w:rsidP="009C401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5288">
              <w:rPr>
                <w:rFonts w:asciiTheme="minorHAnsi" w:hAnsiTheme="minorHAnsi" w:cstheme="minorHAnsi"/>
                <w:sz w:val="22"/>
                <w:szCs w:val="22"/>
              </w:rPr>
              <w:t>Projektnim prijedlogom se u potpunosti realizuju dvije ili više mjera</w:t>
            </w:r>
            <w:r w:rsidR="002C0751" w:rsidRPr="007552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55288">
              <w:rPr>
                <w:rFonts w:asciiTheme="minorHAnsi" w:hAnsiTheme="minorHAnsi" w:cstheme="minorHAnsi"/>
                <w:sz w:val="22"/>
                <w:szCs w:val="22"/>
              </w:rPr>
              <w:t xml:space="preserve"> koje doprinosu uvođenju zelenih praksi i standarda u objekte turističke smještajne infrastrukture (ekološko grijanje, održivo upravljanje otpadom ili</w:t>
            </w:r>
            <w:r w:rsidR="00672C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55288">
              <w:rPr>
                <w:rFonts w:asciiTheme="minorHAnsi" w:hAnsiTheme="minorHAnsi" w:cstheme="minorHAnsi"/>
                <w:sz w:val="22"/>
                <w:szCs w:val="22"/>
              </w:rPr>
              <w:t>uređena kanalizacija)</w:t>
            </w:r>
            <w:r w:rsidR="00913AF3" w:rsidRPr="00755288">
              <w:rPr>
                <w:rFonts w:asciiTheme="minorHAnsi" w:hAnsiTheme="minorHAnsi" w:cstheme="minorHAnsi"/>
                <w:sz w:val="22"/>
                <w:szCs w:val="22"/>
              </w:rPr>
              <w:t>, kako je definisano pod 2.1.1.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F04C8" w14:textId="77777777" w:rsidR="00740559" w:rsidRPr="00E75DEC" w:rsidRDefault="00740559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369D" w14:textId="16B17C3C" w:rsidR="00740559" w:rsidRPr="00CB7081" w:rsidRDefault="00C51F0C" w:rsidP="009238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70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</w:tr>
      <w:tr w:rsidR="00764D12" w:rsidRPr="00E75DEC" w14:paraId="7FF0472A" w14:textId="77777777" w:rsidTr="1FC30070">
        <w:trPr>
          <w:trHeight w:val="368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EDA0" w14:textId="5BB46F76" w:rsidR="00764D12" w:rsidRPr="00755288" w:rsidRDefault="00764D12" w:rsidP="00764D12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5288">
              <w:rPr>
                <w:rFonts w:asciiTheme="minorHAnsi" w:hAnsiTheme="minorHAnsi" w:cstheme="minorHAnsi"/>
                <w:sz w:val="22"/>
                <w:szCs w:val="22"/>
              </w:rPr>
              <w:t>Projektnim prijedlogom se realizuju dodatne mjere</w:t>
            </w:r>
            <w:r w:rsidR="002C0751" w:rsidRPr="00755288">
              <w:rPr>
                <w:rFonts w:asciiTheme="minorHAnsi" w:hAnsiTheme="minorHAnsi" w:cstheme="minorHAnsi"/>
                <w:sz w:val="22"/>
                <w:szCs w:val="22"/>
              </w:rPr>
              <w:t xml:space="preserve">, koje doprinose uvođenju zelenih praksi i </w:t>
            </w:r>
            <w:r w:rsidR="00ED2432" w:rsidRPr="00755288">
              <w:rPr>
                <w:rFonts w:asciiTheme="minorHAnsi" w:hAnsiTheme="minorHAnsi" w:cstheme="minorHAnsi"/>
                <w:sz w:val="22"/>
                <w:szCs w:val="22"/>
              </w:rPr>
              <w:t>standarda u objekte turističke smještajne infrastrukture,</w:t>
            </w:r>
            <w:r w:rsidR="002C0751" w:rsidRPr="007552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55288">
              <w:rPr>
                <w:rFonts w:asciiTheme="minorHAnsi" w:hAnsiTheme="minorHAnsi" w:cstheme="minorHAnsi"/>
                <w:sz w:val="22"/>
                <w:szCs w:val="22"/>
              </w:rPr>
              <w:t xml:space="preserve"> kao što je uvođenje ekološki prihvatljive rasvjete, ekološki prihvatljivih sredstava za čišćenje i slične mjere;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A0A2F" w14:textId="77777777" w:rsidR="00764D12" w:rsidRPr="00E75DEC" w:rsidRDefault="00764D12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9EF6" w14:textId="2079F69F" w:rsidR="00764D12" w:rsidRPr="00CB7081" w:rsidRDefault="00764D12" w:rsidP="009238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70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117136" w:rsidRPr="00E75DEC" w14:paraId="7D1FD4FF" w14:textId="77777777" w:rsidTr="1FC30070">
        <w:trPr>
          <w:trHeight w:val="368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8E52" w14:textId="5D31143B" w:rsidR="00117136" w:rsidRPr="005D6223" w:rsidRDefault="00117136" w:rsidP="009238D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622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C3B2F">
              <w:rPr>
                <w:rFonts w:asciiTheme="minorHAnsi" w:hAnsiTheme="minorHAnsi" w:cstheme="minorHAnsi"/>
                <w:sz w:val="22"/>
                <w:szCs w:val="22"/>
              </w:rPr>
              <w:t xml:space="preserve">rojektnim prijedlogom se </w:t>
            </w:r>
            <w:proofErr w:type="spellStart"/>
            <w:r w:rsidR="000C3B2F">
              <w:rPr>
                <w:rFonts w:asciiTheme="minorHAnsi" w:hAnsiTheme="minorHAnsi" w:cstheme="minorHAnsi"/>
                <w:sz w:val="22"/>
                <w:szCs w:val="22"/>
              </w:rPr>
              <w:t>omogućava</w:t>
            </w:r>
            <w:proofErr w:type="spellEnd"/>
            <w:r w:rsidR="000C3B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3EAF">
              <w:rPr>
                <w:rFonts w:asciiTheme="minorHAnsi" w:hAnsiTheme="minorHAnsi" w:cstheme="minorHAnsi"/>
                <w:sz w:val="22"/>
                <w:szCs w:val="22"/>
              </w:rPr>
              <w:t>pristup i olakšano pružanje usluga osobama sa invaliditetom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BA1D8" w14:textId="77777777" w:rsidR="00117136" w:rsidRPr="005D6223" w:rsidRDefault="00117136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8038" w14:textId="6DE7ACF5" w:rsidR="00117136" w:rsidRPr="005D6223" w:rsidRDefault="00C51F0C" w:rsidP="009238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</w:tr>
      <w:tr w:rsidR="009238DE" w:rsidRPr="00E75DEC" w14:paraId="0581FC0A" w14:textId="77777777" w:rsidTr="1FC30070">
        <w:trPr>
          <w:trHeight w:val="368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06F7" w14:textId="4DBD6AF5" w:rsidR="00AC6A8F" w:rsidRDefault="00AC6A8F" w:rsidP="009238D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Po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dnosilac prijave je osigurao dodatno sufinansiranje pored obaveznih </w:t>
            </w:r>
            <w:r w:rsidR="001959D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0%, uključujući i učešće partnera (javne institucije, nevladine organizacije, privatni sektor)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1AD75D8" w14:textId="1CAF39BA" w:rsidR="009238DE" w:rsidRPr="00E75DEC" w:rsidRDefault="00F05F44" w:rsidP="009238D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959D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35D5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E214C"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 w:rsidR="001959D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1A10E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% - </w:t>
            </w:r>
            <w:r w:rsidR="00B8678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bod</w:t>
            </w:r>
            <w:r w:rsidR="001229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959D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35D5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E214C"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 w:rsidR="001959D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924E7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% - </w:t>
            </w:r>
            <w:r w:rsidR="0012298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boda,</w:t>
            </w:r>
            <w:r w:rsidR="00EF0DC1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9DF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 w:rsidR="000E214C"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r w:rsidR="00EF0DC1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 w:rsidR="001A10E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1959D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EF0DC1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% - </w:t>
            </w:r>
            <w:r w:rsidR="0012298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EF0DC1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bod</w:t>
            </w:r>
            <w:r w:rsidR="00122982">
              <w:rPr>
                <w:rFonts w:asciiTheme="minorHAnsi" w:hAnsiTheme="minorHAnsi" w:cstheme="minorHAnsi"/>
                <w:sz w:val="22"/>
                <w:szCs w:val="22"/>
              </w:rPr>
              <w:t>ov</w:t>
            </w:r>
            <w:r w:rsidR="00EF0DC1" w:rsidRPr="00E75DEC">
              <w:rPr>
                <w:rFonts w:asciiTheme="minorHAnsi" w:hAnsiTheme="minorHAnsi" w:cstheme="minorHAnsi"/>
                <w:sz w:val="22"/>
                <w:szCs w:val="22"/>
              </w:rPr>
              <w:t>a,</w:t>
            </w:r>
            <w:r w:rsidR="002775AC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10E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1959D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E214C"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r w:rsidR="0087139F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 w:rsidR="001959D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87139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775AC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% - </w:t>
            </w:r>
            <w:r w:rsidR="0012298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2775AC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bod</w:t>
            </w:r>
            <w:r w:rsidR="00122982">
              <w:rPr>
                <w:rFonts w:asciiTheme="minorHAnsi" w:hAnsiTheme="minorHAnsi" w:cstheme="minorHAnsi"/>
                <w:sz w:val="22"/>
                <w:szCs w:val="22"/>
              </w:rPr>
              <w:t>ov</w:t>
            </w:r>
            <w:r w:rsidR="002775AC" w:rsidRPr="00E75DEC">
              <w:rPr>
                <w:rFonts w:asciiTheme="minorHAnsi" w:hAnsiTheme="minorHAnsi" w:cstheme="minorHAnsi"/>
                <w:sz w:val="22"/>
                <w:szCs w:val="22"/>
              </w:rPr>
              <w:t>a,</w:t>
            </w:r>
            <w:r w:rsidR="009222E7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7139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7123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067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22E7" w:rsidRPr="00E75DEC"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r w:rsidR="001B69FC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i više</w:t>
            </w:r>
            <w:r w:rsidR="009222E7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399E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12298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DA399E"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bodova)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EAC32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D400" w14:textId="4449454F" w:rsidR="009238DE" w:rsidRPr="00E75DEC" w:rsidRDefault="00B8678B" w:rsidP="009238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</w:tr>
      <w:tr w:rsidR="009238DE" w:rsidRPr="00E75DEC" w14:paraId="35BF323F" w14:textId="77777777" w:rsidTr="1FC30070">
        <w:trPr>
          <w:trHeight w:val="329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01DE07E" w14:textId="77777777" w:rsidR="009238DE" w:rsidRPr="00E75DEC" w:rsidRDefault="009238DE" w:rsidP="009238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Ukupan broj bodova: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9F10D" w14:textId="77777777" w:rsidR="009238DE" w:rsidRPr="00E75DEC" w:rsidRDefault="009238DE" w:rsidP="009238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AE17129" w14:textId="415393BE" w:rsidR="009238DE" w:rsidRPr="005D6223" w:rsidRDefault="00A1630C" w:rsidP="00EF063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  <w:r w:rsidR="00764D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</w:tbl>
    <w:p w14:paraId="619ADA61" w14:textId="2522837E" w:rsidR="002B0967" w:rsidRPr="00E75DEC" w:rsidRDefault="001A1A55" w:rsidP="00D02B0E">
      <w:pPr>
        <w:pStyle w:val="NormalWeb"/>
        <w:spacing w:before="12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lang w:val="bs-Latn-BA"/>
        </w:rPr>
      </w:pPr>
      <w:r w:rsidRPr="00755288">
        <w:rPr>
          <w:rFonts w:asciiTheme="minorHAnsi" w:hAnsiTheme="minorHAnsi" w:cstheme="minorHAnsi"/>
          <w:b/>
          <w:sz w:val="22"/>
          <w:szCs w:val="22"/>
          <w:lang w:val="bs-Latn-BA"/>
        </w:rPr>
        <w:t>Samo oni prijedlozi projekata koji</w:t>
      </w:r>
      <w:r w:rsidR="00AA7E3A" w:rsidRPr="00755288">
        <w:rPr>
          <w:rFonts w:asciiTheme="minorHAnsi" w:hAnsiTheme="minorHAnsi" w:cstheme="minorHAnsi"/>
          <w:b/>
          <w:sz w:val="22"/>
          <w:szCs w:val="22"/>
          <w:lang w:val="bs-Latn-BA"/>
        </w:rPr>
        <w:t xml:space="preserve"> </w:t>
      </w:r>
      <w:r w:rsidR="00D02B0E" w:rsidRPr="00755288">
        <w:rPr>
          <w:rFonts w:asciiTheme="minorHAnsi" w:hAnsiTheme="minorHAnsi" w:cstheme="minorHAnsi"/>
          <w:b/>
          <w:sz w:val="22"/>
          <w:szCs w:val="22"/>
          <w:lang w:val="bs-Latn-BA"/>
        </w:rPr>
        <w:t>nakon</w:t>
      </w:r>
      <w:r w:rsidR="00AA7E3A" w:rsidRPr="00755288">
        <w:rPr>
          <w:rFonts w:asciiTheme="minorHAnsi" w:hAnsiTheme="minorHAnsi" w:cstheme="minorHAnsi"/>
          <w:b/>
          <w:sz w:val="22"/>
          <w:szCs w:val="22"/>
          <w:lang w:val="bs-Latn-BA"/>
        </w:rPr>
        <w:t xml:space="preserve"> ocjenjivanja</w:t>
      </w:r>
      <w:r w:rsidR="00131291" w:rsidRPr="00755288">
        <w:rPr>
          <w:rFonts w:asciiTheme="minorHAnsi" w:hAnsiTheme="minorHAnsi" w:cstheme="minorHAnsi"/>
          <w:b/>
          <w:sz w:val="22"/>
          <w:szCs w:val="22"/>
          <w:lang w:val="bs-Latn-BA"/>
        </w:rPr>
        <w:t xml:space="preserve"> </w:t>
      </w:r>
      <w:r w:rsidR="00D02B0E" w:rsidRPr="00755288">
        <w:rPr>
          <w:rFonts w:asciiTheme="minorHAnsi" w:hAnsiTheme="minorHAnsi" w:cstheme="minorHAnsi"/>
          <w:b/>
          <w:sz w:val="22"/>
          <w:szCs w:val="22"/>
          <w:lang w:val="bs-Latn-BA"/>
        </w:rPr>
        <w:t>ostvare</w:t>
      </w:r>
      <w:r w:rsidR="002C0406" w:rsidRPr="00755288">
        <w:rPr>
          <w:rFonts w:asciiTheme="minorHAnsi" w:hAnsiTheme="minorHAnsi" w:cstheme="minorHAnsi"/>
          <w:b/>
          <w:sz w:val="22"/>
          <w:szCs w:val="22"/>
          <w:lang w:val="bs-Latn-BA"/>
        </w:rPr>
        <w:t xml:space="preserve"> </w:t>
      </w:r>
      <w:r w:rsidR="005944DB" w:rsidRPr="00755288">
        <w:rPr>
          <w:rFonts w:asciiTheme="minorHAnsi" w:hAnsiTheme="minorHAnsi" w:cstheme="minorHAnsi"/>
          <w:b/>
          <w:color w:val="000000" w:themeColor="text1"/>
          <w:sz w:val="22"/>
          <w:szCs w:val="22"/>
          <w:lang w:val="bs-Latn-BA"/>
        </w:rPr>
        <w:t>70</w:t>
      </w:r>
      <w:r w:rsidR="00A9178E" w:rsidRPr="00755288">
        <w:rPr>
          <w:rFonts w:asciiTheme="minorHAnsi" w:hAnsiTheme="minorHAnsi" w:cstheme="minorHAnsi"/>
          <w:b/>
          <w:color w:val="000000" w:themeColor="text1"/>
          <w:sz w:val="22"/>
          <w:szCs w:val="22"/>
          <w:lang w:val="bs-Latn-BA"/>
        </w:rPr>
        <w:t xml:space="preserve"> </w:t>
      </w:r>
      <w:r w:rsidR="00D02B0E" w:rsidRPr="00755288">
        <w:rPr>
          <w:rFonts w:asciiTheme="minorHAnsi" w:hAnsiTheme="minorHAnsi" w:cstheme="minorHAnsi"/>
          <w:b/>
          <w:color w:val="000000" w:themeColor="text1"/>
          <w:sz w:val="22"/>
          <w:szCs w:val="22"/>
          <w:lang w:val="bs-Latn-BA"/>
        </w:rPr>
        <w:t xml:space="preserve">i više bodova od mogućih </w:t>
      </w:r>
      <w:r w:rsidR="00A1630C" w:rsidRPr="00755288">
        <w:rPr>
          <w:rFonts w:asciiTheme="minorHAnsi" w:hAnsiTheme="minorHAnsi" w:cstheme="minorHAnsi"/>
          <w:b/>
          <w:color w:val="000000" w:themeColor="text1"/>
          <w:sz w:val="22"/>
          <w:szCs w:val="22"/>
          <w:lang w:val="bs-Latn-BA"/>
        </w:rPr>
        <w:t>10</w:t>
      </w:r>
      <w:r w:rsidR="005944DB" w:rsidRPr="00755288">
        <w:rPr>
          <w:rFonts w:asciiTheme="minorHAnsi" w:hAnsiTheme="minorHAnsi" w:cstheme="minorHAnsi"/>
          <w:b/>
          <w:color w:val="000000" w:themeColor="text1"/>
          <w:sz w:val="22"/>
          <w:szCs w:val="22"/>
          <w:lang w:val="bs-Latn-BA"/>
        </w:rPr>
        <w:t>5</w:t>
      </w:r>
      <w:r w:rsidR="00D02B0E" w:rsidRPr="00755288">
        <w:rPr>
          <w:rFonts w:asciiTheme="minorHAnsi" w:hAnsiTheme="minorHAnsi" w:cstheme="minorHAnsi"/>
          <w:b/>
          <w:sz w:val="22"/>
          <w:szCs w:val="22"/>
          <w:lang w:val="bs-Latn-BA"/>
        </w:rPr>
        <w:t>, uvrštavaju se na rang listu za finansiranje.</w:t>
      </w:r>
    </w:p>
    <w:p w14:paraId="48F094D8" w14:textId="2BD82E99" w:rsidR="00045D26" w:rsidRPr="00E75DEC" w:rsidRDefault="009238DE" w:rsidP="005947CB">
      <w:pPr>
        <w:spacing w:before="200" w:after="200"/>
        <w:jc w:val="both"/>
        <w:rPr>
          <w:rFonts w:asciiTheme="minorHAnsi" w:hAnsiTheme="minorHAnsi" w:cstheme="minorHAnsi"/>
          <w:b/>
          <w:i/>
          <w:sz w:val="22"/>
          <w:szCs w:val="22"/>
          <w:lang w:eastAsia="en-GB"/>
        </w:rPr>
      </w:pPr>
      <w:r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4.2.</w:t>
      </w:r>
      <w:r w:rsidR="00F6068D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2</w:t>
      </w:r>
      <w:r w:rsidR="00045D26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 xml:space="preserve"> Tabela za ocjenjivanje </w:t>
      </w:r>
      <w:r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 xml:space="preserve">za prioritetnu oblast </w:t>
      </w:r>
      <w:r w:rsidR="00F6068D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2</w:t>
      </w:r>
      <w:r w:rsidR="00471092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997"/>
        <w:gridCol w:w="360"/>
        <w:gridCol w:w="1379"/>
      </w:tblGrid>
      <w:tr w:rsidR="009238DE" w:rsidRPr="00E75DEC" w14:paraId="564D48B5" w14:textId="77777777" w:rsidTr="009238DE">
        <w:trPr>
          <w:trHeight w:val="458"/>
          <w:jc w:val="center"/>
        </w:trPr>
        <w:tc>
          <w:tcPr>
            <w:tcW w:w="4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26C25A0E" w14:textId="77777777" w:rsidR="009238DE" w:rsidRPr="00E75DEC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Generalni kriteriji: relevantnost prijedloga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87A2" w14:textId="77777777" w:rsidR="009238DE" w:rsidRPr="00E75DEC" w:rsidRDefault="009238DE" w:rsidP="009238DE">
            <w:pPr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430FC56" w14:textId="77777777" w:rsidR="009238DE" w:rsidRPr="00E75DEC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Maksimalan broj bodova</w:t>
            </w:r>
          </w:p>
        </w:tc>
      </w:tr>
      <w:tr w:rsidR="009238DE" w:rsidRPr="00E75DEC" w14:paraId="31D03713" w14:textId="77777777" w:rsidTr="009238DE">
        <w:trPr>
          <w:trHeight w:val="165"/>
          <w:jc w:val="center"/>
        </w:trPr>
        <w:tc>
          <w:tcPr>
            <w:tcW w:w="4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</w:tcPr>
          <w:p w14:paraId="6DEB1CF2" w14:textId="77777777" w:rsidR="009238DE" w:rsidRPr="00E75DEC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25DE8" w14:textId="77777777" w:rsidR="009238DE" w:rsidRPr="00E75DEC" w:rsidRDefault="009238DE" w:rsidP="009238DE">
            <w:pPr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0E998000" w14:textId="13B1FC05" w:rsidR="009238DE" w:rsidRPr="00E75DEC" w:rsidRDefault="00355202" w:rsidP="009238D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9238DE" w:rsidRPr="00E75DEC" w14:paraId="6A6CCD02" w14:textId="77777777" w:rsidTr="009238DE">
        <w:trPr>
          <w:trHeight w:val="600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8D63A" w14:textId="1D172623" w:rsidR="00226D22" w:rsidRPr="00226D22" w:rsidRDefault="00671E06" w:rsidP="00226D22">
            <w:pPr>
              <w:pStyle w:val="SubTitle2"/>
              <w:spacing w:before="120" w:after="0"/>
              <w:jc w:val="both"/>
              <w:rPr>
                <w:rFonts w:asciiTheme="minorHAnsi" w:hAnsiTheme="minorHAnsi" w:cstheme="minorHAnsi"/>
                <w:b w:val="0"/>
                <w:bCs/>
                <w:spacing w:val="-4"/>
                <w:sz w:val="22"/>
                <w:szCs w:val="22"/>
              </w:rPr>
            </w:pPr>
            <w:r w:rsidRPr="00CD79D7">
              <w:rPr>
                <w:rFonts w:asciiTheme="minorHAnsi" w:hAnsiTheme="minorHAnsi" w:cstheme="minorHAnsi"/>
                <w:sz w:val="22"/>
                <w:szCs w:val="22"/>
              </w:rPr>
              <w:t>U kojoj mjeri</w:t>
            </w:r>
            <w:r w:rsidR="009238DE" w:rsidRPr="00CD79D7">
              <w:rPr>
                <w:rFonts w:asciiTheme="minorHAnsi" w:hAnsiTheme="minorHAnsi" w:cstheme="minorHAnsi"/>
                <w:sz w:val="22"/>
                <w:szCs w:val="22"/>
              </w:rPr>
              <w:t xml:space="preserve"> projekat doprinosi </w:t>
            </w:r>
            <w:r w:rsidR="00777AA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777AAB" w:rsidRPr="00777AAB">
              <w:rPr>
                <w:rFonts w:asciiTheme="minorHAnsi" w:hAnsiTheme="minorHAnsi" w:cstheme="minorHAnsi"/>
                <w:sz w:val="22"/>
                <w:szCs w:val="22"/>
              </w:rPr>
              <w:t>reiranj</w:t>
            </w:r>
            <w:r w:rsidR="00777AAB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777AAB" w:rsidRPr="00777AAB">
              <w:rPr>
                <w:rFonts w:asciiTheme="minorHAnsi" w:hAnsiTheme="minorHAnsi" w:cstheme="minorHAnsi"/>
                <w:sz w:val="22"/>
                <w:szCs w:val="22"/>
              </w:rPr>
              <w:t xml:space="preserve"> nove ili unapređenj</w:t>
            </w:r>
            <w:r w:rsidR="00777AAB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777AAB" w:rsidRPr="00777AAB">
              <w:rPr>
                <w:rFonts w:asciiTheme="minorHAnsi" w:hAnsiTheme="minorHAnsi" w:cstheme="minorHAnsi"/>
                <w:sz w:val="22"/>
                <w:szCs w:val="22"/>
              </w:rPr>
              <w:t xml:space="preserve"> postojeće održive turističke ponude duž staza i lokaliteta na Via </w:t>
            </w:r>
            <w:proofErr w:type="spellStart"/>
            <w:r w:rsidR="00777AAB" w:rsidRPr="00777AAB">
              <w:rPr>
                <w:rFonts w:asciiTheme="minorHAnsi" w:hAnsiTheme="minorHAnsi" w:cstheme="minorHAnsi"/>
                <w:sz w:val="22"/>
                <w:szCs w:val="22"/>
              </w:rPr>
              <w:t>Dinarici</w:t>
            </w:r>
            <w:proofErr w:type="spellEnd"/>
            <w:r w:rsidR="00777AAB" w:rsidRPr="00777A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26D22" w:rsidRPr="00226D2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u</w:t>
            </w:r>
            <w:r w:rsidR="00226D22" w:rsidRPr="00226D22">
              <w:rPr>
                <w:rFonts w:asciiTheme="minorHAnsi" w:hAnsiTheme="minorHAnsi" w:cstheme="minorHAnsi"/>
                <w:b w:val="0"/>
                <w:bCs/>
                <w:spacing w:val="-4"/>
                <w:sz w:val="22"/>
                <w:szCs w:val="22"/>
              </w:rPr>
              <w:t xml:space="preserve"> sljedećim jedinicama lokalne samouprave (JLS) u Bosni i Hercegovini:</w:t>
            </w:r>
          </w:p>
          <w:p w14:paraId="1BDD9AC9" w14:textId="1E1F5C65" w:rsidR="009238DE" w:rsidRPr="00E75DEC" w:rsidRDefault="00226D22" w:rsidP="00226D22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Banovići, Banja Luka, Bihać, Bosanska Krupa, Bosanski Petrovac,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Bosansko Grahovo, Bugojno,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Centar Sarajevo, Čapljina, Čelinac, Donji Vakuf, Drvar,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Foča, Fojnica, Gacko, Glamoč,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 xml:space="preserve">Goražde,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>Gornji Vakuf/</w:t>
            </w:r>
            <w:proofErr w:type="spellStart"/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>Uskoplje</w:t>
            </w:r>
            <w:proofErr w:type="spellEnd"/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Grude,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Hadžići,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>Han Pijesak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, Ilijaš, Istočni Drvar,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Istočni Mostar,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Istočni Stari Grad,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Jablanica,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Jajce, Jezero, Kakanj,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Kalinovik,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 xml:space="preserve">Kladanj,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Ključ, Kneževo,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Konjic,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 xml:space="preserve">Kotor Varoš,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Kreševo,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>Krupa na Uni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Kupres, Livno,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Ljubuški,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 xml:space="preserve">Maglaj,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Mostar,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 xml:space="preserve">Mrkonjić Grad,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Neum,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Nevesinje,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Novi Travnik,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 xml:space="preserve">Olovo,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>Pale (FBiH), Pale (RS), Petrovac-</w:t>
            </w:r>
            <w:proofErr w:type="spellStart"/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>Drinić</w:t>
            </w:r>
            <w:proofErr w:type="spellEnd"/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Posušje,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 xml:space="preserve">Prijedor,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Prozor-Rama,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Ravno,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 xml:space="preserve">Ribnik, Rogatica, Rudo,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Sanski Most,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 xml:space="preserve">Sokolac, Srebrenica,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Stari Grad Sarajevo, Stolac, Šipovo, Teslić,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Tomislavgrad,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Travnik, Trebinje, </w:t>
            </w:r>
            <w:r w:rsidRPr="006D36BC">
              <w:rPr>
                <w:rFonts w:asciiTheme="minorHAnsi" w:hAnsiTheme="minorHAnsi" w:cs="Tahoma"/>
                <w:bCs/>
                <w:spacing w:val="-4"/>
                <w:sz w:val="22"/>
                <w:szCs w:val="22"/>
              </w:rPr>
              <w:t xml:space="preserve">Trnovo (FBiH), Trnovo (RS), 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Tuzla,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>Vareš, Višegrad, Vlasenica</w:t>
            </w:r>
            <w:r w:rsidRPr="006D36BC">
              <w:rPr>
                <w:rFonts w:ascii="Calibri" w:eastAsia="Calibri" w:hAnsi="Calibri"/>
                <w:bCs/>
                <w:sz w:val="22"/>
                <w:szCs w:val="22"/>
              </w:rPr>
              <w:t xml:space="preserve">, Vogošća, </w:t>
            </w:r>
            <w:r w:rsidRPr="006D36BC">
              <w:rPr>
                <w:rFonts w:ascii="Calibri" w:eastAsia="Calibri" w:hAnsi="Calibri" w:cs="Arial"/>
                <w:bCs/>
                <w:sz w:val="22"/>
                <w:szCs w:val="22"/>
                <w:lang w:eastAsia="bs-Latn-BA"/>
              </w:rPr>
              <w:t>Zavidovići, Zenica i Žepče.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7E46B" w14:textId="77777777" w:rsidR="009238DE" w:rsidRPr="00E75DEC" w:rsidRDefault="009238DE" w:rsidP="009238DE">
            <w:pPr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96B7" w14:textId="44256CDF" w:rsidR="009238DE" w:rsidRPr="00E75DEC" w:rsidRDefault="00355202" w:rsidP="009238D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</w:tr>
      <w:tr w:rsidR="009238DE" w:rsidRPr="00E75DEC" w14:paraId="2317CF74" w14:textId="77777777" w:rsidTr="009238DE">
        <w:trPr>
          <w:trHeight w:val="444"/>
          <w:jc w:val="center"/>
        </w:trPr>
        <w:tc>
          <w:tcPr>
            <w:tcW w:w="4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4292A7F5" w14:textId="77777777" w:rsidR="009238DE" w:rsidRPr="00E75DEC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Generalni kriteriji: kvalitet i logika prijedloga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23660" w14:textId="77777777" w:rsidR="009238DE" w:rsidRPr="00E75DEC" w:rsidRDefault="009238DE" w:rsidP="009238DE">
            <w:pPr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A2CC894" w14:textId="77777777" w:rsidR="009238DE" w:rsidRPr="00E75DEC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Maksimalan broj bodova</w:t>
            </w:r>
          </w:p>
        </w:tc>
      </w:tr>
      <w:tr w:rsidR="009238DE" w:rsidRPr="00E75DEC" w14:paraId="18379524" w14:textId="77777777" w:rsidTr="001C6F05">
        <w:trPr>
          <w:trHeight w:val="56"/>
          <w:jc w:val="center"/>
        </w:trPr>
        <w:tc>
          <w:tcPr>
            <w:tcW w:w="4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</w:tcPr>
          <w:p w14:paraId="637E4804" w14:textId="77777777" w:rsidR="009238DE" w:rsidRPr="00E75DEC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9DA81A" w14:textId="77777777" w:rsidR="009238DE" w:rsidRPr="00E75DEC" w:rsidRDefault="009238DE" w:rsidP="009238DE">
            <w:pPr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0146E7CF" w14:textId="77777777" w:rsidR="009238DE" w:rsidRPr="00E75DEC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461A05" w:rsidRPr="00E75DEC" w14:paraId="6610D287" w14:textId="77777777" w:rsidTr="001C6F05">
        <w:trPr>
          <w:trHeight w:val="328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4E9D" w14:textId="7F55FBA1" w:rsidR="00461A05" w:rsidRPr="00E75DEC" w:rsidRDefault="00461A05" w:rsidP="00461A05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Da li je prijedlog projekta jasan, logičan i relevantan u odnosu na očekivane rezultate? 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956B" w14:textId="77777777" w:rsidR="00461A05" w:rsidRPr="00E75DEC" w:rsidRDefault="00461A05" w:rsidP="00461A05">
            <w:pPr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0ACA" w14:textId="77777777" w:rsidR="00461A05" w:rsidRPr="00E75DEC" w:rsidRDefault="00461A05" w:rsidP="00461A0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461A05" w:rsidRPr="00E75DEC" w14:paraId="48825379" w14:textId="77777777" w:rsidTr="001C6F05">
        <w:trPr>
          <w:trHeight w:val="375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97B82" w14:textId="3531FFAB" w:rsidR="00461A05" w:rsidRPr="00E75DEC" w:rsidRDefault="00461A05" w:rsidP="00461A05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Da li je plan aktivnosti izvodljiv i logičan? </w:t>
            </w:r>
          </w:p>
        </w:tc>
        <w:tc>
          <w:tcPr>
            <w:tcW w:w="185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FB3E460" w14:textId="77777777" w:rsidR="00461A05" w:rsidRPr="00E75DEC" w:rsidRDefault="00461A05" w:rsidP="00461A05">
            <w:pPr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E88D" w14:textId="77777777" w:rsidR="00461A05" w:rsidRPr="00E75DEC" w:rsidRDefault="00461A05" w:rsidP="00461A0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461A05" w:rsidRPr="00E75DEC" w14:paraId="5140BC92" w14:textId="77777777" w:rsidTr="001C6F05">
        <w:trPr>
          <w:trHeight w:val="451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1229" w14:textId="1B050DCB" w:rsidR="00461A05" w:rsidRPr="00E75DEC" w:rsidRDefault="00461A05" w:rsidP="00461A05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Da li su očekivani rezultati izvodljivi, dobro opisani (mjerljivi i kvantificirani) te logički povezani?  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9A7E" w14:textId="77777777" w:rsidR="00461A05" w:rsidRPr="00E75DEC" w:rsidRDefault="00461A05" w:rsidP="00461A05">
            <w:pPr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A751" w14:textId="77777777" w:rsidR="00461A05" w:rsidRPr="00E75DEC" w:rsidRDefault="00461A05" w:rsidP="00461A0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461A05" w:rsidRPr="00E75DEC" w14:paraId="0895074A" w14:textId="77777777" w:rsidTr="001C6F05">
        <w:trPr>
          <w:trHeight w:val="190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F0754" w14:textId="08288F02" w:rsidR="00461A05" w:rsidRPr="00E75DEC" w:rsidRDefault="00461A05" w:rsidP="00461A05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Da li su indikatori </w:t>
            </w:r>
            <w:proofErr w:type="spellStart"/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praćenja</w:t>
            </w:r>
            <w:proofErr w:type="spellEnd"/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dobro definirani i logički povezani sa očekivanim rezultatima i ishodima? </w:t>
            </w:r>
          </w:p>
        </w:tc>
        <w:tc>
          <w:tcPr>
            <w:tcW w:w="18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8F6A2" w14:textId="77777777" w:rsidR="00461A05" w:rsidRPr="00E75DEC" w:rsidRDefault="00461A05" w:rsidP="00461A05">
            <w:pPr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8BE1" w14:textId="77777777" w:rsidR="00461A05" w:rsidRPr="00E75DEC" w:rsidRDefault="00461A05" w:rsidP="00461A0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9238DE" w:rsidRPr="00E75DEC" w14:paraId="224A11C6" w14:textId="77777777" w:rsidTr="009238DE">
        <w:trPr>
          <w:trHeight w:val="350"/>
          <w:jc w:val="center"/>
        </w:trPr>
        <w:tc>
          <w:tcPr>
            <w:tcW w:w="4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58455F79" w14:textId="77777777" w:rsidR="009238DE" w:rsidRPr="00E75DEC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Generalni kriterij: održivost prijedloga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C8AA2" w14:textId="77777777" w:rsidR="009238DE" w:rsidRPr="00E75DEC" w:rsidRDefault="009238DE" w:rsidP="009238DE">
            <w:pPr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70F5558" w14:textId="77777777" w:rsidR="009238DE" w:rsidRPr="00E75DEC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Maksimalan broj bodova</w:t>
            </w:r>
          </w:p>
        </w:tc>
      </w:tr>
      <w:tr w:rsidR="009238DE" w:rsidRPr="00E75DEC" w14:paraId="7F8812C5" w14:textId="77777777" w:rsidTr="009238DE">
        <w:trPr>
          <w:trHeight w:val="92"/>
          <w:jc w:val="center"/>
        </w:trPr>
        <w:tc>
          <w:tcPr>
            <w:tcW w:w="4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</w:tcPr>
          <w:p w14:paraId="0E9895B3" w14:textId="77777777" w:rsidR="009238DE" w:rsidRPr="00E75DEC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3B36C" w14:textId="77777777" w:rsidR="009238DE" w:rsidRPr="00E75DEC" w:rsidRDefault="009238DE" w:rsidP="009238DE">
            <w:pPr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1EF6DCFA" w14:textId="77C0D8B1" w:rsidR="009238DE" w:rsidRPr="00E75DEC" w:rsidRDefault="00355202" w:rsidP="009238D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9238DE" w:rsidRPr="00E75DEC" w14:paraId="45A5F64B" w14:textId="77777777" w:rsidTr="009238DE">
        <w:trPr>
          <w:trHeight w:val="840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5195D" w14:textId="06EB5EC1" w:rsidR="009238DE" w:rsidRPr="00E75DEC" w:rsidRDefault="009238DE" w:rsidP="009238D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Da li je prijedlog projekta održiv u smislu nastavka funkcioniranja i nakon završetka implementacije? </w:t>
            </w:r>
            <w:r w:rsidRPr="00E75DEC">
              <w:rPr>
                <w:rFonts w:asciiTheme="minorHAnsi" w:hAnsiTheme="minorHAnsi" w:cstheme="minorHAnsi"/>
                <w:i/>
                <w:sz w:val="22"/>
                <w:szCs w:val="22"/>
              </w:rPr>
              <w:t>(Dati jasne naznake održivosti tj. jasno obrazloženje</w:t>
            </w:r>
            <w:r w:rsidR="00F77B4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 Prilogu I</w:t>
            </w:r>
            <w:r w:rsidRPr="00E75DEC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  <w:r w:rsidR="00572A2A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AB9C2" w14:textId="77777777" w:rsidR="009238DE" w:rsidRPr="00E75DEC" w:rsidRDefault="009238DE" w:rsidP="009238DE">
            <w:pPr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316C" w14:textId="19DD8801" w:rsidR="009238DE" w:rsidRPr="00E75DEC" w:rsidRDefault="00355202" w:rsidP="009238D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</w:tr>
      <w:tr w:rsidR="009238DE" w:rsidRPr="00E75DEC" w14:paraId="6F2FCA14" w14:textId="77777777" w:rsidTr="009238DE">
        <w:trPr>
          <w:trHeight w:val="520"/>
          <w:jc w:val="center"/>
        </w:trPr>
        <w:tc>
          <w:tcPr>
            <w:tcW w:w="4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0AE6710B" w14:textId="77777777" w:rsidR="009238DE" w:rsidRPr="00E75DEC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Generalni kriterij: budžet prijedloga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65A6" w14:textId="77777777" w:rsidR="009238DE" w:rsidRPr="00E75DEC" w:rsidRDefault="009238DE" w:rsidP="009238DE">
            <w:pPr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FC7630E" w14:textId="77777777" w:rsidR="009238DE" w:rsidRPr="00E75DEC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Maksimalan broj bodova</w:t>
            </w:r>
          </w:p>
        </w:tc>
      </w:tr>
      <w:tr w:rsidR="009238DE" w:rsidRPr="00E75DEC" w14:paraId="06F18242" w14:textId="77777777" w:rsidTr="009238DE">
        <w:trPr>
          <w:trHeight w:val="56"/>
          <w:jc w:val="center"/>
        </w:trPr>
        <w:tc>
          <w:tcPr>
            <w:tcW w:w="4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</w:tcPr>
          <w:p w14:paraId="176851BC" w14:textId="77777777" w:rsidR="009238DE" w:rsidRPr="00E75DEC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46580" w14:textId="77777777" w:rsidR="009238DE" w:rsidRPr="00E75DEC" w:rsidRDefault="009238DE" w:rsidP="009238DE">
            <w:pPr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6186AEEC" w14:textId="77777777" w:rsidR="009238DE" w:rsidRPr="00E75DEC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9238DE" w:rsidRPr="00E75DEC" w14:paraId="57CFFA6C" w14:textId="77777777" w:rsidTr="009238DE">
        <w:trPr>
          <w:trHeight w:val="440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CE61" w14:textId="77777777" w:rsidR="009238DE" w:rsidRPr="00E75DEC" w:rsidRDefault="009238DE" w:rsidP="009238D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 li je predloženi budžet realan, jasan i povezan s očekivanim rezultatima?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0461E" w14:textId="77777777" w:rsidR="009238DE" w:rsidRPr="00E75DEC" w:rsidRDefault="009238DE" w:rsidP="009238DE">
            <w:pPr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AF82" w14:textId="77777777" w:rsidR="009238DE" w:rsidRPr="00E75DEC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9238DE" w:rsidRPr="00E75DEC" w14:paraId="71FDB8FA" w14:textId="77777777" w:rsidTr="009238DE">
        <w:trPr>
          <w:trHeight w:val="350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E629" w14:textId="77777777" w:rsidR="009238DE" w:rsidRPr="00E75DEC" w:rsidRDefault="009238DE" w:rsidP="009238D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 li budžet sadrži narativna </w:t>
            </w:r>
            <w:proofErr w:type="spellStart"/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pojašnjenja</w:t>
            </w:r>
            <w:proofErr w:type="spellEnd"/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stavki?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8A66F" w14:textId="77777777" w:rsidR="009238DE" w:rsidRPr="00E75DEC" w:rsidRDefault="009238DE" w:rsidP="009238DE">
            <w:pPr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CD9C" w14:textId="77777777" w:rsidR="009238DE" w:rsidRPr="00E75DEC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9238DE" w:rsidRPr="00E75DEC" w14:paraId="0FB1657A" w14:textId="77777777" w:rsidTr="009238DE">
        <w:trPr>
          <w:trHeight w:val="302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50D3" w14:textId="77777777" w:rsidR="009238DE" w:rsidRPr="00E75DEC" w:rsidRDefault="009238DE" w:rsidP="009238D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 li je sufinansiranje ispravno prikazano u budžetskoj formi i da li postoji bilo kakav rizik u vezi osiguranja sufinansiranja od strane implementatora?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F67D3" w14:textId="77777777" w:rsidR="009238DE" w:rsidRPr="00E75DEC" w:rsidRDefault="009238DE" w:rsidP="009238DE">
            <w:pPr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D3D5" w14:textId="77777777" w:rsidR="009238DE" w:rsidRPr="00E75DEC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9238DE" w:rsidRPr="00E75DEC" w14:paraId="612C7935" w14:textId="77777777" w:rsidTr="009238DE">
        <w:trPr>
          <w:trHeight w:val="467"/>
          <w:jc w:val="center"/>
        </w:trPr>
        <w:tc>
          <w:tcPr>
            <w:tcW w:w="4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38EBDA8" w14:textId="77777777" w:rsidR="009238DE" w:rsidRPr="00E75DEC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Dodatni kriteriji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EA2AF" w14:textId="77777777" w:rsidR="009238DE" w:rsidRPr="00E75DEC" w:rsidRDefault="009238DE" w:rsidP="009238DE">
            <w:pPr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A83E671" w14:textId="77777777" w:rsidR="009238DE" w:rsidRPr="00E75DEC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Maksimalan broj bodova</w:t>
            </w:r>
          </w:p>
        </w:tc>
      </w:tr>
      <w:tr w:rsidR="009238DE" w:rsidRPr="00E75DEC" w14:paraId="56BE60EA" w14:textId="77777777" w:rsidTr="009238DE">
        <w:trPr>
          <w:trHeight w:val="70"/>
          <w:jc w:val="center"/>
        </w:trPr>
        <w:tc>
          <w:tcPr>
            <w:tcW w:w="4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232BF46" w14:textId="77777777" w:rsidR="009238DE" w:rsidRPr="00E75DEC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08BD0" w14:textId="77777777" w:rsidR="009238DE" w:rsidRPr="00E75DEC" w:rsidRDefault="009238DE" w:rsidP="009238DE">
            <w:pPr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4608AED" w14:textId="01C69060" w:rsidR="009238DE" w:rsidRPr="00E75DEC" w:rsidRDefault="00600318" w:rsidP="009238D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75</w:t>
            </w:r>
          </w:p>
        </w:tc>
      </w:tr>
      <w:tr w:rsidR="004F0D5A" w:rsidRPr="00E75DEC" w14:paraId="5C001A0F" w14:textId="77777777" w:rsidTr="009238DE">
        <w:trPr>
          <w:trHeight w:val="390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72ED" w14:textId="07408244" w:rsidR="004F0D5A" w:rsidRPr="00E75DEC" w:rsidRDefault="004F0D5A" w:rsidP="004F0D5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Vlasnica ili ovlaštena predstavnica podnosioca </w:t>
            </w:r>
            <w:r w:rsidRPr="00E75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prijave je žena</w:t>
            </w:r>
            <w:r w:rsidR="00572A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1C6BE" w14:textId="77777777" w:rsidR="004F0D5A" w:rsidRPr="00E75DEC" w:rsidRDefault="004F0D5A" w:rsidP="004F0D5A">
            <w:pPr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15EE" w14:textId="1BB96F9F" w:rsidR="004F0D5A" w:rsidRPr="00C02799" w:rsidRDefault="00C02799" w:rsidP="004F0D5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4F0D5A" w:rsidRPr="00E75DEC" w14:paraId="71568C36" w14:textId="77777777" w:rsidTr="009238DE">
        <w:trPr>
          <w:trHeight w:val="390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A00C" w14:textId="7F15F331" w:rsidR="004F0D5A" w:rsidRPr="00E75DEC" w:rsidRDefault="004B5DFE" w:rsidP="004F0D5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040953">
              <w:rPr>
                <w:rFonts w:asciiTheme="minorHAnsi" w:hAnsiTheme="minorHAnsi" w:cstheme="minorHAnsi"/>
                <w:sz w:val="22"/>
                <w:szCs w:val="22"/>
              </w:rPr>
              <w:t>lasnik/</w:t>
            </w:r>
            <w:proofErr w:type="spellStart"/>
            <w:r w:rsidRPr="00040953">
              <w:rPr>
                <w:rFonts w:asciiTheme="minorHAnsi" w:hAnsiTheme="minorHAnsi" w:cstheme="minorHAnsi"/>
                <w:sz w:val="22"/>
                <w:szCs w:val="22"/>
              </w:rPr>
              <w:t>ca</w:t>
            </w:r>
            <w:proofErr w:type="spellEnd"/>
            <w:r w:rsidRPr="00040953">
              <w:rPr>
                <w:rFonts w:asciiTheme="minorHAnsi" w:hAnsiTheme="minorHAnsi" w:cstheme="minorHAnsi"/>
                <w:sz w:val="22"/>
                <w:szCs w:val="22"/>
              </w:rPr>
              <w:t xml:space="preserve"> ili ovlašteni/a predstavnik/</w:t>
            </w:r>
            <w:proofErr w:type="spellStart"/>
            <w:r w:rsidRPr="00040953">
              <w:rPr>
                <w:rFonts w:asciiTheme="minorHAnsi" w:hAnsiTheme="minorHAnsi" w:cstheme="minorHAnsi"/>
                <w:sz w:val="22"/>
                <w:szCs w:val="22"/>
              </w:rPr>
              <w:t>ca</w:t>
            </w:r>
            <w:proofErr w:type="spellEnd"/>
            <w:r w:rsidRPr="00040953">
              <w:rPr>
                <w:rFonts w:asciiTheme="minorHAnsi" w:hAnsiTheme="minorHAnsi" w:cstheme="minorHAnsi"/>
                <w:sz w:val="22"/>
                <w:szCs w:val="22"/>
              </w:rPr>
              <w:t xml:space="preserve"> podnosioca prijave je osoba mlađa od 35 godina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CA3BB" w14:textId="77777777" w:rsidR="004F0D5A" w:rsidRPr="00E75DEC" w:rsidRDefault="004F0D5A" w:rsidP="004F0D5A">
            <w:pPr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1FB1" w14:textId="640678C1" w:rsidR="004F0D5A" w:rsidRPr="00C02799" w:rsidRDefault="00C02799" w:rsidP="004F0D5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DF4818" w:rsidRPr="00E75DEC" w14:paraId="34871DA3" w14:textId="77777777" w:rsidTr="009238DE">
        <w:trPr>
          <w:trHeight w:val="390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1EB8" w14:textId="57D86ECD" w:rsidR="00DF4818" w:rsidRPr="00755288" w:rsidRDefault="00052CE8" w:rsidP="004F0D5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5288">
              <w:rPr>
                <w:rFonts w:asciiTheme="minorHAnsi" w:hAnsiTheme="minorHAnsi" w:cstheme="minorHAnsi"/>
                <w:sz w:val="22"/>
                <w:szCs w:val="22"/>
              </w:rPr>
              <w:t>Podnosilac prijave nije bio korisnik sredstava u prethodnim javnim pozivima Via Dinarice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7A19" w14:textId="77777777" w:rsidR="00DF4818" w:rsidRPr="00BC18BF" w:rsidRDefault="00DF4818" w:rsidP="004F0D5A">
            <w:pPr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D14B" w14:textId="46F3A8C4" w:rsidR="00DF4818" w:rsidRPr="00CB7081" w:rsidRDefault="00746B30" w:rsidP="004F0D5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70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4441CD" w:rsidRPr="00E75DEC" w14:paraId="5623BAEB" w14:textId="77777777">
        <w:trPr>
          <w:trHeight w:val="368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8B8A" w14:textId="63B6212C" w:rsidR="004441CD" w:rsidRPr="00755288" w:rsidRDefault="009D68B2" w:rsidP="004441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528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4441CD" w:rsidRPr="00755288">
              <w:rPr>
                <w:rFonts w:asciiTheme="minorHAnsi" w:hAnsiTheme="minorHAnsi" w:cstheme="minorHAnsi"/>
                <w:sz w:val="22"/>
                <w:szCs w:val="22"/>
              </w:rPr>
              <w:t xml:space="preserve">rojektnim prijedlogom se kreira </w:t>
            </w:r>
            <w:r w:rsidR="00330947" w:rsidRPr="00755288">
              <w:rPr>
                <w:rFonts w:asciiTheme="minorHAnsi" w:hAnsiTheme="minorHAnsi" w:cstheme="minorHAnsi"/>
                <w:sz w:val="22"/>
                <w:szCs w:val="22"/>
              </w:rPr>
              <w:t xml:space="preserve">potpuno </w:t>
            </w:r>
            <w:r w:rsidR="004441CD" w:rsidRPr="00755288">
              <w:rPr>
                <w:rFonts w:asciiTheme="minorHAnsi" w:hAnsiTheme="minorHAnsi" w:cstheme="minorHAnsi"/>
                <w:sz w:val="22"/>
                <w:szCs w:val="22"/>
              </w:rPr>
              <w:t xml:space="preserve">nova turistička usluga na </w:t>
            </w:r>
            <w:r w:rsidR="00F0006D">
              <w:rPr>
                <w:rFonts w:asciiTheme="minorHAnsi" w:hAnsiTheme="minorHAnsi" w:cstheme="minorHAnsi"/>
                <w:sz w:val="22"/>
                <w:szCs w:val="22"/>
              </w:rPr>
              <w:t>predmetnom</w:t>
            </w:r>
            <w:r w:rsidR="00290C16" w:rsidRPr="00755288">
              <w:rPr>
                <w:rFonts w:asciiTheme="minorHAnsi" w:hAnsiTheme="minorHAnsi" w:cstheme="minorHAnsi"/>
                <w:sz w:val="22"/>
                <w:szCs w:val="22"/>
              </w:rPr>
              <w:t xml:space="preserve"> Via Dinarica lokalitetu (lokalnom području)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EE0E9" w14:textId="77777777" w:rsidR="004441CD" w:rsidRPr="00BC18BF" w:rsidRDefault="004441CD" w:rsidP="004441CD">
            <w:pPr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11D3" w14:textId="6AF728A8" w:rsidR="004441CD" w:rsidRPr="00CB7081" w:rsidRDefault="004441CD" w:rsidP="004441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70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157CC6" w:rsidRPr="00CB70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4441CD" w:rsidRPr="00E75DEC" w14:paraId="0FF42D30" w14:textId="77777777">
        <w:trPr>
          <w:trHeight w:val="368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0D0B" w14:textId="07125EAC" w:rsidR="004441CD" w:rsidRPr="009D68B2" w:rsidRDefault="009D68B2" w:rsidP="004441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68B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4441CD" w:rsidRPr="009D68B2">
              <w:rPr>
                <w:rFonts w:asciiTheme="minorHAnsi" w:hAnsiTheme="minorHAnsi" w:cstheme="minorHAnsi"/>
                <w:sz w:val="22"/>
                <w:szCs w:val="22"/>
              </w:rPr>
              <w:t xml:space="preserve">rojektnim prijedlogom se </w:t>
            </w:r>
            <w:proofErr w:type="spellStart"/>
            <w:r w:rsidR="004441CD" w:rsidRPr="009D68B2">
              <w:rPr>
                <w:rFonts w:asciiTheme="minorHAnsi" w:hAnsiTheme="minorHAnsi" w:cstheme="minorHAnsi"/>
                <w:sz w:val="22"/>
                <w:szCs w:val="22"/>
              </w:rPr>
              <w:t>omogućava</w:t>
            </w:r>
            <w:proofErr w:type="spellEnd"/>
            <w:r w:rsidR="004441CD" w:rsidRPr="009D68B2">
              <w:rPr>
                <w:rFonts w:asciiTheme="minorHAnsi" w:hAnsiTheme="minorHAnsi" w:cstheme="minorHAnsi"/>
                <w:sz w:val="22"/>
                <w:szCs w:val="22"/>
              </w:rPr>
              <w:t xml:space="preserve"> uvođenje poslovnog modela cirkularne ekonomije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444F9" w14:textId="77777777" w:rsidR="004441CD" w:rsidRPr="00E75DEC" w:rsidRDefault="004441CD" w:rsidP="004441CD">
            <w:pPr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E676" w14:textId="67D01D02" w:rsidR="004441CD" w:rsidRPr="00E75DEC" w:rsidRDefault="004441CD" w:rsidP="004441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</w:tr>
      <w:tr w:rsidR="004441CD" w:rsidRPr="00E75DEC" w14:paraId="47BEC52F" w14:textId="77777777">
        <w:trPr>
          <w:trHeight w:val="368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28FE" w14:textId="3E6CF187" w:rsidR="004441CD" w:rsidRPr="009D68B2" w:rsidRDefault="009D68B2" w:rsidP="004441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68B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4441CD" w:rsidRPr="009D68B2">
              <w:rPr>
                <w:rFonts w:asciiTheme="minorHAnsi" w:hAnsiTheme="minorHAnsi" w:cstheme="minorHAnsi"/>
                <w:sz w:val="22"/>
                <w:szCs w:val="22"/>
              </w:rPr>
              <w:t xml:space="preserve">rojektni prijedlog uključuje korištenje moderne tehnologije, kao što su virtuelna ili proširena stvarnost, upotreba svjetlosnih i zvučnih efekata, ili integracija kulturno-umjetničkog sadržaja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A058" w14:textId="77777777" w:rsidR="004441CD" w:rsidRPr="00E75DEC" w:rsidRDefault="004441CD" w:rsidP="004441CD">
            <w:pPr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246A" w14:textId="40CB09F3" w:rsidR="004441CD" w:rsidRPr="00E75DEC" w:rsidRDefault="004441CD" w:rsidP="004441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</w:tr>
      <w:tr w:rsidR="004441CD" w:rsidRPr="00E75DEC" w14:paraId="4232D289" w14:textId="77777777">
        <w:trPr>
          <w:trHeight w:val="368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8396" w14:textId="4B940CC5" w:rsidR="004441CD" w:rsidRPr="009D68B2" w:rsidRDefault="009D68B2" w:rsidP="009D68B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68B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4441CD" w:rsidRPr="009D68B2">
              <w:rPr>
                <w:rFonts w:asciiTheme="minorHAnsi" w:hAnsiTheme="minorHAnsi" w:cstheme="minorHAnsi"/>
                <w:sz w:val="22"/>
                <w:szCs w:val="22"/>
              </w:rPr>
              <w:t xml:space="preserve">rojektnim prijedlogom se </w:t>
            </w:r>
            <w:proofErr w:type="spellStart"/>
            <w:r w:rsidR="004441CD" w:rsidRPr="009D68B2">
              <w:rPr>
                <w:rFonts w:asciiTheme="minorHAnsi" w:hAnsiTheme="minorHAnsi" w:cstheme="minorHAnsi"/>
                <w:sz w:val="22"/>
                <w:szCs w:val="22"/>
              </w:rPr>
              <w:t>omogućava</w:t>
            </w:r>
            <w:proofErr w:type="spellEnd"/>
            <w:r w:rsidR="004441CD" w:rsidRPr="009D68B2">
              <w:rPr>
                <w:rFonts w:asciiTheme="minorHAnsi" w:hAnsiTheme="minorHAnsi" w:cstheme="minorHAnsi"/>
                <w:sz w:val="22"/>
                <w:szCs w:val="22"/>
              </w:rPr>
              <w:t xml:space="preserve"> pristup i olakšano pružanje usluga osobama sa invaliditetom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8D0A9" w14:textId="77777777" w:rsidR="004441CD" w:rsidRPr="00E75DEC" w:rsidRDefault="004441CD" w:rsidP="004441CD">
            <w:pPr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9B98" w14:textId="77719DEF" w:rsidR="004441CD" w:rsidRDefault="00E84A2F" w:rsidP="004441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</w:tr>
      <w:tr w:rsidR="004441CD" w:rsidRPr="00E75DEC" w14:paraId="2066333F" w14:textId="77777777">
        <w:trPr>
          <w:trHeight w:val="368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E6AB" w14:textId="186DE918" w:rsidR="004441CD" w:rsidRPr="009D68B2" w:rsidRDefault="009D68B2" w:rsidP="009D68B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68B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4441CD" w:rsidRPr="009D68B2">
              <w:rPr>
                <w:rFonts w:asciiTheme="minorHAnsi" w:hAnsiTheme="minorHAnsi" w:cstheme="minorHAnsi"/>
                <w:sz w:val="22"/>
                <w:szCs w:val="22"/>
              </w:rPr>
              <w:t>rojektni prijedlog rezultat je saradnje lokalnih partnera u kreiranju nove ili proširenju postojeće turističke ponude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01DD6" w14:textId="77777777" w:rsidR="004441CD" w:rsidRPr="00E75DEC" w:rsidRDefault="004441CD" w:rsidP="004441CD">
            <w:pPr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9446" w14:textId="22A126B4" w:rsidR="004441CD" w:rsidRDefault="00E84A2F" w:rsidP="004441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</w:tr>
      <w:tr w:rsidR="004F0D5A" w:rsidRPr="00E75DEC" w14:paraId="05081B6E" w14:textId="77777777" w:rsidTr="009238DE">
        <w:trPr>
          <w:trHeight w:val="368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4F4D" w14:textId="41C9998D" w:rsidR="004F0D5A" w:rsidRPr="00E75DEC" w:rsidRDefault="004F0D5A" w:rsidP="004F0D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Po</w:t>
            </w:r>
            <w:r w:rsidR="00DF220F">
              <w:rPr>
                <w:rFonts w:asciiTheme="minorHAnsi" w:hAnsiTheme="minorHAnsi" w:cstheme="minorHAnsi"/>
                <w:sz w:val="22"/>
                <w:szCs w:val="22"/>
              </w:rPr>
              <w:t xml:space="preserve">dnosilac prijave </w:t>
            </w:r>
            <w:r w:rsidR="00BF0324">
              <w:rPr>
                <w:rFonts w:asciiTheme="minorHAnsi" w:hAnsiTheme="minorHAnsi" w:cstheme="minorHAnsi"/>
                <w:sz w:val="22"/>
                <w:szCs w:val="22"/>
              </w:rPr>
              <w:t xml:space="preserve">je osigurao </w:t>
            </w:r>
            <w:r w:rsidR="005D7851">
              <w:rPr>
                <w:rFonts w:asciiTheme="minorHAnsi" w:hAnsiTheme="minorHAnsi" w:cstheme="minorHAnsi"/>
                <w:sz w:val="22"/>
                <w:szCs w:val="22"/>
              </w:rPr>
              <w:t xml:space="preserve">dodatno sufinansiranje pored obaveznih </w:t>
            </w:r>
            <w:r w:rsidR="000B27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5D7851">
              <w:rPr>
                <w:rFonts w:asciiTheme="minorHAnsi" w:hAnsiTheme="minorHAnsi" w:cstheme="minorHAnsi"/>
                <w:sz w:val="22"/>
                <w:szCs w:val="22"/>
              </w:rPr>
              <w:t>0%</w:t>
            </w:r>
            <w:r w:rsidR="006B120D">
              <w:rPr>
                <w:rFonts w:asciiTheme="minorHAnsi" w:hAnsiTheme="minorHAnsi" w:cstheme="minorHAnsi"/>
                <w:sz w:val="22"/>
                <w:szCs w:val="22"/>
              </w:rPr>
              <w:t>, uključujući i učešće partnera (</w:t>
            </w:r>
            <w:r w:rsidR="007A165A">
              <w:rPr>
                <w:rFonts w:asciiTheme="minorHAnsi" w:hAnsiTheme="minorHAnsi" w:cstheme="minorHAnsi"/>
                <w:sz w:val="22"/>
                <w:szCs w:val="22"/>
              </w:rPr>
              <w:t>javne institucije, nevladine organizacije, privatni sektor</w:t>
            </w:r>
            <w:r w:rsidR="007C5F7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4BF6771" w14:textId="684756F4" w:rsidR="004F0D5A" w:rsidRPr="00E75DEC" w:rsidRDefault="004F0D5A" w:rsidP="004F0D5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0B27F7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="00AC6A8F"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 w:rsidR="00056D2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% - </w:t>
            </w:r>
            <w:r w:rsidR="00AC6A8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bod</w:t>
            </w:r>
            <w:r w:rsidR="00AC6A8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56D2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  <w:r w:rsidR="00AC6A8F"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 w:rsidR="00056D2F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% - </w:t>
            </w:r>
            <w:r w:rsidR="00AC6A8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boda, </w:t>
            </w:r>
            <w:r w:rsidR="00056D2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E965E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C6A8F"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 w:rsidR="003A48E8">
              <w:rPr>
                <w:rFonts w:asciiTheme="minorHAnsi" w:hAnsiTheme="minorHAnsi" w:cstheme="minorHAnsi"/>
                <w:sz w:val="22"/>
                <w:szCs w:val="22"/>
              </w:rPr>
              <w:t>85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% - </w:t>
            </w:r>
            <w:r w:rsidR="00AC6A8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bod</w:t>
            </w:r>
            <w:r w:rsidR="00AC6A8F">
              <w:rPr>
                <w:rFonts w:asciiTheme="minorHAnsi" w:hAnsiTheme="minorHAnsi" w:cstheme="minorHAnsi"/>
                <w:sz w:val="22"/>
                <w:szCs w:val="22"/>
              </w:rPr>
              <w:t>ov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a, </w:t>
            </w:r>
            <w:r w:rsidR="003A48E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E965E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AC6A8F"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 w:rsidR="003A48E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B2233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% - </w:t>
            </w:r>
            <w:r w:rsidR="00AC6A8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bod</w:t>
            </w:r>
            <w:r w:rsidR="00AC6A8F">
              <w:rPr>
                <w:rFonts w:asciiTheme="minorHAnsi" w:hAnsiTheme="minorHAnsi" w:cstheme="minorHAnsi"/>
                <w:sz w:val="22"/>
                <w:szCs w:val="22"/>
              </w:rPr>
              <w:t>ov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a, </w:t>
            </w:r>
            <w:r w:rsidR="003A48E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D930B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A52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% i više - </w:t>
            </w:r>
            <w:r w:rsidR="00AC6A8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E75DEC">
              <w:rPr>
                <w:rFonts w:asciiTheme="minorHAnsi" w:hAnsiTheme="minorHAnsi" w:cstheme="minorHAnsi"/>
                <w:sz w:val="22"/>
                <w:szCs w:val="22"/>
              </w:rPr>
              <w:t xml:space="preserve"> bodova) 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042A6" w14:textId="77777777" w:rsidR="004F0D5A" w:rsidRPr="00E75DEC" w:rsidRDefault="004F0D5A" w:rsidP="004F0D5A">
            <w:pPr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CA06" w14:textId="1C6FC360" w:rsidR="004F0D5A" w:rsidRPr="00E75DEC" w:rsidRDefault="00031526" w:rsidP="004F0D5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</w:tr>
      <w:tr w:rsidR="004F0D5A" w:rsidRPr="00E75DEC" w14:paraId="46C7AE06" w14:textId="77777777" w:rsidTr="009238DE">
        <w:trPr>
          <w:trHeight w:val="413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EBC3D17" w14:textId="77777777" w:rsidR="004F0D5A" w:rsidRPr="00E75DEC" w:rsidRDefault="004F0D5A" w:rsidP="004F0D5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Ukupan broj bodova: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05B59" w14:textId="77777777" w:rsidR="004F0D5A" w:rsidRPr="00E75DEC" w:rsidRDefault="004F0D5A" w:rsidP="004F0D5A">
            <w:pPr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53D2BD6" w14:textId="6AAD2DAA" w:rsidR="004F0D5A" w:rsidRPr="005D6223" w:rsidRDefault="00470299" w:rsidP="004F0D5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157CC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="0033659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14:paraId="756BEAA0" w14:textId="459A82DF" w:rsidR="009238DE" w:rsidRPr="00E75DEC" w:rsidRDefault="009238DE" w:rsidP="009238DE">
      <w:pPr>
        <w:pStyle w:val="NormalWeb"/>
        <w:spacing w:before="12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lang w:val="bs-Latn-BA"/>
        </w:rPr>
      </w:pPr>
      <w:r w:rsidRPr="00755288">
        <w:rPr>
          <w:rFonts w:asciiTheme="minorHAnsi" w:hAnsiTheme="minorHAnsi" w:cstheme="minorHAnsi"/>
          <w:b/>
          <w:sz w:val="22"/>
          <w:szCs w:val="22"/>
          <w:lang w:val="bs-Latn-BA"/>
        </w:rPr>
        <w:t xml:space="preserve">Samo oni prijedlozi </w:t>
      </w:r>
      <w:r w:rsidR="009719F5" w:rsidRPr="00755288">
        <w:rPr>
          <w:rFonts w:asciiTheme="minorHAnsi" w:hAnsiTheme="minorHAnsi" w:cstheme="minorHAnsi"/>
          <w:b/>
          <w:sz w:val="22"/>
          <w:szCs w:val="22"/>
          <w:lang w:val="bs-Latn-BA"/>
        </w:rPr>
        <w:t xml:space="preserve">projekata </w:t>
      </w:r>
      <w:r w:rsidRPr="00755288">
        <w:rPr>
          <w:rFonts w:asciiTheme="minorHAnsi" w:hAnsiTheme="minorHAnsi" w:cstheme="minorHAnsi"/>
          <w:b/>
          <w:sz w:val="22"/>
          <w:szCs w:val="22"/>
          <w:lang w:val="bs-Latn-BA"/>
        </w:rPr>
        <w:t xml:space="preserve">koji nakon </w:t>
      </w:r>
      <w:r w:rsidR="007B51BC" w:rsidRPr="00755288">
        <w:rPr>
          <w:rFonts w:asciiTheme="minorHAnsi" w:hAnsiTheme="minorHAnsi" w:cstheme="minorHAnsi"/>
          <w:b/>
          <w:sz w:val="22"/>
          <w:szCs w:val="22"/>
          <w:lang w:val="bs-Latn-BA"/>
        </w:rPr>
        <w:t xml:space="preserve">ocjenjivanja </w:t>
      </w:r>
      <w:r w:rsidR="00D02B0E" w:rsidRPr="00755288">
        <w:rPr>
          <w:rFonts w:asciiTheme="minorHAnsi" w:hAnsiTheme="minorHAnsi" w:cstheme="minorHAnsi"/>
          <w:b/>
          <w:sz w:val="22"/>
          <w:szCs w:val="22"/>
          <w:lang w:val="bs-Latn-BA"/>
        </w:rPr>
        <w:t>ostvare</w:t>
      </w:r>
      <w:r w:rsidR="002C0406" w:rsidRPr="00755288">
        <w:rPr>
          <w:rFonts w:asciiTheme="minorHAnsi" w:hAnsiTheme="minorHAnsi" w:cstheme="minorHAnsi"/>
          <w:b/>
          <w:sz w:val="22"/>
          <w:szCs w:val="22"/>
          <w:lang w:val="bs-Latn-BA"/>
        </w:rPr>
        <w:t xml:space="preserve"> </w:t>
      </w:r>
      <w:r w:rsidR="00E31944" w:rsidRPr="00755288">
        <w:rPr>
          <w:rFonts w:asciiTheme="minorHAnsi" w:hAnsiTheme="minorHAnsi" w:cstheme="minorHAnsi"/>
          <w:b/>
          <w:color w:val="000000" w:themeColor="text1"/>
          <w:sz w:val="22"/>
          <w:szCs w:val="22"/>
          <w:lang w:val="bs-Latn-BA"/>
        </w:rPr>
        <w:t>8</w:t>
      </w:r>
      <w:r w:rsidR="002478F2">
        <w:rPr>
          <w:rFonts w:asciiTheme="minorHAnsi" w:hAnsiTheme="minorHAnsi" w:cstheme="minorHAnsi"/>
          <w:b/>
          <w:color w:val="000000" w:themeColor="text1"/>
          <w:sz w:val="22"/>
          <w:szCs w:val="22"/>
          <w:lang w:val="bs-Latn-BA"/>
        </w:rPr>
        <w:t>3</w:t>
      </w:r>
      <w:r w:rsidR="007F73E0" w:rsidRPr="00755288">
        <w:rPr>
          <w:rFonts w:asciiTheme="minorHAnsi" w:hAnsiTheme="minorHAnsi" w:cstheme="minorHAnsi"/>
          <w:b/>
          <w:color w:val="000000" w:themeColor="text1"/>
          <w:sz w:val="22"/>
          <w:szCs w:val="22"/>
          <w:lang w:val="bs-Latn-BA"/>
        </w:rPr>
        <w:t xml:space="preserve"> </w:t>
      </w:r>
      <w:r w:rsidR="00D02B0E" w:rsidRPr="00755288">
        <w:rPr>
          <w:rFonts w:asciiTheme="minorHAnsi" w:hAnsiTheme="minorHAnsi" w:cstheme="minorHAnsi"/>
          <w:b/>
          <w:color w:val="000000" w:themeColor="text1"/>
          <w:sz w:val="22"/>
          <w:szCs w:val="22"/>
          <w:lang w:val="bs-Latn-BA"/>
        </w:rPr>
        <w:t xml:space="preserve">i više bodova od mogućih </w:t>
      </w:r>
      <w:r w:rsidR="00C0013B" w:rsidRPr="00755288">
        <w:rPr>
          <w:rFonts w:asciiTheme="minorHAnsi" w:hAnsiTheme="minorHAnsi" w:cstheme="minorHAnsi"/>
          <w:b/>
          <w:color w:val="000000" w:themeColor="text1"/>
          <w:sz w:val="22"/>
          <w:szCs w:val="22"/>
          <w:lang w:val="bs-Latn-BA"/>
        </w:rPr>
        <w:t>1</w:t>
      </w:r>
      <w:r w:rsidR="005B6BA3" w:rsidRPr="00755288">
        <w:rPr>
          <w:rFonts w:asciiTheme="minorHAnsi" w:hAnsiTheme="minorHAnsi" w:cstheme="minorHAnsi"/>
          <w:b/>
          <w:color w:val="000000" w:themeColor="text1"/>
          <w:sz w:val="22"/>
          <w:szCs w:val="22"/>
          <w:lang w:val="bs-Latn-BA"/>
        </w:rPr>
        <w:t>3</w:t>
      </w:r>
      <w:r w:rsidR="002478F2">
        <w:rPr>
          <w:rFonts w:asciiTheme="minorHAnsi" w:hAnsiTheme="minorHAnsi" w:cstheme="minorHAnsi"/>
          <w:b/>
          <w:color w:val="000000" w:themeColor="text1"/>
          <w:sz w:val="22"/>
          <w:szCs w:val="22"/>
          <w:lang w:val="bs-Latn-BA"/>
        </w:rPr>
        <w:t>0</w:t>
      </w:r>
      <w:r w:rsidRPr="00755288">
        <w:rPr>
          <w:rFonts w:asciiTheme="minorHAnsi" w:hAnsiTheme="minorHAnsi" w:cstheme="minorHAnsi"/>
          <w:b/>
          <w:sz w:val="22"/>
          <w:szCs w:val="22"/>
          <w:lang w:val="bs-Latn-BA"/>
        </w:rPr>
        <w:t>, uvrštavaju se na rang listu za finansiranje.</w:t>
      </w:r>
    </w:p>
    <w:p w14:paraId="48150325" w14:textId="7D28647C" w:rsidR="009238DE" w:rsidRPr="00E75DEC" w:rsidRDefault="009238DE" w:rsidP="009238DE">
      <w:pPr>
        <w:pStyle w:val="NormalWeb"/>
        <w:spacing w:before="12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bs-Latn-BA"/>
        </w:rPr>
      </w:pPr>
      <w:r w:rsidRPr="00E75DEC">
        <w:rPr>
          <w:rFonts w:asciiTheme="minorHAnsi" w:hAnsiTheme="minorHAnsi" w:cstheme="minorHAnsi"/>
          <w:sz w:val="22"/>
          <w:szCs w:val="22"/>
          <w:lang w:val="bs-Latn-BA"/>
        </w:rPr>
        <w:t xml:space="preserve">Nakon ocjenjivanja </w:t>
      </w:r>
      <w:r w:rsidR="003B6E5F" w:rsidRPr="00E75DEC">
        <w:rPr>
          <w:rFonts w:asciiTheme="minorHAnsi" w:hAnsiTheme="minorHAnsi" w:cstheme="minorHAnsi"/>
          <w:sz w:val="22"/>
          <w:szCs w:val="22"/>
          <w:lang w:val="bs-Latn-BA"/>
        </w:rPr>
        <w:t>prijedloga projekata</w:t>
      </w:r>
      <w:r w:rsidRPr="00E75DEC">
        <w:rPr>
          <w:rFonts w:asciiTheme="minorHAnsi" w:hAnsiTheme="minorHAnsi" w:cstheme="minorHAnsi"/>
          <w:sz w:val="22"/>
          <w:szCs w:val="22"/>
          <w:lang w:val="bs-Latn-BA"/>
        </w:rPr>
        <w:t xml:space="preserve"> u skladu sa </w:t>
      </w:r>
      <w:r w:rsidR="00195C35" w:rsidRPr="00E75DEC">
        <w:rPr>
          <w:rFonts w:asciiTheme="minorHAnsi" w:hAnsiTheme="minorHAnsi" w:cstheme="minorHAnsi"/>
          <w:sz w:val="22"/>
          <w:szCs w:val="22"/>
          <w:lang w:val="bs-Latn-BA"/>
        </w:rPr>
        <w:t>prethodno navedenim k</w:t>
      </w:r>
      <w:r w:rsidRPr="00E75DEC">
        <w:rPr>
          <w:rFonts w:asciiTheme="minorHAnsi" w:hAnsiTheme="minorHAnsi" w:cstheme="minorHAnsi"/>
          <w:sz w:val="22"/>
          <w:szCs w:val="22"/>
          <w:lang w:val="bs-Latn-BA"/>
        </w:rPr>
        <w:t>riterijima, definira se rang</w:t>
      </w:r>
      <w:r w:rsidR="00667709" w:rsidRPr="00E75DEC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Pr="00E75DEC">
        <w:rPr>
          <w:rFonts w:asciiTheme="minorHAnsi" w:hAnsiTheme="minorHAnsi" w:cstheme="minorHAnsi"/>
          <w:sz w:val="22"/>
          <w:szCs w:val="22"/>
          <w:lang w:val="bs-Latn-BA"/>
        </w:rPr>
        <w:t xml:space="preserve">lista </w:t>
      </w:r>
      <w:r w:rsidR="000B0089" w:rsidRPr="00E75DEC">
        <w:rPr>
          <w:rFonts w:asciiTheme="minorHAnsi" w:hAnsiTheme="minorHAnsi" w:cstheme="minorHAnsi"/>
          <w:sz w:val="22"/>
          <w:szCs w:val="22"/>
          <w:lang w:val="bs-Latn-BA"/>
        </w:rPr>
        <w:t>prijedloga projekata</w:t>
      </w:r>
      <w:r w:rsidRPr="00E75DEC">
        <w:rPr>
          <w:rFonts w:asciiTheme="minorHAnsi" w:hAnsiTheme="minorHAnsi" w:cstheme="minorHAnsi"/>
          <w:sz w:val="22"/>
          <w:szCs w:val="22"/>
          <w:lang w:val="bs-Latn-BA"/>
        </w:rPr>
        <w:t xml:space="preserve"> u skladu sa ostvarenim brojem bodova, u okviru raspoloživih finansijskih sredstava, te rezervna lista prema istim </w:t>
      </w:r>
      <w:r w:rsidRPr="00E75DEC">
        <w:rPr>
          <w:rFonts w:asciiTheme="minorHAnsi" w:hAnsiTheme="minorHAnsi" w:cstheme="minorHAnsi"/>
          <w:color w:val="000000"/>
          <w:sz w:val="22"/>
          <w:szCs w:val="22"/>
          <w:lang w:val="bs-Latn-BA"/>
        </w:rPr>
        <w:t xml:space="preserve">kriterijima. </w:t>
      </w:r>
    </w:p>
    <w:p w14:paraId="098BAD49" w14:textId="7F1EFA5E" w:rsidR="00D3797E" w:rsidRPr="00E75DEC" w:rsidRDefault="00D3797E" w:rsidP="005947CB">
      <w:pPr>
        <w:spacing w:before="200" w:after="200"/>
        <w:jc w:val="both"/>
        <w:rPr>
          <w:rFonts w:asciiTheme="minorHAnsi" w:hAnsiTheme="minorHAnsi" w:cstheme="minorHAnsi"/>
          <w:b/>
          <w:i/>
          <w:sz w:val="22"/>
          <w:szCs w:val="22"/>
          <w:lang w:eastAsia="en-GB"/>
        </w:rPr>
      </w:pPr>
      <w:r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 xml:space="preserve">4.2.3 </w:t>
      </w:r>
      <w:r w:rsidR="00CA6B97" w:rsidRPr="00E75DEC">
        <w:rPr>
          <w:rFonts w:asciiTheme="minorHAnsi" w:hAnsiTheme="minorHAnsi" w:cstheme="minorHAnsi"/>
          <w:b/>
          <w:i/>
          <w:sz w:val="22"/>
          <w:szCs w:val="22"/>
          <w:lang w:eastAsia="en-GB"/>
        </w:rPr>
        <w:t>Posjeta na terenu</w:t>
      </w:r>
    </w:p>
    <w:p w14:paraId="15127231" w14:textId="1F069881" w:rsidR="00CA6B97" w:rsidRPr="00E75DEC" w:rsidRDefault="003045C1" w:rsidP="009238DE">
      <w:pPr>
        <w:pStyle w:val="NormalWeb"/>
        <w:spacing w:before="12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bs-Latn-BA"/>
        </w:rPr>
      </w:pPr>
      <w:r w:rsidRPr="00E75DEC">
        <w:rPr>
          <w:rFonts w:asciiTheme="minorHAnsi" w:hAnsiTheme="minorHAnsi" w:cstheme="minorHAnsi"/>
          <w:color w:val="000000"/>
          <w:sz w:val="22"/>
          <w:szCs w:val="22"/>
          <w:lang w:val="bs-Latn-BA"/>
        </w:rPr>
        <w:t xml:space="preserve">Predstavnici projektnog tima Via Dinarica </w:t>
      </w:r>
      <w:r w:rsidR="00961051" w:rsidRPr="00E75DEC">
        <w:rPr>
          <w:rFonts w:asciiTheme="minorHAnsi" w:hAnsiTheme="minorHAnsi" w:cstheme="minorHAnsi"/>
          <w:color w:val="000000"/>
          <w:sz w:val="22"/>
          <w:szCs w:val="22"/>
          <w:lang w:val="bs-Latn-BA"/>
        </w:rPr>
        <w:t xml:space="preserve">će vršiti posjetu na terenu </w:t>
      </w:r>
      <w:r w:rsidR="00352A69" w:rsidRPr="00E75DEC">
        <w:rPr>
          <w:rFonts w:asciiTheme="minorHAnsi" w:hAnsiTheme="minorHAnsi" w:cstheme="minorHAnsi"/>
          <w:color w:val="000000"/>
          <w:sz w:val="22"/>
          <w:szCs w:val="22"/>
          <w:lang w:val="bs-Latn-BA"/>
        </w:rPr>
        <w:t xml:space="preserve">podnosiocima prijava </w:t>
      </w:r>
      <w:r w:rsidR="00F53E0F" w:rsidRPr="00E75DEC">
        <w:rPr>
          <w:rFonts w:asciiTheme="minorHAnsi" w:hAnsiTheme="minorHAnsi" w:cstheme="minorHAnsi"/>
          <w:color w:val="000000"/>
          <w:sz w:val="22"/>
          <w:szCs w:val="22"/>
          <w:lang w:val="bs-Latn-BA"/>
        </w:rPr>
        <w:t>koji s</w:t>
      </w:r>
      <w:r w:rsidR="00ED326F" w:rsidRPr="00E75DEC">
        <w:rPr>
          <w:rFonts w:asciiTheme="minorHAnsi" w:hAnsiTheme="minorHAnsi" w:cstheme="minorHAnsi"/>
          <w:color w:val="000000"/>
          <w:sz w:val="22"/>
          <w:szCs w:val="22"/>
          <w:lang w:val="bs-Latn-BA"/>
        </w:rPr>
        <w:t xml:space="preserve">u uvršteni </w:t>
      </w:r>
      <w:r w:rsidR="007A222E" w:rsidRPr="00E75DEC">
        <w:rPr>
          <w:rFonts w:asciiTheme="minorHAnsi" w:hAnsiTheme="minorHAnsi" w:cstheme="minorHAnsi"/>
          <w:color w:val="000000"/>
          <w:sz w:val="22"/>
          <w:szCs w:val="22"/>
          <w:lang w:val="bs-Latn-BA"/>
        </w:rPr>
        <w:t>na</w:t>
      </w:r>
      <w:r w:rsidR="00ED326F" w:rsidRPr="00E75DEC">
        <w:rPr>
          <w:rFonts w:asciiTheme="minorHAnsi" w:hAnsiTheme="minorHAnsi" w:cstheme="minorHAnsi"/>
          <w:color w:val="000000"/>
          <w:sz w:val="22"/>
          <w:szCs w:val="22"/>
          <w:lang w:val="bs-Latn-BA"/>
        </w:rPr>
        <w:t xml:space="preserve"> rang listu</w:t>
      </w:r>
      <w:r w:rsidR="007A222E" w:rsidRPr="00E75DEC">
        <w:rPr>
          <w:rFonts w:asciiTheme="minorHAnsi" w:hAnsiTheme="minorHAnsi" w:cstheme="minorHAnsi"/>
          <w:color w:val="000000"/>
          <w:sz w:val="22"/>
          <w:szCs w:val="22"/>
          <w:lang w:val="bs-Latn-BA"/>
        </w:rPr>
        <w:t xml:space="preserve">. </w:t>
      </w:r>
      <w:r w:rsidR="00B31C10" w:rsidRPr="00E75DEC">
        <w:rPr>
          <w:rFonts w:asciiTheme="minorHAnsi" w:hAnsiTheme="minorHAnsi" w:cstheme="minorHAnsi"/>
          <w:color w:val="000000"/>
          <w:sz w:val="22"/>
          <w:szCs w:val="22"/>
          <w:lang w:val="bs-Latn-BA"/>
        </w:rPr>
        <w:t xml:space="preserve">Cilj </w:t>
      </w:r>
      <w:r w:rsidR="00EA0392" w:rsidRPr="00E75DEC">
        <w:rPr>
          <w:rFonts w:asciiTheme="minorHAnsi" w:hAnsiTheme="minorHAnsi" w:cstheme="minorHAnsi"/>
          <w:color w:val="000000"/>
          <w:sz w:val="22"/>
          <w:szCs w:val="22"/>
          <w:lang w:val="bs-Latn-BA"/>
        </w:rPr>
        <w:t>posjete na terenu je provjeriti da li su informacije naznačene u dostavljenoj prijavi i pratećoj dokumentaciji u skladu sa stvarnim stanjem</w:t>
      </w:r>
      <w:r w:rsidR="00FB77FE" w:rsidRPr="00E75DEC">
        <w:rPr>
          <w:rFonts w:asciiTheme="minorHAnsi" w:hAnsiTheme="minorHAnsi" w:cstheme="minorHAnsi"/>
          <w:color w:val="000000"/>
          <w:sz w:val="22"/>
          <w:szCs w:val="22"/>
          <w:lang w:val="bs-Latn-BA"/>
        </w:rPr>
        <w:t xml:space="preserve">. </w:t>
      </w:r>
      <w:r w:rsidR="00935E05" w:rsidRPr="00E75DEC">
        <w:rPr>
          <w:rFonts w:asciiTheme="minorHAnsi" w:hAnsiTheme="minorHAnsi" w:cstheme="minorHAnsi"/>
          <w:color w:val="000000"/>
          <w:sz w:val="22"/>
          <w:szCs w:val="22"/>
          <w:lang w:val="bs-Latn-BA"/>
        </w:rPr>
        <w:t>Nakon završene terenske posjete</w:t>
      </w:r>
      <w:r w:rsidR="00B20888" w:rsidRPr="00E75DEC">
        <w:rPr>
          <w:rFonts w:asciiTheme="minorHAnsi" w:hAnsiTheme="minorHAnsi" w:cstheme="minorHAnsi"/>
          <w:color w:val="000000"/>
          <w:sz w:val="22"/>
          <w:szCs w:val="22"/>
          <w:lang w:val="bs-Latn-BA"/>
        </w:rPr>
        <w:t>,</w:t>
      </w:r>
      <w:r w:rsidR="00935E05" w:rsidRPr="00E75DEC">
        <w:rPr>
          <w:rFonts w:asciiTheme="minorHAnsi" w:hAnsiTheme="minorHAnsi" w:cstheme="minorHAnsi"/>
          <w:color w:val="000000"/>
          <w:sz w:val="22"/>
          <w:szCs w:val="22"/>
          <w:lang w:val="bs-Latn-BA"/>
        </w:rPr>
        <w:t xml:space="preserve"> </w:t>
      </w:r>
      <w:r w:rsidR="00F15272" w:rsidRPr="00E75DEC">
        <w:rPr>
          <w:rFonts w:asciiTheme="minorHAnsi" w:hAnsiTheme="minorHAnsi" w:cstheme="minorHAnsi"/>
          <w:color w:val="000000"/>
          <w:sz w:val="22"/>
          <w:szCs w:val="22"/>
          <w:lang w:val="bs-Latn-BA"/>
        </w:rPr>
        <w:t>UNDP</w:t>
      </w:r>
      <w:r w:rsidR="00DA155F" w:rsidRPr="00E75DEC">
        <w:rPr>
          <w:rFonts w:asciiTheme="minorHAnsi" w:hAnsiTheme="minorHAnsi" w:cstheme="minorHAnsi"/>
          <w:color w:val="000000"/>
          <w:sz w:val="22"/>
          <w:szCs w:val="22"/>
          <w:lang w:val="bs-Latn-BA"/>
        </w:rPr>
        <w:t xml:space="preserve"> će donijeti</w:t>
      </w:r>
      <w:r w:rsidR="00AF61C2" w:rsidRPr="00E75DEC">
        <w:rPr>
          <w:rFonts w:asciiTheme="minorHAnsi" w:hAnsiTheme="minorHAnsi" w:cstheme="minorHAnsi"/>
          <w:color w:val="000000"/>
          <w:sz w:val="22"/>
          <w:szCs w:val="22"/>
          <w:lang w:val="bs-Latn-BA"/>
        </w:rPr>
        <w:t xml:space="preserve"> konačnu</w:t>
      </w:r>
      <w:r w:rsidR="00DA155F" w:rsidRPr="00E75DEC">
        <w:rPr>
          <w:rFonts w:asciiTheme="minorHAnsi" w:hAnsiTheme="minorHAnsi" w:cstheme="minorHAnsi"/>
          <w:color w:val="000000"/>
          <w:sz w:val="22"/>
          <w:szCs w:val="22"/>
          <w:lang w:val="bs-Latn-BA"/>
        </w:rPr>
        <w:t xml:space="preserve"> odluku o odabiru </w:t>
      </w:r>
      <w:r w:rsidR="00B20888" w:rsidRPr="00E75DEC">
        <w:rPr>
          <w:rFonts w:asciiTheme="minorHAnsi" w:hAnsiTheme="minorHAnsi" w:cstheme="minorHAnsi"/>
          <w:color w:val="000000"/>
          <w:sz w:val="22"/>
          <w:szCs w:val="22"/>
          <w:lang w:val="bs-Latn-BA"/>
        </w:rPr>
        <w:t>prijedloga projekata</w:t>
      </w:r>
      <w:r w:rsidR="00DA155F" w:rsidRPr="00E75DEC">
        <w:rPr>
          <w:rFonts w:asciiTheme="minorHAnsi" w:hAnsiTheme="minorHAnsi" w:cstheme="minorHAnsi"/>
          <w:color w:val="000000"/>
          <w:sz w:val="22"/>
          <w:szCs w:val="22"/>
          <w:lang w:val="bs-Latn-BA"/>
        </w:rPr>
        <w:t xml:space="preserve"> koj</w:t>
      </w:r>
      <w:r w:rsidR="00690A89" w:rsidRPr="00E75DEC">
        <w:rPr>
          <w:rFonts w:asciiTheme="minorHAnsi" w:hAnsiTheme="minorHAnsi" w:cstheme="minorHAnsi"/>
          <w:color w:val="000000"/>
          <w:sz w:val="22"/>
          <w:szCs w:val="22"/>
          <w:lang w:val="bs-Latn-BA"/>
        </w:rPr>
        <w:t>i</w:t>
      </w:r>
      <w:r w:rsidR="00DA155F" w:rsidRPr="00E75DEC">
        <w:rPr>
          <w:rFonts w:asciiTheme="minorHAnsi" w:hAnsiTheme="minorHAnsi" w:cstheme="minorHAnsi"/>
          <w:color w:val="000000"/>
          <w:sz w:val="22"/>
          <w:szCs w:val="22"/>
          <w:lang w:val="bs-Latn-BA"/>
        </w:rPr>
        <w:t xml:space="preserve"> će se finan</w:t>
      </w:r>
      <w:r w:rsidR="00690A89" w:rsidRPr="00E75DEC">
        <w:rPr>
          <w:rFonts w:asciiTheme="minorHAnsi" w:hAnsiTheme="minorHAnsi" w:cstheme="minorHAnsi"/>
          <w:color w:val="000000"/>
          <w:sz w:val="22"/>
          <w:szCs w:val="22"/>
          <w:lang w:val="bs-Latn-BA"/>
        </w:rPr>
        <w:t>s</w:t>
      </w:r>
      <w:r w:rsidR="00DA155F" w:rsidRPr="00E75DEC">
        <w:rPr>
          <w:rFonts w:asciiTheme="minorHAnsi" w:hAnsiTheme="minorHAnsi" w:cstheme="minorHAnsi"/>
          <w:color w:val="000000"/>
          <w:sz w:val="22"/>
          <w:szCs w:val="22"/>
          <w:lang w:val="bs-Latn-BA"/>
        </w:rPr>
        <w:t>irati</w:t>
      </w:r>
      <w:r w:rsidR="00AF61C2" w:rsidRPr="00E75DEC">
        <w:rPr>
          <w:rFonts w:asciiTheme="minorHAnsi" w:hAnsiTheme="minorHAnsi" w:cstheme="minorHAnsi"/>
          <w:color w:val="000000"/>
          <w:sz w:val="22"/>
          <w:szCs w:val="22"/>
          <w:lang w:val="bs-Latn-BA"/>
        </w:rPr>
        <w:t xml:space="preserve">. </w:t>
      </w:r>
    </w:p>
    <w:p w14:paraId="0652129F" w14:textId="6B1641FC" w:rsidR="009238DE" w:rsidRPr="00E75DEC" w:rsidRDefault="009238DE" w:rsidP="000622E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spacing w:after="240"/>
        <w:jc w:val="center"/>
        <w:rPr>
          <w:rFonts w:asciiTheme="minorHAnsi" w:hAnsiTheme="minorHAnsi" w:cstheme="minorHAnsi"/>
          <w:caps/>
          <w:color w:val="FFFFFF" w:themeColor="background1"/>
          <w:sz w:val="22"/>
          <w:szCs w:val="22"/>
        </w:rPr>
      </w:pPr>
      <w:bookmarkStart w:id="47" w:name="_Toc177637406"/>
      <w:bookmarkStart w:id="48" w:name="_Toc180401637"/>
      <w:r w:rsidRPr="00E75DEC">
        <w:rPr>
          <w:rFonts w:asciiTheme="minorHAnsi" w:hAnsiTheme="minorHAnsi" w:cstheme="minorHAnsi"/>
          <w:caps/>
          <w:color w:val="FFFFFF" w:themeColor="background1"/>
          <w:sz w:val="22"/>
          <w:szCs w:val="22"/>
        </w:rPr>
        <w:t>5. Obavijest o rezultatima</w:t>
      </w:r>
      <w:r w:rsidR="00302CF2" w:rsidRPr="00E75DEC">
        <w:rPr>
          <w:rFonts w:asciiTheme="minorHAnsi" w:hAnsiTheme="minorHAnsi" w:cstheme="minorHAnsi"/>
          <w:caps/>
          <w:color w:val="FFFFFF" w:themeColor="background1"/>
          <w:sz w:val="22"/>
          <w:szCs w:val="22"/>
        </w:rPr>
        <w:t xml:space="preserve"> </w:t>
      </w:r>
      <w:r w:rsidR="007D5FF6" w:rsidRPr="00E75DEC">
        <w:rPr>
          <w:rFonts w:asciiTheme="minorHAnsi" w:hAnsiTheme="minorHAnsi" w:cstheme="minorHAnsi"/>
          <w:caps/>
          <w:color w:val="FFFFFF" w:themeColor="background1"/>
          <w:sz w:val="22"/>
          <w:szCs w:val="22"/>
        </w:rPr>
        <w:t>javnog</w:t>
      </w:r>
      <w:r w:rsidRPr="00E75DEC">
        <w:rPr>
          <w:rFonts w:asciiTheme="minorHAnsi" w:hAnsiTheme="minorHAnsi" w:cstheme="minorHAnsi"/>
          <w:caps/>
          <w:color w:val="FFFFFF" w:themeColor="background1"/>
          <w:sz w:val="22"/>
          <w:szCs w:val="22"/>
        </w:rPr>
        <w:t xml:space="preserve"> poziva za podnošenje </w:t>
      </w:r>
      <w:r w:rsidR="00D8331A" w:rsidRPr="00E75DEC">
        <w:rPr>
          <w:rFonts w:asciiTheme="minorHAnsi" w:hAnsiTheme="minorHAnsi" w:cstheme="minorHAnsi"/>
          <w:caps/>
          <w:color w:val="FFFFFF" w:themeColor="background1"/>
          <w:sz w:val="22"/>
          <w:szCs w:val="22"/>
        </w:rPr>
        <w:t>PRIJAVA</w:t>
      </w:r>
      <w:bookmarkEnd w:id="47"/>
      <w:bookmarkEnd w:id="48"/>
    </w:p>
    <w:p w14:paraId="15A11F7A" w14:textId="77777777" w:rsidR="009238DE" w:rsidRPr="00E75DEC" w:rsidRDefault="009238DE" w:rsidP="009238DE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bs-Latn-BA"/>
        </w:rPr>
      </w:pPr>
      <w:r w:rsidRPr="00E75DEC">
        <w:rPr>
          <w:rFonts w:asciiTheme="minorHAnsi" w:hAnsiTheme="minorHAnsi" w:cstheme="minorHAnsi"/>
          <w:color w:val="000000"/>
          <w:sz w:val="22"/>
          <w:szCs w:val="22"/>
          <w:lang w:val="bs-Latn-BA"/>
        </w:rPr>
        <w:t>Podnosi</w:t>
      </w:r>
      <w:r w:rsidR="007E4ACA" w:rsidRPr="00E75DEC">
        <w:rPr>
          <w:rFonts w:asciiTheme="minorHAnsi" w:hAnsiTheme="minorHAnsi" w:cstheme="minorHAnsi"/>
          <w:color w:val="000000"/>
          <w:sz w:val="22"/>
          <w:szCs w:val="22"/>
          <w:lang w:val="bs-Latn-BA"/>
        </w:rPr>
        <w:t>oc</w:t>
      </w:r>
      <w:r w:rsidRPr="00E75DEC">
        <w:rPr>
          <w:rFonts w:asciiTheme="minorHAnsi" w:hAnsiTheme="minorHAnsi" w:cstheme="minorHAnsi"/>
          <w:color w:val="000000"/>
          <w:sz w:val="22"/>
          <w:szCs w:val="22"/>
          <w:lang w:val="bs-Latn-BA"/>
        </w:rPr>
        <w:t xml:space="preserve">i prijava će biti obaviješteni o rezultatima </w:t>
      </w:r>
      <w:r w:rsidR="00F02105" w:rsidRPr="00E75DEC">
        <w:rPr>
          <w:rFonts w:asciiTheme="minorHAnsi" w:hAnsiTheme="minorHAnsi" w:cstheme="minorHAnsi"/>
          <w:color w:val="000000"/>
          <w:sz w:val="22"/>
          <w:szCs w:val="22"/>
          <w:lang w:val="bs-Latn-BA"/>
        </w:rPr>
        <w:t>j</w:t>
      </w:r>
      <w:r w:rsidRPr="00E75DEC">
        <w:rPr>
          <w:rFonts w:asciiTheme="minorHAnsi" w:hAnsiTheme="minorHAnsi" w:cstheme="minorHAnsi"/>
          <w:color w:val="000000"/>
          <w:sz w:val="22"/>
          <w:szCs w:val="22"/>
          <w:lang w:val="bs-Latn-BA"/>
        </w:rPr>
        <w:t xml:space="preserve">avnog poziva u pisanoj formi. </w:t>
      </w:r>
    </w:p>
    <w:p w14:paraId="61414A42" w14:textId="77777777" w:rsidR="009238DE" w:rsidRDefault="009238DE" w:rsidP="009238DE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bs-Latn-BA"/>
        </w:rPr>
      </w:pPr>
      <w:r w:rsidRPr="00E75DEC">
        <w:rPr>
          <w:rFonts w:asciiTheme="minorHAnsi" w:hAnsiTheme="minorHAnsi" w:cstheme="minorHAnsi"/>
          <w:color w:val="000000"/>
          <w:sz w:val="22"/>
          <w:szCs w:val="22"/>
          <w:lang w:val="bs-Latn-BA"/>
        </w:rPr>
        <w:t>Predviđeni vremenski okvir za finalizaciju procesa odabira je sljedeći:</w:t>
      </w:r>
    </w:p>
    <w:p w14:paraId="69824222" w14:textId="77777777" w:rsidR="001C7290" w:rsidRDefault="001C7290" w:rsidP="009238DE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bs-Latn-BA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1"/>
        <w:gridCol w:w="1837"/>
      </w:tblGrid>
      <w:tr w:rsidR="009238DE" w:rsidRPr="00E75DEC" w14:paraId="0042C49D" w14:textId="77777777" w:rsidTr="00EB444C">
        <w:trPr>
          <w:trHeight w:val="273"/>
          <w:jc w:val="center"/>
        </w:trPr>
        <w:tc>
          <w:tcPr>
            <w:tcW w:w="8081" w:type="dxa"/>
            <w:tcBorders>
              <w:bottom w:val="nil"/>
            </w:tcBorders>
            <w:shd w:val="clear" w:color="auto" w:fill="172649"/>
            <w:vAlign w:val="center"/>
          </w:tcPr>
          <w:p w14:paraId="20CAB5FF" w14:textId="77777777" w:rsidR="009238DE" w:rsidRPr="00E75DEC" w:rsidRDefault="009238DE" w:rsidP="00EB444C">
            <w:pPr>
              <w:spacing w:before="100" w:after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1837" w:type="dxa"/>
            <w:shd w:val="clear" w:color="auto" w:fill="172649"/>
            <w:vAlign w:val="center"/>
          </w:tcPr>
          <w:p w14:paraId="1BB4C052" w14:textId="77777777" w:rsidR="009238DE" w:rsidRPr="00E75DEC" w:rsidRDefault="009238DE" w:rsidP="00EB444C">
            <w:pPr>
              <w:spacing w:before="100" w:after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D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</w:t>
            </w:r>
          </w:p>
        </w:tc>
      </w:tr>
      <w:tr w:rsidR="009238DE" w:rsidRPr="00FD0C51" w14:paraId="6D9AD02F" w14:textId="77777777" w:rsidTr="009C32AB">
        <w:trPr>
          <w:trHeight w:val="308"/>
          <w:jc w:val="center"/>
        </w:trPr>
        <w:tc>
          <w:tcPr>
            <w:tcW w:w="8081" w:type="dxa"/>
            <w:shd w:val="clear" w:color="auto" w:fill="auto"/>
            <w:vAlign w:val="center"/>
          </w:tcPr>
          <w:p w14:paraId="1C7D5EB4" w14:textId="172A3328" w:rsidR="009238DE" w:rsidRPr="00005890" w:rsidRDefault="009238DE" w:rsidP="00066C5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58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Objavljivanje poziva za podnošenje </w:t>
            </w:r>
            <w:r w:rsidR="00D8331A" w:rsidRPr="000058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prijava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0A6E48E" w14:textId="22ED2E68" w:rsidR="009238DE" w:rsidRPr="00005890" w:rsidRDefault="00880BB2" w:rsidP="002C64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 w:rsidR="006A7A2E" w:rsidRPr="000058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52B70" w:rsidRPr="0000589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0589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52B70" w:rsidRPr="000058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07215" w:rsidRPr="00005890">
              <w:rPr>
                <w:rFonts w:asciiTheme="minorHAnsi" w:hAnsiTheme="minorHAnsi" w:cstheme="minorHAnsi"/>
                <w:sz w:val="22"/>
                <w:szCs w:val="22"/>
              </w:rPr>
              <w:t>2024.</w:t>
            </w:r>
          </w:p>
        </w:tc>
      </w:tr>
      <w:tr w:rsidR="009238DE" w:rsidRPr="00FD0C51" w14:paraId="07A359D4" w14:textId="77777777" w:rsidTr="009C32AB">
        <w:trPr>
          <w:trHeight w:val="308"/>
          <w:jc w:val="center"/>
        </w:trPr>
        <w:tc>
          <w:tcPr>
            <w:tcW w:w="8081" w:type="dxa"/>
            <w:shd w:val="clear" w:color="auto" w:fill="auto"/>
            <w:vAlign w:val="center"/>
          </w:tcPr>
          <w:p w14:paraId="6731888B" w14:textId="77777777" w:rsidR="009238DE" w:rsidRPr="00005890" w:rsidRDefault="009238DE" w:rsidP="00066C5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58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Krajni</w:t>
            </w:r>
            <w:proofErr w:type="spellEnd"/>
            <w:r w:rsidRPr="000058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rok za dodatne upite i </w:t>
            </w:r>
            <w:proofErr w:type="spellStart"/>
            <w:r w:rsidRPr="000058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pojašnjenja</w:t>
            </w:r>
            <w:proofErr w:type="spellEnd"/>
          </w:p>
        </w:tc>
        <w:tc>
          <w:tcPr>
            <w:tcW w:w="1837" w:type="dxa"/>
            <w:shd w:val="clear" w:color="auto" w:fill="auto"/>
            <w:vAlign w:val="center"/>
          </w:tcPr>
          <w:p w14:paraId="725024DE" w14:textId="5E216856" w:rsidR="009238DE" w:rsidRPr="00005890" w:rsidRDefault="009176C7" w:rsidP="002C64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13BA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AC5DCA" w:rsidRPr="000058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17F14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  <w:r w:rsidR="00652B70" w:rsidRPr="000058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C643B" w:rsidRPr="00005890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313D5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2C643B" w:rsidRPr="000058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9238DE" w:rsidRPr="00E75DEC" w14:paraId="38565A7F" w14:textId="77777777" w:rsidTr="009C32AB">
        <w:trPr>
          <w:trHeight w:val="308"/>
          <w:jc w:val="center"/>
        </w:trPr>
        <w:tc>
          <w:tcPr>
            <w:tcW w:w="8081" w:type="dxa"/>
            <w:shd w:val="clear" w:color="auto" w:fill="auto"/>
            <w:vAlign w:val="center"/>
          </w:tcPr>
          <w:p w14:paraId="20B9D330" w14:textId="77777777" w:rsidR="009238DE" w:rsidRPr="00005890" w:rsidRDefault="009238DE" w:rsidP="00066C5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58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Rok za podnošenje prijava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3E7A29F" w14:textId="1193D04E" w:rsidR="009238DE" w:rsidRPr="00005890" w:rsidRDefault="00313D57" w:rsidP="002C64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51E6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AC5DCA" w:rsidRPr="000058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01</w:t>
            </w:r>
            <w:r w:rsidR="00652B70" w:rsidRPr="000058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D09B9" w:rsidRPr="0000589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D409F" w:rsidRPr="00005890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B07215" w:rsidRPr="000058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109491F8" w14:textId="7B505237" w:rsidR="006A6327" w:rsidRPr="00E75DEC" w:rsidRDefault="009238DE" w:rsidP="00A36D4E">
      <w:pPr>
        <w:pStyle w:val="NormalWeb"/>
        <w:spacing w:before="12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bs-Latn-BA"/>
        </w:rPr>
      </w:pPr>
      <w:r w:rsidRPr="00E75DEC">
        <w:rPr>
          <w:rFonts w:asciiTheme="minorHAnsi" w:hAnsiTheme="minorHAnsi" w:cstheme="minorHAnsi"/>
          <w:sz w:val="22"/>
          <w:szCs w:val="22"/>
          <w:lang w:val="bs-Latn-BA"/>
        </w:rPr>
        <w:t>Nakon odluke o dodjeli sredstava, odabranim subjektima će se na potpis dostaviti</w:t>
      </w:r>
      <w:r w:rsidR="00AB508E" w:rsidRPr="00E75DEC">
        <w:rPr>
          <w:rFonts w:asciiTheme="minorHAnsi" w:hAnsiTheme="minorHAnsi" w:cstheme="minorHAnsi"/>
          <w:sz w:val="22"/>
          <w:szCs w:val="22"/>
          <w:lang w:val="bs-Latn-BA"/>
        </w:rPr>
        <w:t xml:space="preserve"> relevantni ugo</w:t>
      </w:r>
      <w:r w:rsidR="00785137" w:rsidRPr="00E75DEC">
        <w:rPr>
          <w:rFonts w:asciiTheme="minorHAnsi" w:hAnsiTheme="minorHAnsi" w:cstheme="minorHAnsi"/>
          <w:sz w:val="22"/>
          <w:szCs w:val="22"/>
          <w:lang w:val="bs-Latn-BA"/>
        </w:rPr>
        <w:t>vo</w:t>
      </w:r>
      <w:r w:rsidR="00AB508E" w:rsidRPr="00E75DEC">
        <w:rPr>
          <w:rFonts w:asciiTheme="minorHAnsi" w:hAnsiTheme="minorHAnsi" w:cstheme="minorHAnsi"/>
          <w:sz w:val="22"/>
          <w:szCs w:val="22"/>
          <w:lang w:val="bs-Latn-BA"/>
        </w:rPr>
        <w:t>r</w:t>
      </w:r>
      <w:r w:rsidR="00940892" w:rsidRPr="00E75DEC">
        <w:rPr>
          <w:rFonts w:asciiTheme="minorHAnsi" w:hAnsiTheme="minorHAnsi" w:cstheme="minorHAnsi"/>
          <w:sz w:val="22"/>
          <w:szCs w:val="22"/>
          <w:lang w:val="bs-Latn-BA"/>
        </w:rPr>
        <w:t xml:space="preserve">, </w:t>
      </w:r>
      <w:r w:rsidR="00AB508E" w:rsidRPr="00E75DEC">
        <w:rPr>
          <w:rFonts w:asciiTheme="minorHAnsi" w:hAnsiTheme="minorHAnsi" w:cstheme="minorHAnsi"/>
          <w:sz w:val="22"/>
          <w:szCs w:val="22"/>
          <w:lang w:val="bs-Latn-BA"/>
        </w:rPr>
        <w:t xml:space="preserve">sporazum </w:t>
      </w:r>
      <w:r w:rsidR="00895073" w:rsidRPr="00E75DEC">
        <w:rPr>
          <w:rFonts w:asciiTheme="minorHAnsi" w:hAnsiTheme="minorHAnsi" w:cstheme="minorHAnsi"/>
          <w:sz w:val="22"/>
          <w:szCs w:val="22"/>
          <w:lang w:val="bs-Latn-BA"/>
        </w:rPr>
        <w:t>ili dokument</w:t>
      </w:r>
      <w:r w:rsidR="00AB508E" w:rsidRPr="00E75DEC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Pr="00E75DEC">
        <w:rPr>
          <w:rFonts w:asciiTheme="minorHAnsi" w:hAnsiTheme="minorHAnsi" w:cstheme="minorHAnsi"/>
          <w:sz w:val="22"/>
          <w:szCs w:val="22"/>
          <w:lang w:val="bs-Latn-BA"/>
        </w:rPr>
        <w:t>u skladu sa UNDP-ovim pravilima, u kojem će se definirati predložene aktivnosti i način realizacije odobrenih sredstava</w:t>
      </w:r>
      <w:r w:rsidRPr="00E75DEC">
        <w:rPr>
          <w:rFonts w:asciiTheme="minorHAnsi" w:hAnsiTheme="minorHAnsi" w:cstheme="minorHAnsi"/>
          <w:color w:val="000000"/>
          <w:sz w:val="22"/>
          <w:szCs w:val="22"/>
          <w:lang w:val="bs-Latn-BA"/>
        </w:rPr>
        <w:t xml:space="preserve">. </w:t>
      </w:r>
    </w:p>
    <w:p w14:paraId="44D51F51" w14:textId="11581F93" w:rsidR="006A6327" w:rsidRPr="00E75DEC" w:rsidRDefault="00A243AA" w:rsidP="006B328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spacing w:after="240"/>
        <w:jc w:val="center"/>
        <w:rPr>
          <w:rFonts w:asciiTheme="minorHAnsi" w:hAnsiTheme="minorHAnsi" w:cstheme="minorHAnsi"/>
          <w:caps/>
          <w:color w:val="FFFFFF" w:themeColor="background1"/>
          <w:sz w:val="22"/>
          <w:szCs w:val="22"/>
        </w:rPr>
      </w:pPr>
      <w:bookmarkStart w:id="49" w:name="_Toc177637407"/>
      <w:bookmarkStart w:id="50" w:name="_Toc180401638"/>
      <w:bookmarkStart w:id="51" w:name="_Hlk5693935"/>
      <w:r w:rsidRPr="00E75DEC">
        <w:rPr>
          <w:rFonts w:asciiTheme="minorHAnsi" w:hAnsiTheme="minorHAnsi" w:cstheme="minorHAnsi"/>
          <w:caps/>
          <w:color w:val="FFFFFF" w:themeColor="background1"/>
          <w:sz w:val="22"/>
          <w:szCs w:val="22"/>
        </w:rPr>
        <w:t>6</w:t>
      </w:r>
      <w:r w:rsidR="006A6327" w:rsidRPr="00E75DEC">
        <w:rPr>
          <w:rFonts w:asciiTheme="minorHAnsi" w:hAnsiTheme="minorHAnsi" w:cstheme="minorHAnsi"/>
          <w:caps/>
          <w:color w:val="FFFFFF" w:themeColor="background1"/>
          <w:sz w:val="22"/>
          <w:szCs w:val="22"/>
        </w:rPr>
        <w:t xml:space="preserve">. kontrola </w:t>
      </w:r>
      <w:r w:rsidR="0091728E" w:rsidRPr="00E75DEC">
        <w:rPr>
          <w:rFonts w:asciiTheme="minorHAnsi" w:hAnsiTheme="minorHAnsi" w:cstheme="minorHAnsi"/>
          <w:caps/>
          <w:color w:val="FFFFFF" w:themeColor="background1"/>
          <w:sz w:val="22"/>
          <w:szCs w:val="22"/>
        </w:rPr>
        <w:t>i praćenje provedbe odabranih projekata</w:t>
      </w:r>
      <w:bookmarkEnd w:id="49"/>
      <w:bookmarkEnd w:id="50"/>
      <w:r w:rsidR="0091728E" w:rsidRPr="00E75DEC">
        <w:rPr>
          <w:rFonts w:asciiTheme="minorHAnsi" w:hAnsiTheme="minorHAnsi" w:cstheme="minorHAnsi"/>
          <w:caps/>
          <w:color w:val="FFFFFF" w:themeColor="background1"/>
          <w:sz w:val="22"/>
          <w:szCs w:val="22"/>
        </w:rPr>
        <w:t xml:space="preserve"> </w:t>
      </w:r>
    </w:p>
    <w:bookmarkEnd w:id="51"/>
    <w:p w14:paraId="3EC95CC8" w14:textId="77777777" w:rsidR="004B4644" w:rsidRPr="00E75DEC" w:rsidRDefault="00A243AA" w:rsidP="006F104D">
      <w:pPr>
        <w:spacing w:before="200" w:after="200"/>
        <w:jc w:val="both"/>
        <w:rPr>
          <w:rFonts w:asciiTheme="minorHAnsi" w:hAnsiTheme="minorHAnsi" w:cstheme="minorHAnsi"/>
          <w:sz w:val="22"/>
          <w:szCs w:val="22"/>
        </w:rPr>
      </w:pPr>
      <w:r w:rsidRPr="00E75DEC">
        <w:rPr>
          <w:rFonts w:asciiTheme="minorHAnsi" w:hAnsiTheme="minorHAnsi" w:cstheme="minorHAnsi"/>
          <w:sz w:val="22"/>
          <w:szCs w:val="22"/>
        </w:rPr>
        <w:t>Projektni tim V</w:t>
      </w:r>
      <w:r w:rsidR="00BC62FF" w:rsidRPr="00E75DEC">
        <w:rPr>
          <w:rFonts w:asciiTheme="minorHAnsi" w:hAnsiTheme="minorHAnsi" w:cstheme="minorHAnsi"/>
          <w:sz w:val="22"/>
          <w:szCs w:val="22"/>
        </w:rPr>
        <w:t>i</w:t>
      </w:r>
      <w:r w:rsidRPr="00E75DEC">
        <w:rPr>
          <w:rFonts w:asciiTheme="minorHAnsi" w:hAnsiTheme="minorHAnsi" w:cstheme="minorHAnsi"/>
          <w:sz w:val="22"/>
          <w:szCs w:val="22"/>
        </w:rPr>
        <w:t xml:space="preserve">a Dinarice </w:t>
      </w:r>
      <w:r w:rsidR="004B3F01" w:rsidRPr="00E75DEC">
        <w:rPr>
          <w:rFonts w:asciiTheme="minorHAnsi" w:hAnsiTheme="minorHAnsi" w:cstheme="minorHAnsi"/>
          <w:sz w:val="22"/>
          <w:szCs w:val="22"/>
        </w:rPr>
        <w:t xml:space="preserve">će </w:t>
      </w:r>
      <w:r w:rsidR="007C6CC5" w:rsidRPr="00E75DEC">
        <w:rPr>
          <w:rFonts w:asciiTheme="minorHAnsi" w:hAnsiTheme="minorHAnsi" w:cstheme="minorHAnsi"/>
          <w:sz w:val="22"/>
          <w:szCs w:val="22"/>
        </w:rPr>
        <w:t>detaljno pr</w:t>
      </w:r>
      <w:r w:rsidR="00191E18" w:rsidRPr="00E75DEC">
        <w:rPr>
          <w:rFonts w:asciiTheme="minorHAnsi" w:hAnsiTheme="minorHAnsi" w:cstheme="minorHAnsi"/>
          <w:sz w:val="22"/>
          <w:szCs w:val="22"/>
        </w:rPr>
        <w:t>atiti</w:t>
      </w:r>
      <w:r w:rsidR="007C6CC5" w:rsidRPr="00E75DEC">
        <w:rPr>
          <w:rFonts w:asciiTheme="minorHAnsi" w:hAnsiTheme="minorHAnsi" w:cstheme="minorHAnsi"/>
          <w:sz w:val="22"/>
          <w:szCs w:val="22"/>
        </w:rPr>
        <w:t xml:space="preserve"> provedb</w:t>
      </w:r>
      <w:r w:rsidR="00191E18" w:rsidRPr="00E75DEC">
        <w:rPr>
          <w:rFonts w:asciiTheme="minorHAnsi" w:hAnsiTheme="minorHAnsi" w:cstheme="minorHAnsi"/>
          <w:sz w:val="22"/>
          <w:szCs w:val="22"/>
        </w:rPr>
        <w:t>u</w:t>
      </w:r>
      <w:r w:rsidR="007C6CC5" w:rsidRPr="00E75DEC">
        <w:rPr>
          <w:rFonts w:asciiTheme="minorHAnsi" w:hAnsiTheme="minorHAnsi" w:cstheme="minorHAnsi"/>
          <w:sz w:val="22"/>
          <w:szCs w:val="22"/>
        </w:rPr>
        <w:t xml:space="preserve"> odabranih projekata. Podnosilac prijave s</w:t>
      </w:r>
      <w:r w:rsidR="00BE52EC" w:rsidRPr="00E75DEC">
        <w:rPr>
          <w:rFonts w:asciiTheme="minorHAnsi" w:hAnsiTheme="minorHAnsi" w:cstheme="minorHAnsi"/>
          <w:sz w:val="22"/>
          <w:szCs w:val="22"/>
        </w:rPr>
        <w:t>e,</w:t>
      </w:r>
      <w:r w:rsidR="007C6CC5" w:rsidRPr="00E75DEC">
        <w:rPr>
          <w:rFonts w:asciiTheme="minorHAnsi" w:hAnsiTheme="minorHAnsi" w:cstheme="minorHAnsi"/>
          <w:sz w:val="22"/>
          <w:szCs w:val="22"/>
        </w:rPr>
        <w:t xml:space="preserve"> svojim pot</w:t>
      </w:r>
      <w:r w:rsidR="007977B0" w:rsidRPr="00E75DEC">
        <w:rPr>
          <w:rFonts w:asciiTheme="minorHAnsi" w:hAnsiTheme="minorHAnsi" w:cstheme="minorHAnsi"/>
          <w:sz w:val="22"/>
          <w:szCs w:val="22"/>
        </w:rPr>
        <w:t>p</w:t>
      </w:r>
      <w:r w:rsidR="007C6CC5" w:rsidRPr="00E75DEC">
        <w:rPr>
          <w:rFonts w:asciiTheme="minorHAnsi" w:hAnsiTheme="minorHAnsi" w:cstheme="minorHAnsi"/>
          <w:sz w:val="22"/>
          <w:szCs w:val="22"/>
        </w:rPr>
        <w:t>isom na prijavi za ovaj javni poziv</w:t>
      </w:r>
      <w:r w:rsidR="00BE52EC" w:rsidRPr="00E75DEC">
        <w:rPr>
          <w:rFonts w:asciiTheme="minorHAnsi" w:hAnsiTheme="minorHAnsi" w:cstheme="minorHAnsi"/>
          <w:sz w:val="22"/>
          <w:szCs w:val="22"/>
        </w:rPr>
        <w:t>,</w:t>
      </w:r>
      <w:r w:rsidR="007C6CC5" w:rsidRPr="00E75DEC">
        <w:rPr>
          <w:rFonts w:asciiTheme="minorHAnsi" w:hAnsiTheme="minorHAnsi" w:cstheme="minorHAnsi"/>
          <w:sz w:val="22"/>
          <w:szCs w:val="22"/>
        </w:rPr>
        <w:t xml:space="preserve"> obavezuje da će omogućiti neometan</w:t>
      </w:r>
      <w:r w:rsidR="00F3404A" w:rsidRPr="00E75DEC">
        <w:rPr>
          <w:rFonts w:asciiTheme="minorHAnsi" w:hAnsiTheme="minorHAnsi" w:cstheme="minorHAnsi"/>
          <w:sz w:val="22"/>
          <w:szCs w:val="22"/>
        </w:rPr>
        <w:t xml:space="preserve"> </w:t>
      </w:r>
      <w:r w:rsidR="007C6CC5" w:rsidRPr="00E75DEC">
        <w:rPr>
          <w:rFonts w:asciiTheme="minorHAnsi" w:hAnsiTheme="minorHAnsi" w:cstheme="minorHAnsi"/>
          <w:sz w:val="22"/>
          <w:szCs w:val="22"/>
        </w:rPr>
        <w:t>i cjelovit p</w:t>
      </w:r>
      <w:r w:rsidR="00015407" w:rsidRPr="00E75DEC">
        <w:rPr>
          <w:rFonts w:asciiTheme="minorHAnsi" w:hAnsiTheme="minorHAnsi" w:cstheme="minorHAnsi"/>
          <w:sz w:val="22"/>
          <w:szCs w:val="22"/>
        </w:rPr>
        <w:t>ri</w:t>
      </w:r>
      <w:r w:rsidR="007C6CC5" w:rsidRPr="00E75DEC">
        <w:rPr>
          <w:rFonts w:asciiTheme="minorHAnsi" w:hAnsiTheme="minorHAnsi" w:cstheme="minorHAnsi"/>
          <w:sz w:val="22"/>
          <w:szCs w:val="22"/>
        </w:rPr>
        <w:t xml:space="preserve">stup dokumentaciji, poslovnom prostoru i ostalim relevantnim lokacijama kako bi se </w:t>
      </w:r>
      <w:r w:rsidR="009F3704" w:rsidRPr="00E75DEC">
        <w:rPr>
          <w:rFonts w:asciiTheme="minorHAnsi" w:hAnsiTheme="minorHAnsi" w:cstheme="minorHAnsi"/>
          <w:sz w:val="22"/>
          <w:szCs w:val="22"/>
        </w:rPr>
        <w:t xml:space="preserve">mogao utvrditi </w:t>
      </w:r>
      <w:r w:rsidR="00372529" w:rsidRPr="00E75DEC">
        <w:rPr>
          <w:rFonts w:asciiTheme="minorHAnsi" w:hAnsiTheme="minorHAnsi" w:cstheme="minorHAnsi"/>
          <w:sz w:val="22"/>
          <w:szCs w:val="22"/>
        </w:rPr>
        <w:t>stvarni stepen provedbe projekta. Svrha takvih posjeta</w:t>
      </w:r>
      <w:r w:rsidR="004D09A6" w:rsidRPr="00E75DEC">
        <w:rPr>
          <w:rFonts w:asciiTheme="minorHAnsi" w:hAnsiTheme="minorHAnsi" w:cstheme="minorHAnsi"/>
          <w:sz w:val="22"/>
          <w:szCs w:val="22"/>
        </w:rPr>
        <w:t>,</w:t>
      </w:r>
      <w:r w:rsidR="00372529" w:rsidRPr="00E75DEC">
        <w:rPr>
          <w:rFonts w:asciiTheme="minorHAnsi" w:hAnsiTheme="minorHAnsi" w:cstheme="minorHAnsi"/>
          <w:sz w:val="22"/>
          <w:szCs w:val="22"/>
        </w:rPr>
        <w:t xml:space="preserve"> </w:t>
      </w:r>
      <w:r w:rsidR="004D09A6" w:rsidRPr="00E75DEC">
        <w:rPr>
          <w:rFonts w:asciiTheme="minorHAnsi" w:hAnsiTheme="minorHAnsi" w:cstheme="minorHAnsi"/>
          <w:sz w:val="22"/>
          <w:szCs w:val="22"/>
        </w:rPr>
        <w:t>s jedne strane</w:t>
      </w:r>
      <w:r w:rsidR="00AC4565" w:rsidRPr="00E75DEC">
        <w:rPr>
          <w:rFonts w:asciiTheme="minorHAnsi" w:hAnsiTheme="minorHAnsi" w:cstheme="minorHAnsi"/>
          <w:sz w:val="22"/>
          <w:szCs w:val="22"/>
        </w:rPr>
        <w:t xml:space="preserve">, je provjera </w:t>
      </w:r>
      <w:r w:rsidR="00727ED1" w:rsidRPr="00E75DEC">
        <w:rPr>
          <w:rFonts w:asciiTheme="minorHAnsi" w:hAnsiTheme="minorHAnsi" w:cstheme="minorHAnsi"/>
          <w:sz w:val="22"/>
          <w:szCs w:val="22"/>
        </w:rPr>
        <w:t xml:space="preserve">provedbe </w:t>
      </w:r>
      <w:r w:rsidR="00E7026D" w:rsidRPr="00E75DEC">
        <w:rPr>
          <w:rFonts w:asciiTheme="minorHAnsi" w:hAnsiTheme="minorHAnsi" w:cstheme="minorHAnsi"/>
          <w:sz w:val="22"/>
          <w:szCs w:val="22"/>
        </w:rPr>
        <w:t xml:space="preserve">projekata u skladu s odobrenim planovima i provjera postojanja objekata, opreme, namještaja i slično. S druge strane, posjete služe za prikupljanje informacija i podataka o izvršenju </w:t>
      </w:r>
      <w:r w:rsidR="00BF34AC" w:rsidRPr="00E75DEC">
        <w:rPr>
          <w:rFonts w:asciiTheme="minorHAnsi" w:hAnsiTheme="minorHAnsi" w:cstheme="minorHAnsi"/>
          <w:sz w:val="22"/>
          <w:szCs w:val="22"/>
        </w:rPr>
        <w:t>i učinku bespovratnih sredstava</w:t>
      </w:r>
      <w:r w:rsidR="00A4530B" w:rsidRPr="00E75DEC">
        <w:rPr>
          <w:rFonts w:asciiTheme="minorHAnsi" w:hAnsiTheme="minorHAnsi" w:cstheme="minorHAnsi"/>
          <w:sz w:val="22"/>
          <w:szCs w:val="22"/>
        </w:rPr>
        <w:t xml:space="preserve"> u smislu povećanja kapaciteta</w:t>
      </w:r>
      <w:r w:rsidR="00950B68" w:rsidRPr="00E75DEC">
        <w:rPr>
          <w:rFonts w:asciiTheme="minorHAnsi" w:hAnsiTheme="minorHAnsi" w:cstheme="minorHAnsi"/>
          <w:sz w:val="22"/>
          <w:szCs w:val="22"/>
        </w:rPr>
        <w:t xml:space="preserve"> i</w:t>
      </w:r>
      <w:r w:rsidR="00A4530B" w:rsidRPr="00E75DEC">
        <w:rPr>
          <w:rFonts w:asciiTheme="minorHAnsi" w:hAnsiTheme="minorHAnsi" w:cstheme="minorHAnsi"/>
          <w:sz w:val="22"/>
          <w:szCs w:val="22"/>
        </w:rPr>
        <w:t xml:space="preserve"> proširenja turističke ponude</w:t>
      </w:r>
      <w:r w:rsidR="00950B68" w:rsidRPr="00E75DE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03CD95A" w14:textId="527901C4" w:rsidR="00D3265B" w:rsidRPr="00E75DEC" w:rsidRDefault="00ED6BFA" w:rsidP="00CB3A1E">
      <w:pPr>
        <w:spacing w:before="200" w:after="200"/>
        <w:jc w:val="both"/>
        <w:rPr>
          <w:rFonts w:asciiTheme="minorHAnsi" w:hAnsiTheme="minorHAnsi" w:cstheme="minorHAnsi"/>
          <w:sz w:val="22"/>
          <w:szCs w:val="22"/>
        </w:rPr>
      </w:pPr>
      <w:r w:rsidRPr="00E75DEC">
        <w:rPr>
          <w:rFonts w:asciiTheme="minorHAnsi" w:hAnsiTheme="minorHAnsi" w:cstheme="minorHAnsi"/>
          <w:sz w:val="22"/>
          <w:szCs w:val="22"/>
        </w:rPr>
        <w:t xml:space="preserve">Korisnik je dužan sarađivati </w:t>
      </w:r>
      <w:r w:rsidR="00283D10" w:rsidRPr="00E75DEC">
        <w:rPr>
          <w:rFonts w:asciiTheme="minorHAnsi" w:hAnsiTheme="minorHAnsi" w:cstheme="minorHAnsi"/>
          <w:sz w:val="22"/>
          <w:szCs w:val="22"/>
        </w:rPr>
        <w:t>sa projektnim timom prilikom terenskih po</w:t>
      </w:r>
      <w:r w:rsidR="00D70211" w:rsidRPr="00E75DEC">
        <w:rPr>
          <w:rFonts w:asciiTheme="minorHAnsi" w:hAnsiTheme="minorHAnsi" w:cstheme="minorHAnsi"/>
          <w:sz w:val="22"/>
          <w:szCs w:val="22"/>
        </w:rPr>
        <w:t>sjeta</w:t>
      </w:r>
      <w:r w:rsidR="00283D10" w:rsidRPr="00E75DEC">
        <w:rPr>
          <w:rFonts w:asciiTheme="minorHAnsi" w:hAnsiTheme="minorHAnsi" w:cstheme="minorHAnsi"/>
          <w:sz w:val="22"/>
          <w:szCs w:val="22"/>
        </w:rPr>
        <w:t xml:space="preserve"> i pružati potrebne informacije i dokumentaciju </w:t>
      </w:r>
      <w:r w:rsidR="00CD5B5F" w:rsidRPr="00E75DEC">
        <w:rPr>
          <w:rFonts w:asciiTheme="minorHAnsi" w:hAnsiTheme="minorHAnsi" w:cstheme="minorHAnsi"/>
          <w:sz w:val="22"/>
          <w:szCs w:val="22"/>
        </w:rPr>
        <w:t>o u</w:t>
      </w:r>
      <w:r w:rsidR="00AD7EB4" w:rsidRPr="00E75DEC">
        <w:rPr>
          <w:rFonts w:asciiTheme="minorHAnsi" w:hAnsiTheme="minorHAnsi" w:cstheme="minorHAnsi"/>
          <w:sz w:val="22"/>
          <w:szCs w:val="22"/>
        </w:rPr>
        <w:t>činku</w:t>
      </w:r>
      <w:r w:rsidR="00CD5B5F" w:rsidRPr="00E75DEC">
        <w:rPr>
          <w:rFonts w:asciiTheme="minorHAnsi" w:hAnsiTheme="minorHAnsi" w:cstheme="minorHAnsi"/>
          <w:sz w:val="22"/>
          <w:szCs w:val="22"/>
        </w:rPr>
        <w:t xml:space="preserve"> projekta na poslovanje korisnika. </w:t>
      </w:r>
    </w:p>
    <w:p w14:paraId="5BEB610D" w14:textId="20BDE071" w:rsidR="00D3265B" w:rsidRDefault="00FF3E82" w:rsidP="00950B68">
      <w:pPr>
        <w:jc w:val="both"/>
        <w:rPr>
          <w:rFonts w:asciiTheme="minorHAnsi" w:hAnsiTheme="minorHAnsi" w:cstheme="minorHAnsi"/>
          <w:sz w:val="22"/>
          <w:szCs w:val="22"/>
        </w:rPr>
      </w:pPr>
      <w:r w:rsidRPr="00E75DEC">
        <w:rPr>
          <w:rFonts w:asciiTheme="minorHAnsi" w:hAnsiTheme="minorHAnsi" w:cstheme="minorHAnsi"/>
          <w:sz w:val="22"/>
          <w:szCs w:val="22"/>
        </w:rPr>
        <w:t>Svako o</w:t>
      </w:r>
      <w:r w:rsidR="0033522A" w:rsidRPr="00E75DEC">
        <w:rPr>
          <w:rFonts w:asciiTheme="minorHAnsi" w:hAnsiTheme="minorHAnsi" w:cstheme="minorHAnsi"/>
          <w:sz w:val="22"/>
          <w:szCs w:val="22"/>
        </w:rPr>
        <w:t>dstupanj</w:t>
      </w:r>
      <w:r w:rsidRPr="00E75DEC">
        <w:rPr>
          <w:rFonts w:asciiTheme="minorHAnsi" w:hAnsiTheme="minorHAnsi" w:cstheme="minorHAnsi"/>
          <w:sz w:val="22"/>
          <w:szCs w:val="22"/>
        </w:rPr>
        <w:t>e</w:t>
      </w:r>
      <w:r w:rsidR="0033522A" w:rsidRPr="00E75DEC">
        <w:rPr>
          <w:rFonts w:asciiTheme="minorHAnsi" w:hAnsiTheme="minorHAnsi" w:cstheme="minorHAnsi"/>
          <w:sz w:val="22"/>
          <w:szCs w:val="22"/>
        </w:rPr>
        <w:t xml:space="preserve"> </w:t>
      </w:r>
      <w:r w:rsidR="009E4BDF" w:rsidRPr="00E75DEC">
        <w:rPr>
          <w:rFonts w:asciiTheme="minorHAnsi" w:hAnsiTheme="minorHAnsi" w:cstheme="minorHAnsi"/>
          <w:sz w:val="22"/>
          <w:szCs w:val="22"/>
        </w:rPr>
        <w:t xml:space="preserve">od </w:t>
      </w:r>
      <w:r w:rsidR="00B824C7" w:rsidRPr="00E75DEC">
        <w:rPr>
          <w:rFonts w:asciiTheme="minorHAnsi" w:hAnsiTheme="minorHAnsi" w:cstheme="minorHAnsi"/>
          <w:sz w:val="22"/>
          <w:szCs w:val="22"/>
        </w:rPr>
        <w:t xml:space="preserve">odobrenih </w:t>
      </w:r>
      <w:r w:rsidR="001B35E6" w:rsidRPr="00E75DEC">
        <w:rPr>
          <w:rFonts w:asciiTheme="minorHAnsi" w:hAnsiTheme="minorHAnsi" w:cstheme="minorHAnsi"/>
          <w:sz w:val="22"/>
          <w:szCs w:val="22"/>
        </w:rPr>
        <w:t>projektnih aktivnosti</w:t>
      </w:r>
      <w:r w:rsidR="00F569C3" w:rsidRPr="00E75DEC">
        <w:rPr>
          <w:rFonts w:asciiTheme="minorHAnsi" w:hAnsiTheme="minorHAnsi" w:cstheme="minorHAnsi"/>
          <w:sz w:val="22"/>
          <w:szCs w:val="22"/>
        </w:rPr>
        <w:t xml:space="preserve"> </w:t>
      </w:r>
      <w:r w:rsidR="001B35E6" w:rsidRPr="00E75DEC">
        <w:rPr>
          <w:rFonts w:asciiTheme="minorHAnsi" w:hAnsiTheme="minorHAnsi" w:cstheme="minorHAnsi"/>
          <w:sz w:val="22"/>
          <w:szCs w:val="22"/>
        </w:rPr>
        <w:t xml:space="preserve">i </w:t>
      </w:r>
      <w:r w:rsidR="00B824C7" w:rsidRPr="00E75DEC">
        <w:rPr>
          <w:rFonts w:asciiTheme="minorHAnsi" w:hAnsiTheme="minorHAnsi" w:cstheme="minorHAnsi"/>
          <w:sz w:val="22"/>
          <w:szCs w:val="22"/>
        </w:rPr>
        <w:t>utrošk</w:t>
      </w:r>
      <w:r w:rsidR="00F569C3" w:rsidRPr="00E75DEC">
        <w:rPr>
          <w:rFonts w:asciiTheme="minorHAnsi" w:hAnsiTheme="minorHAnsi" w:cstheme="minorHAnsi"/>
          <w:sz w:val="22"/>
          <w:szCs w:val="22"/>
        </w:rPr>
        <w:t>a</w:t>
      </w:r>
      <w:r w:rsidR="00B824C7" w:rsidRPr="00E75DEC">
        <w:rPr>
          <w:rFonts w:asciiTheme="minorHAnsi" w:hAnsiTheme="minorHAnsi" w:cstheme="minorHAnsi"/>
          <w:sz w:val="22"/>
          <w:szCs w:val="22"/>
        </w:rPr>
        <w:t xml:space="preserve"> </w:t>
      </w:r>
      <w:r w:rsidR="004F782C" w:rsidRPr="00E75DEC">
        <w:rPr>
          <w:rFonts w:asciiTheme="minorHAnsi" w:hAnsiTheme="minorHAnsi" w:cstheme="minorHAnsi"/>
          <w:sz w:val="22"/>
          <w:szCs w:val="22"/>
        </w:rPr>
        <w:t>odobrenih</w:t>
      </w:r>
      <w:r w:rsidR="001B35E6" w:rsidRPr="00E75DEC">
        <w:rPr>
          <w:rFonts w:asciiTheme="minorHAnsi" w:hAnsiTheme="minorHAnsi" w:cstheme="minorHAnsi"/>
          <w:sz w:val="22"/>
          <w:szCs w:val="22"/>
        </w:rPr>
        <w:t xml:space="preserve"> finansijsk</w:t>
      </w:r>
      <w:r w:rsidR="00B824C7" w:rsidRPr="00E75DEC">
        <w:rPr>
          <w:rFonts w:asciiTheme="minorHAnsi" w:hAnsiTheme="minorHAnsi" w:cstheme="minorHAnsi"/>
          <w:sz w:val="22"/>
          <w:szCs w:val="22"/>
        </w:rPr>
        <w:t>ih</w:t>
      </w:r>
      <w:r w:rsidR="001B35E6" w:rsidRPr="00E75DEC">
        <w:rPr>
          <w:rFonts w:asciiTheme="minorHAnsi" w:hAnsiTheme="minorHAnsi" w:cstheme="minorHAnsi"/>
          <w:sz w:val="22"/>
          <w:szCs w:val="22"/>
        </w:rPr>
        <w:t xml:space="preserve"> sredst</w:t>
      </w:r>
      <w:r w:rsidR="00B824C7" w:rsidRPr="00E75DEC">
        <w:rPr>
          <w:rFonts w:asciiTheme="minorHAnsi" w:hAnsiTheme="minorHAnsi" w:cstheme="minorHAnsi"/>
          <w:sz w:val="22"/>
          <w:szCs w:val="22"/>
        </w:rPr>
        <w:t>a</w:t>
      </w:r>
      <w:r w:rsidR="001B35E6" w:rsidRPr="00E75DEC">
        <w:rPr>
          <w:rFonts w:asciiTheme="minorHAnsi" w:hAnsiTheme="minorHAnsi" w:cstheme="minorHAnsi"/>
          <w:sz w:val="22"/>
          <w:szCs w:val="22"/>
        </w:rPr>
        <w:t xml:space="preserve">va </w:t>
      </w:r>
      <w:r w:rsidR="005628BE" w:rsidRPr="00E75DEC">
        <w:rPr>
          <w:rFonts w:asciiTheme="minorHAnsi" w:hAnsiTheme="minorHAnsi" w:cstheme="minorHAnsi"/>
          <w:sz w:val="22"/>
          <w:szCs w:val="22"/>
        </w:rPr>
        <w:t>će biti istražen</w:t>
      </w:r>
      <w:r w:rsidR="00B824C7" w:rsidRPr="00E75DEC">
        <w:rPr>
          <w:rFonts w:asciiTheme="minorHAnsi" w:hAnsiTheme="minorHAnsi" w:cstheme="minorHAnsi"/>
          <w:sz w:val="22"/>
          <w:szCs w:val="22"/>
        </w:rPr>
        <w:t>o</w:t>
      </w:r>
      <w:r w:rsidR="005628BE" w:rsidRPr="00E75DEC">
        <w:rPr>
          <w:rFonts w:asciiTheme="minorHAnsi" w:hAnsiTheme="minorHAnsi" w:cstheme="minorHAnsi"/>
          <w:sz w:val="22"/>
          <w:szCs w:val="22"/>
        </w:rPr>
        <w:t xml:space="preserve"> i, po potrebi, sankcioniran</w:t>
      </w:r>
      <w:r w:rsidR="00B824C7" w:rsidRPr="00E75DEC">
        <w:rPr>
          <w:rFonts w:asciiTheme="minorHAnsi" w:hAnsiTheme="minorHAnsi" w:cstheme="minorHAnsi"/>
          <w:sz w:val="22"/>
          <w:szCs w:val="22"/>
        </w:rPr>
        <w:t>o</w:t>
      </w:r>
      <w:r w:rsidR="003F082A" w:rsidRPr="00E75DEC">
        <w:rPr>
          <w:rFonts w:asciiTheme="minorHAnsi" w:hAnsiTheme="minorHAnsi" w:cstheme="minorHAnsi"/>
          <w:sz w:val="22"/>
          <w:szCs w:val="22"/>
        </w:rPr>
        <w:t>.</w:t>
      </w:r>
      <w:r w:rsidR="0028266A" w:rsidRPr="00E75D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580CDE" w14:textId="77777777" w:rsidR="00E11A0D" w:rsidRPr="00E75DEC" w:rsidRDefault="00E11A0D" w:rsidP="00950B68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E11A0D" w:rsidRPr="00E75DEC" w:rsidSect="005E6FBE">
      <w:footerReference w:type="even" r:id="rId27"/>
      <w:footerReference w:type="default" r:id="rId28"/>
      <w:pgSz w:w="11906" w:h="16838" w:code="9"/>
      <w:pgMar w:top="720" w:right="1080" w:bottom="1134" w:left="1080" w:header="567" w:footer="404" w:gutter="0"/>
      <w:pgNumType w:start="1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9A7D5" w14:textId="77777777" w:rsidR="00E862FD" w:rsidRDefault="00E862FD">
      <w:r>
        <w:separator/>
      </w:r>
    </w:p>
    <w:p w14:paraId="3F985A0A" w14:textId="77777777" w:rsidR="00E862FD" w:rsidRDefault="00E862FD"/>
  </w:endnote>
  <w:endnote w:type="continuationSeparator" w:id="0">
    <w:p w14:paraId="1FBB9135" w14:textId="77777777" w:rsidR="00E862FD" w:rsidRDefault="00E862FD">
      <w:r>
        <w:continuationSeparator/>
      </w:r>
    </w:p>
    <w:p w14:paraId="79BE70AC" w14:textId="77777777" w:rsidR="00E862FD" w:rsidRDefault="00E862FD"/>
  </w:endnote>
  <w:endnote w:type="continuationNotice" w:id="1">
    <w:p w14:paraId="77B79C9D" w14:textId="77777777" w:rsidR="00E862FD" w:rsidRDefault="00E86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870CE" w14:textId="77777777" w:rsidR="00D951D4" w:rsidRDefault="00D951D4" w:rsidP="002661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CC483C" w14:textId="77777777" w:rsidR="00D951D4" w:rsidRDefault="00D951D4" w:rsidP="002661E8">
    <w:pPr>
      <w:pStyle w:val="Footer"/>
      <w:ind w:right="360"/>
    </w:pPr>
  </w:p>
  <w:p w14:paraId="13FBDE85" w14:textId="77777777" w:rsidR="00D951D4" w:rsidRDefault="00D951D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188451934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14:paraId="7116BEAC" w14:textId="3D272F86" w:rsidR="00D951D4" w:rsidRPr="006E1ABD" w:rsidRDefault="00D951D4" w:rsidP="00D93936">
        <w:pPr>
          <w:pStyle w:val="Footer"/>
          <w:ind w:right="248"/>
          <w:jc w:val="right"/>
          <w:rPr>
            <w:rFonts w:asciiTheme="minorHAnsi" w:hAnsiTheme="minorHAnsi"/>
            <w:sz w:val="18"/>
            <w:szCs w:val="18"/>
          </w:rPr>
        </w:pPr>
        <w:r w:rsidRPr="006E1ABD">
          <w:rPr>
            <w:rFonts w:asciiTheme="minorHAnsi" w:hAnsiTheme="minorHAnsi"/>
            <w:sz w:val="18"/>
            <w:szCs w:val="18"/>
          </w:rPr>
          <w:fldChar w:fldCharType="begin"/>
        </w:r>
        <w:r w:rsidRPr="006E1ABD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6E1ABD">
          <w:rPr>
            <w:rFonts w:asciiTheme="minorHAnsi" w:hAnsiTheme="minorHAnsi"/>
            <w:sz w:val="18"/>
            <w:szCs w:val="18"/>
          </w:rPr>
          <w:fldChar w:fldCharType="separate"/>
        </w:r>
        <w:r w:rsidR="005C0411">
          <w:rPr>
            <w:rFonts w:asciiTheme="minorHAnsi" w:hAnsiTheme="minorHAnsi"/>
            <w:noProof/>
            <w:sz w:val="18"/>
            <w:szCs w:val="18"/>
          </w:rPr>
          <w:t>21</w:t>
        </w:r>
        <w:r w:rsidRPr="006E1ABD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4B99C" w14:textId="77777777" w:rsidR="00E862FD" w:rsidRDefault="00E862FD">
      <w:r>
        <w:separator/>
      </w:r>
    </w:p>
  </w:footnote>
  <w:footnote w:type="continuationSeparator" w:id="0">
    <w:p w14:paraId="1C7A1714" w14:textId="77777777" w:rsidR="00E862FD" w:rsidRDefault="00E862FD">
      <w:r>
        <w:continuationSeparator/>
      </w:r>
    </w:p>
    <w:p w14:paraId="12D40BF2" w14:textId="77777777" w:rsidR="00E862FD" w:rsidRDefault="00E862FD"/>
  </w:footnote>
  <w:footnote w:type="continuationNotice" w:id="1">
    <w:p w14:paraId="4CA0AFAD" w14:textId="77777777" w:rsidR="00E862FD" w:rsidRDefault="00E862FD"/>
  </w:footnote>
  <w:footnote w:id="2">
    <w:p w14:paraId="1DCF3A3E" w14:textId="1F636B1D" w:rsidR="00D951D4" w:rsidRPr="00866B7D" w:rsidRDefault="00D951D4" w:rsidP="001B3E8B">
      <w:pPr>
        <w:ind w:left="180" w:hanging="180"/>
        <w:rPr>
          <w:rFonts w:asciiTheme="minorHAnsi" w:hAnsiTheme="minorHAnsi" w:cstheme="minorHAnsi"/>
          <w:sz w:val="20"/>
        </w:rPr>
      </w:pPr>
      <w:r w:rsidRPr="00866B7D">
        <w:rPr>
          <w:rFonts w:asciiTheme="minorHAnsi" w:hAnsiTheme="minorHAnsi" w:cstheme="minorHAnsi"/>
          <w:sz w:val="18"/>
          <w:szCs w:val="18"/>
        </w:rPr>
        <w:footnoteRef/>
      </w:r>
      <w:r w:rsidRPr="00866B7D">
        <w:rPr>
          <w:rFonts w:asciiTheme="minorHAnsi" w:hAnsiTheme="minorHAnsi" w:cstheme="minorHAnsi"/>
          <w:sz w:val="20"/>
        </w:rPr>
        <w:t xml:space="preserve"> Sufinansiranje podrazumijeva vlastita finansijska sredstva podnosioca prijave ili finansijska sredstva koja je podnosilac prijave dobio od treće strane. </w:t>
      </w:r>
    </w:p>
  </w:footnote>
  <w:footnote w:id="3">
    <w:p w14:paraId="70972835" w14:textId="7A2B9DE1" w:rsidR="00D951D4" w:rsidRPr="00866B7D" w:rsidRDefault="00D951D4" w:rsidP="00286901">
      <w:pPr>
        <w:pStyle w:val="FootnoteText"/>
        <w:spacing w:after="0"/>
        <w:ind w:left="360" w:hanging="360"/>
        <w:rPr>
          <w:rFonts w:asciiTheme="minorHAnsi" w:hAnsiTheme="minorHAnsi" w:cstheme="minorHAnsi"/>
        </w:rPr>
      </w:pPr>
      <w:r w:rsidRPr="00866B7D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866B7D">
        <w:rPr>
          <w:rFonts w:asciiTheme="minorHAnsi" w:hAnsiTheme="minorHAnsi" w:cstheme="minorHAnsi"/>
        </w:rPr>
        <w:t xml:space="preserve"> Glavne staze, varijante, arterije i brdsko-biciklističke (MTB) staze. </w:t>
      </w:r>
    </w:p>
  </w:footnote>
  <w:footnote w:id="4">
    <w:p w14:paraId="593B585E" w14:textId="46F930E4" w:rsidR="00D951D4" w:rsidRPr="00866B7D" w:rsidRDefault="00D951D4" w:rsidP="00C74F0F">
      <w:pPr>
        <w:pStyle w:val="FootnoteText"/>
        <w:ind w:left="0" w:firstLine="0"/>
        <w:rPr>
          <w:sz w:val="22"/>
          <w:szCs w:val="22"/>
          <w:lang w:val="hr-HR"/>
        </w:rPr>
      </w:pPr>
      <w:r w:rsidRPr="00866B7D">
        <w:rPr>
          <w:rStyle w:val="FootnoteReference"/>
          <w:rFonts w:asciiTheme="minorHAnsi" w:hAnsiTheme="minorHAnsi" w:cstheme="minorHAnsi"/>
          <w:sz w:val="18"/>
          <w:szCs w:val="22"/>
        </w:rPr>
        <w:footnoteRef/>
      </w:r>
      <w:r w:rsidRPr="00866B7D">
        <w:rPr>
          <w:sz w:val="22"/>
          <w:szCs w:val="22"/>
        </w:rPr>
        <w:t xml:space="preserve"> </w:t>
      </w:r>
      <w:r w:rsidRPr="00866B7D">
        <w:rPr>
          <w:rFonts w:asciiTheme="minorHAnsi" w:hAnsiTheme="minorHAnsi" w:cstheme="minorHAnsi"/>
        </w:rPr>
        <w:t>Kvalificirani ponuđač u ovom smislu znači firma/poduzeće ili obrt ili zanatska radnja ili slično pravno tijelo, koje je registrirano u nadležnoj instituciji i ovlašteno za nabavku, isporuku i/ili ugradnju roba i usluga.</w:t>
      </w:r>
    </w:p>
  </w:footnote>
  <w:footnote w:id="5">
    <w:p w14:paraId="47F0F9C1" w14:textId="29293705" w:rsidR="00D951D4" w:rsidRPr="00866B7D" w:rsidRDefault="00D951D4" w:rsidP="00D06517">
      <w:pPr>
        <w:pStyle w:val="FootnoteText"/>
        <w:spacing w:after="40"/>
        <w:rPr>
          <w:rFonts w:asciiTheme="minorHAnsi" w:hAnsiTheme="minorHAnsi" w:cstheme="minorHAnsi"/>
          <w:lang w:val="hr-HR"/>
        </w:rPr>
      </w:pPr>
      <w:r w:rsidRPr="00866B7D">
        <w:rPr>
          <w:rStyle w:val="FootnoteReference"/>
          <w:rFonts w:asciiTheme="minorHAnsi" w:hAnsiTheme="minorHAnsi" w:cstheme="minorHAnsi"/>
          <w:sz w:val="20"/>
        </w:rPr>
        <w:footnoteRef/>
      </w:r>
      <w:r w:rsidRPr="00866B7D">
        <w:rPr>
          <w:rFonts w:asciiTheme="minorHAnsi" w:hAnsiTheme="minorHAnsi" w:cstheme="minorHAnsi"/>
        </w:rPr>
        <w:t xml:space="preserve"> Vlasnica ili ovlaštena predstavnica podnosioca prijave mora biti upisana u službenim dokumentima, kao što su: potvrda o registraciji pravnog subjekta ili sličan dokument izdat od strane nadležnog tijela. </w:t>
      </w:r>
    </w:p>
  </w:footnote>
  <w:footnote w:id="6">
    <w:p w14:paraId="46EB1D23" w14:textId="699F29C2" w:rsidR="00D951D4" w:rsidRPr="00866B7D" w:rsidRDefault="00D951D4" w:rsidP="00D06517">
      <w:pPr>
        <w:pStyle w:val="FootnoteText"/>
        <w:spacing w:after="40"/>
        <w:rPr>
          <w:lang w:val="hr-HR"/>
        </w:rPr>
      </w:pPr>
      <w:r w:rsidRPr="00866B7D">
        <w:rPr>
          <w:rStyle w:val="FootnoteReference"/>
          <w:rFonts w:asciiTheme="minorHAnsi" w:hAnsiTheme="minorHAnsi" w:cstheme="minorHAnsi"/>
          <w:sz w:val="20"/>
        </w:rPr>
        <w:footnoteRef/>
      </w:r>
      <w:r w:rsidRPr="00866B7D">
        <w:rPr>
          <w:rFonts w:asciiTheme="minorHAnsi" w:hAnsiTheme="minorHAnsi" w:cstheme="minorHAnsi"/>
          <w:sz w:val="18"/>
          <w:szCs w:val="18"/>
        </w:rPr>
        <w:t xml:space="preserve"> </w:t>
      </w:r>
      <w:r w:rsidRPr="00866B7D">
        <w:rPr>
          <w:rFonts w:asciiTheme="minorHAnsi" w:hAnsiTheme="minorHAnsi" w:cstheme="minorHAnsi"/>
        </w:rPr>
        <w:t>Vlasnik/ca ili ovlašteni/a predstavnik/ca podnosioca prijave mora biti upisana u službenim dokumentima, kao što su: potvrda o registraciji pravnog subjekta ili sličan dokument izdat od strane nadležnog tijela.</w:t>
      </w:r>
    </w:p>
  </w:footnote>
  <w:footnote w:id="7">
    <w:p w14:paraId="70B273B8" w14:textId="77777777" w:rsidR="00244183" w:rsidRPr="00866B7D" w:rsidRDefault="00244183" w:rsidP="00244183">
      <w:pPr>
        <w:pStyle w:val="FootnoteText"/>
        <w:spacing w:after="0"/>
        <w:ind w:left="360" w:hanging="360"/>
        <w:rPr>
          <w:rFonts w:asciiTheme="minorHAnsi" w:hAnsiTheme="minorHAnsi" w:cstheme="minorHAnsi"/>
        </w:rPr>
      </w:pPr>
      <w:r w:rsidRPr="00866B7D">
        <w:rPr>
          <w:rStyle w:val="FootnoteReference"/>
          <w:rFonts w:asciiTheme="minorHAnsi" w:hAnsiTheme="minorHAnsi" w:cstheme="minorHAnsi"/>
          <w:sz w:val="20"/>
        </w:rPr>
        <w:footnoteRef/>
      </w:r>
      <w:r w:rsidRPr="00866B7D">
        <w:rPr>
          <w:rFonts w:asciiTheme="minorHAnsi" w:hAnsiTheme="minorHAnsi" w:cstheme="minorHAnsi"/>
        </w:rPr>
        <w:t xml:space="preserve"> Glavne staze, varijante, arterije i brdsko-biciklističke (MTB) staze. </w:t>
      </w:r>
    </w:p>
  </w:footnote>
  <w:footnote w:id="8">
    <w:p w14:paraId="670157F2" w14:textId="77777777" w:rsidR="00C57AEB" w:rsidRPr="005433E2" w:rsidRDefault="00C57AEB" w:rsidP="00C57AEB">
      <w:pPr>
        <w:pStyle w:val="FootnoteText"/>
        <w:ind w:left="0" w:firstLine="0"/>
        <w:rPr>
          <w:sz w:val="22"/>
          <w:szCs w:val="22"/>
          <w:lang w:val="hr-HR"/>
        </w:rPr>
      </w:pPr>
      <w:r w:rsidRPr="005433E2">
        <w:rPr>
          <w:rStyle w:val="FootnoteReference"/>
          <w:rFonts w:asciiTheme="minorHAnsi" w:hAnsiTheme="minorHAnsi" w:cstheme="minorHAnsi"/>
          <w:sz w:val="18"/>
          <w:szCs w:val="22"/>
        </w:rPr>
        <w:footnoteRef/>
      </w:r>
      <w:r w:rsidRPr="005433E2">
        <w:rPr>
          <w:sz w:val="22"/>
          <w:szCs w:val="22"/>
        </w:rPr>
        <w:t xml:space="preserve"> </w:t>
      </w:r>
      <w:r w:rsidRPr="005433E2">
        <w:rPr>
          <w:rFonts w:asciiTheme="minorHAnsi" w:hAnsiTheme="minorHAnsi" w:cstheme="minorHAnsi"/>
        </w:rPr>
        <w:t>Kvalificirani ponuđač u ovom smislu znači firma/poduzeće ili obrt ili zanatska radnja ili slično pravno tijelo, koje je registrirano u nadležnoj instituciji i ovlašteno za nabavku, isporuku i/ili ugradnju roba i usluga.</w:t>
      </w:r>
      <w:r w:rsidRPr="005433E2">
        <w:rPr>
          <w:sz w:val="22"/>
          <w:szCs w:val="22"/>
        </w:rPr>
        <w:t xml:space="preserve">  </w:t>
      </w:r>
    </w:p>
  </w:footnote>
  <w:footnote w:id="9">
    <w:p w14:paraId="2BCDF67A" w14:textId="77777777" w:rsidR="00EB5C4A" w:rsidRPr="005433E2" w:rsidRDefault="00EB5C4A" w:rsidP="00EB5C4A">
      <w:pPr>
        <w:pStyle w:val="FootnoteText"/>
        <w:spacing w:after="40"/>
        <w:rPr>
          <w:rFonts w:asciiTheme="minorHAnsi" w:hAnsiTheme="minorHAnsi" w:cstheme="minorHAnsi"/>
          <w:lang w:val="hr-HR"/>
        </w:rPr>
      </w:pPr>
      <w:r w:rsidRPr="005433E2">
        <w:rPr>
          <w:rStyle w:val="FootnoteReference"/>
          <w:rFonts w:asciiTheme="minorHAnsi" w:hAnsiTheme="minorHAnsi" w:cstheme="minorHAnsi"/>
          <w:sz w:val="20"/>
        </w:rPr>
        <w:footnoteRef/>
      </w:r>
      <w:r w:rsidRPr="005433E2">
        <w:rPr>
          <w:rFonts w:asciiTheme="minorHAnsi" w:hAnsiTheme="minorHAnsi" w:cstheme="minorHAnsi"/>
        </w:rPr>
        <w:t xml:space="preserve"> Vlasnica ili ovlaštena predstavnica podnosioca prijave mora biti upisana u službenim dokumentima, kao što su: potvrda o registraciji pravnog subjekta ili sličan dokument izdat od strane nadležnog tijela. </w:t>
      </w:r>
    </w:p>
  </w:footnote>
  <w:footnote w:id="10">
    <w:p w14:paraId="177583C2" w14:textId="77777777" w:rsidR="00EB5C4A" w:rsidRPr="005433E2" w:rsidRDefault="00EB5C4A" w:rsidP="00EB5C4A">
      <w:pPr>
        <w:pStyle w:val="FootnoteText"/>
        <w:spacing w:after="40"/>
        <w:rPr>
          <w:lang w:val="hr-HR"/>
        </w:rPr>
      </w:pPr>
      <w:r w:rsidRPr="005433E2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5433E2">
        <w:rPr>
          <w:rFonts w:asciiTheme="minorHAnsi" w:hAnsiTheme="minorHAnsi" w:cstheme="minorHAnsi"/>
          <w:sz w:val="18"/>
          <w:szCs w:val="18"/>
        </w:rPr>
        <w:t xml:space="preserve"> </w:t>
      </w:r>
      <w:r w:rsidRPr="005433E2">
        <w:rPr>
          <w:rFonts w:asciiTheme="minorHAnsi" w:hAnsiTheme="minorHAnsi" w:cstheme="minorHAnsi"/>
        </w:rPr>
        <w:t>Vlasnik/ca ili ovlašteni/a predstavnik/ca podnosioca prijave mora biti upisana u službenim dokumentima, kao što su: potvrda o registraciji pravnog subjekta ili sličan dokument izdat od strane nadležnog tijela.</w:t>
      </w:r>
    </w:p>
  </w:footnote>
  <w:footnote w:id="11">
    <w:p w14:paraId="306130A5" w14:textId="6F191823" w:rsidR="00111A6E" w:rsidRPr="002665F6" w:rsidRDefault="00111A6E" w:rsidP="00A63D38">
      <w:pPr>
        <w:pStyle w:val="FootnoteText"/>
        <w:jc w:val="left"/>
        <w:rPr>
          <w:sz w:val="22"/>
          <w:szCs w:val="22"/>
          <w:lang w:val="en-US"/>
        </w:rPr>
      </w:pPr>
      <w:r w:rsidRPr="005433E2">
        <w:rPr>
          <w:rStyle w:val="FootnoteReference"/>
        </w:rPr>
        <w:footnoteRef/>
      </w:r>
      <w:r w:rsidRPr="005433E2">
        <w:t xml:space="preserve"> </w:t>
      </w:r>
      <w:r w:rsidR="00A63D38" w:rsidRPr="005433E2">
        <w:t xml:space="preserve">  </w:t>
      </w:r>
      <w:r w:rsidRPr="002665F6">
        <w:rPr>
          <w:rFonts w:asciiTheme="minorHAnsi" w:hAnsiTheme="minorHAnsi"/>
          <w:lang w:val="en-US"/>
        </w:rPr>
        <w:t xml:space="preserve">Obrazac GPD-1051 za FBiH: </w:t>
      </w:r>
      <w:hyperlink r:id="rId1" w:history="1">
        <w:r w:rsidRPr="002665F6">
          <w:rPr>
            <w:rStyle w:val="Hyperlink"/>
            <w:rFonts w:asciiTheme="minorHAnsi" w:hAnsiTheme="minorHAnsi"/>
            <w:lang w:val="en-US"/>
          </w:rPr>
          <w:t>http://www.pufbih.ba/v1/public/upload/obrasci/a9d63-94b8a-obrazac_gpd_1051_ver1__bos_web2.pdf</w:t>
        </w:r>
      </w:hyperlink>
      <w:r w:rsidRPr="002665F6">
        <w:rPr>
          <w:rFonts w:asciiTheme="minorHAnsi" w:hAnsiTheme="minorHAnsi"/>
        </w:rPr>
        <w:t xml:space="preserve"> </w:t>
      </w:r>
      <w:r w:rsidRPr="002665F6">
        <w:rPr>
          <w:rFonts w:asciiTheme="minorHAnsi" w:hAnsiTheme="minorHAnsi"/>
          <w:lang w:val="en-US"/>
        </w:rPr>
        <w:br/>
        <w:t xml:space="preserve">Obrazac SPR-1053 za FBiH: </w:t>
      </w:r>
      <w:hyperlink r:id="rId2" w:history="1">
        <w:r w:rsidRPr="002665F6">
          <w:rPr>
            <w:rStyle w:val="Hyperlink"/>
            <w:rFonts w:asciiTheme="minorHAnsi" w:hAnsiTheme="minorHAnsi"/>
            <w:lang w:val="en-US"/>
          </w:rPr>
          <w:t>http://www.pufbih.ba/v1/public/upload/obrasci/e9c46-spr-1053_bs_int2.pdf</w:t>
        </w:r>
      </w:hyperlink>
      <w:r w:rsidRPr="002665F6">
        <w:rPr>
          <w:rFonts w:asciiTheme="minorHAnsi" w:hAnsiTheme="minorHAnsi"/>
          <w:lang w:val="en-US"/>
        </w:rPr>
        <w:br/>
        <w:t xml:space="preserve">Obrazac 1004 za RS: </w:t>
      </w:r>
      <w:hyperlink r:id="rId3" w:history="1">
        <w:r w:rsidRPr="002665F6">
          <w:rPr>
            <w:rStyle w:val="Hyperlink"/>
            <w:rFonts w:asciiTheme="minorHAnsi" w:hAnsiTheme="minorHAnsi"/>
            <w:lang w:val="en-US"/>
          </w:rPr>
          <w:t>https://www.poreskaupravars.org/Documents/Obrasci/PU_RS_Obrazac_1004.pdf</w:t>
        </w:r>
      </w:hyperlink>
      <w:r w:rsidRPr="002665F6">
        <w:rPr>
          <w:rFonts w:asciiTheme="minorHAnsi" w:hAnsiTheme="minorHAnsi"/>
          <w:lang w:val="en-US"/>
        </w:rPr>
        <w:br/>
        <w:t xml:space="preserve">Obrazac 1006 za RS: </w:t>
      </w:r>
      <w:hyperlink r:id="rId4" w:history="1">
        <w:r w:rsidRPr="002665F6">
          <w:rPr>
            <w:rStyle w:val="Hyperlink"/>
            <w:rFonts w:asciiTheme="minorHAnsi" w:hAnsiTheme="minorHAnsi"/>
            <w:lang w:val="en-US"/>
          </w:rPr>
          <w:t>https://www.poreskaupravars.org/Documents/Obrasci/Prilog_1006_01_02_2011.pdf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F3D44"/>
    <w:multiLevelType w:val="hybridMultilevel"/>
    <w:tmpl w:val="3E9A0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9339C"/>
    <w:multiLevelType w:val="hybridMultilevel"/>
    <w:tmpl w:val="EF88B8D6"/>
    <w:lvl w:ilvl="0" w:tplc="9B188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32645"/>
    <w:multiLevelType w:val="hybridMultilevel"/>
    <w:tmpl w:val="CC9E7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770F1"/>
    <w:multiLevelType w:val="hybridMultilevel"/>
    <w:tmpl w:val="35F0B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C39BE"/>
    <w:multiLevelType w:val="hybridMultilevel"/>
    <w:tmpl w:val="AE9AB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F1AC8"/>
    <w:multiLevelType w:val="hybridMultilevel"/>
    <w:tmpl w:val="EF88B8D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3065B"/>
    <w:multiLevelType w:val="hybridMultilevel"/>
    <w:tmpl w:val="51A0C2B8"/>
    <w:name w:val="List Dash"/>
    <w:lvl w:ilvl="0" w:tplc="7A64EE92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 w:tplc="0008AE80">
      <w:numFmt w:val="decimal"/>
      <w:lvlText w:val=""/>
      <w:lvlJc w:val="left"/>
    </w:lvl>
    <w:lvl w:ilvl="2" w:tplc="08E0CE74">
      <w:numFmt w:val="decimal"/>
      <w:lvlText w:val=""/>
      <w:lvlJc w:val="left"/>
    </w:lvl>
    <w:lvl w:ilvl="3" w:tplc="C816A84E">
      <w:numFmt w:val="decimal"/>
      <w:lvlText w:val=""/>
      <w:lvlJc w:val="left"/>
    </w:lvl>
    <w:lvl w:ilvl="4" w:tplc="67744178">
      <w:numFmt w:val="decimal"/>
      <w:lvlText w:val=""/>
      <w:lvlJc w:val="left"/>
    </w:lvl>
    <w:lvl w:ilvl="5" w:tplc="1EE8FD96">
      <w:numFmt w:val="decimal"/>
      <w:lvlText w:val=""/>
      <w:lvlJc w:val="left"/>
    </w:lvl>
    <w:lvl w:ilvl="6" w:tplc="05EA2DA4">
      <w:numFmt w:val="decimal"/>
      <w:lvlText w:val=""/>
      <w:lvlJc w:val="left"/>
    </w:lvl>
    <w:lvl w:ilvl="7" w:tplc="324E56E0">
      <w:numFmt w:val="decimal"/>
      <w:lvlText w:val=""/>
      <w:lvlJc w:val="left"/>
    </w:lvl>
    <w:lvl w:ilvl="8" w:tplc="6590B524">
      <w:numFmt w:val="decimal"/>
      <w:lvlText w:val=""/>
      <w:lvlJc w:val="left"/>
    </w:lvl>
  </w:abstractNum>
  <w:abstractNum w:abstractNumId="7" w15:restartNumberingAfterBreak="0">
    <w:nsid w:val="30D62DEF"/>
    <w:multiLevelType w:val="hybridMultilevel"/>
    <w:tmpl w:val="D3506386"/>
    <w:lvl w:ilvl="0" w:tplc="04090001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204B88"/>
    <w:multiLevelType w:val="hybridMultilevel"/>
    <w:tmpl w:val="EF88B8D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14160"/>
    <w:multiLevelType w:val="hybridMultilevel"/>
    <w:tmpl w:val="AE9AB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D6437"/>
    <w:multiLevelType w:val="hybridMultilevel"/>
    <w:tmpl w:val="AE9AB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CB9"/>
    <w:multiLevelType w:val="hybridMultilevel"/>
    <w:tmpl w:val="9CF0238A"/>
    <w:lvl w:ilvl="0" w:tplc="0809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12" w15:restartNumberingAfterBreak="0">
    <w:nsid w:val="54BD0BEC"/>
    <w:multiLevelType w:val="hybridMultilevel"/>
    <w:tmpl w:val="CCB85B7E"/>
    <w:lvl w:ilvl="0" w:tplc="90CA168A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 w:tplc="FDDEF1FC">
      <w:numFmt w:val="decimal"/>
      <w:lvlText w:val=""/>
      <w:lvlJc w:val="left"/>
    </w:lvl>
    <w:lvl w:ilvl="2" w:tplc="0882BD78">
      <w:numFmt w:val="decimal"/>
      <w:lvlText w:val=""/>
      <w:lvlJc w:val="left"/>
    </w:lvl>
    <w:lvl w:ilvl="3" w:tplc="2BB4FB74">
      <w:numFmt w:val="decimal"/>
      <w:lvlText w:val=""/>
      <w:lvlJc w:val="left"/>
    </w:lvl>
    <w:lvl w:ilvl="4" w:tplc="445CE8DA">
      <w:numFmt w:val="decimal"/>
      <w:lvlText w:val=""/>
      <w:lvlJc w:val="left"/>
    </w:lvl>
    <w:lvl w:ilvl="5" w:tplc="872C4130">
      <w:numFmt w:val="decimal"/>
      <w:lvlText w:val=""/>
      <w:lvlJc w:val="left"/>
    </w:lvl>
    <w:lvl w:ilvl="6" w:tplc="44BE78AE">
      <w:numFmt w:val="decimal"/>
      <w:lvlText w:val=""/>
      <w:lvlJc w:val="left"/>
    </w:lvl>
    <w:lvl w:ilvl="7" w:tplc="09789854">
      <w:numFmt w:val="decimal"/>
      <w:lvlText w:val=""/>
      <w:lvlJc w:val="left"/>
    </w:lvl>
    <w:lvl w:ilvl="8" w:tplc="33D26692">
      <w:numFmt w:val="decimal"/>
      <w:lvlText w:val=""/>
      <w:lvlJc w:val="left"/>
    </w:lvl>
  </w:abstractNum>
  <w:abstractNum w:abstractNumId="13" w15:restartNumberingAfterBreak="0">
    <w:nsid w:val="5E0D6286"/>
    <w:multiLevelType w:val="hybridMultilevel"/>
    <w:tmpl w:val="B0567122"/>
    <w:lvl w:ilvl="0" w:tplc="F0602074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  <w:lvl w:ilvl="1" w:tplc="619E4400">
      <w:numFmt w:val="decimal"/>
      <w:lvlText w:val=""/>
      <w:lvlJc w:val="left"/>
    </w:lvl>
    <w:lvl w:ilvl="2" w:tplc="45A06810">
      <w:numFmt w:val="decimal"/>
      <w:lvlText w:val=""/>
      <w:lvlJc w:val="left"/>
    </w:lvl>
    <w:lvl w:ilvl="3" w:tplc="99EC7D3C">
      <w:numFmt w:val="decimal"/>
      <w:lvlText w:val=""/>
      <w:lvlJc w:val="left"/>
    </w:lvl>
    <w:lvl w:ilvl="4" w:tplc="CF6CDF34">
      <w:numFmt w:val="decimal"/>
      <w:lvlText w:val=""/>
      <w:lvlJc w:val="left"/>
    </w:lvl>
    <w:lvl w:ilvl="5" w:tplc="779868F0">
      <w:numFmt w:val="decimal"/>
      <w:lvlText w:val=""/>
      <w:lvlJc w:val="left"/>
    </w:lvl>
    <w:lvl w:ilvl="6" w:tplc="52A26530">
      <w:numFmt w:val="decimal"/>
      <w:lvlText w:val=""/>
      <w:lvlJc w:val="left"/>
    </w:lvl>
    <w:lvl w:ilvl="7" w:tplc="6E2024A8">
      <w:numFmt w:val="decimal"/>
      <w:lvlText w:val=""/>
      <w:lvlJc w:val="left"/>
    </w:lvl>
    <w:lvl w:ilvl="8" w:tplc="998870C6">
      <w:numFmt w:val="decimal"/>
      <w:lvlText w:val=""/>
      <w:lvlJc w:val="left"/>
    </w:lvl>
  </w:abstractNum>
  <w:abstractNum w:abstractNumId="14" w15:restartNumberingAfterBreak="0">
    <w:nsid w:val="61750E13"/>
    <w:multiLevelType w:val="hybridMultilevel"/>
    <w:tmpl w:val="31969D7E"/>
    <w:lvl w:ilvl="0" w:tplc="50F09EB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A2491"/>
    <w:multiLevelType w:val="hybridMultilevel"/>
    <w:tmpl w:val="101A36DA"/>
    <w:lvl w:ilvl="0" w:tplc="9F1A36B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617EB"/>
    <w:multiLevelType w:val="hybridMultilevel"/>
    <w:tmpl w:val="0B5E9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05A4F"/>
    <w:multiLevelType w:val="hybridMultilevel"/>
    <w:tmpl w:val="AB38F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12C6D"/>
    <w:multiLevelType w:val="hybridMultilevel"/>
    <w:tmpl w:val="EF88B8D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6001">
    <w:abstractNumId w:val="12"/>
  </w:num>
  <w:num w:numId="2" w16cid:durableId="858356584">
    <w:abstractNumId w:val="11"/>
  </w:num>
  <w:num w:numId="3" w16cid:durableId="1549995792">
    <w:abstractNumId w:val="13"/>
  </w:num>
  <w:num w:numId="4" w16cid:durableId="941037815">
    <w:abstractNumId w:val="6"/>
  </w:num>
  <w:num w:numId="5" w16cid:durableId="1561096553">
    <w:abstractNumId w:val="7"/>
  </w:num>
  <w:num w:numId="6" w16cid:durableId="1675692580">
    <w:abstractNumId w:val="3"/>
  </w:num>
  <w:num w:numId="7" w16cid:durableId="289939836">
    <w:abstractNumId w:val="15"/>
  </w:num>
  <w:num w:numId="8" w16cid:durableId="400450414">
    <w:abstractNumId w:val="1"/>
  </w:num>
  <w:num w:numId="9" w16cid:durableId="1952861456">
    <w:abstractNumId w:val="0"/>
  </w:num>
  <w:num w:numId="10" w16cid:durableId="141122536">
    <w:abstractNumId w:val="17"/>
  </w:num>
  <w:num w:numId="11" w16cid:durableId="274874130">
    <w:abstractNumId w:val="16"/>
  </w:num>
  <w:num w:numId="12" w16cid:durableId="299268981">
    <w:abstractNumId w:val="10"/>
  </w:num>
  <w:num w:numId="13" w16cid:durableId="475948893">
    <w:abstractNumId w:val="8"/>
  </w:num>
  <w:num w:numId="14" w16cid:durableId="421726452">
    <w:abstractNumId w:val="9"/>
  </w:num>
  <w:num w:numId="15" w16cid:durableId="1958174127">
    <w:abstractNumId w:val="4"/>
  </w:num>
  <w:num w:numId="16" w16cid:durableId="1140002733">
    <w:abstractNumId w:val="2"/>
  </w:num>
  <w:num w:numId="17" w16cid:durableId="218901691">
    <w:abstractNumId w:val="18"/>
  </w:num>
  <w:num w:numId="18" w16cid:durableId="844325116">
    <w:abstractNumId w:val="5"/>
  </w:num>
  <w:num w:numId="19" w16cid:durableId="1968704156">
    <w:abstractNumId w:val="3"/>
  </w:num>
  <w:num w:numId="20" w16cid:durableId="1588151034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4E0"/>
    <w:rsid w:val="0000004A"/>
    <w:rsid w:val="00000164"/>
    <w:rsid w:val="000004A8"/>
    <w:rsid w:val="00000594"/>
    <w:rsid w:val="0000084B"/>
    <w:rsid w:val="00000B9B"/>
    <w:rsid w:val="00000F8B"/>
    <w:rsid w:val="000010FD"/>
    <w:rsid w:val="00001469"/>
    <w:rsid w:val="0000171A"/>
    <w:rsid w:val="0000179A"/>
    <w:rsid w:val="000017A0"/>
    <w:rsid w:val="00001B55"/>
    <w:rsid w:val="00001BDF"/>
    <w:rsid w:val="00001ED7"/>
    <w:rsid w:val="00002008"/>
    <w:rsid w:val="0000366C"/>
    <w:rsid w:val="00003766"/>
    <w:rsid w:val="0000496C"/>
    <w:rsid w:val="00005890"/>
    <w:rsid w:val="00005967"/>
    <w:rsid w:val="00005A8F"/>
    <w:rsid w:val="00005AFC"/>
    <w:rsid w:val="00005C75"/>
    <w:rsid w:val="00006775"/>
    <w:rsid w:val="00006A3C"/>
    <w:rsid w:val="00006FDD"/>
    <w:rsid w:val="00007BE7"/>
    <w:rsid w:val="00007D68"/>
    <w:rsid w:val="00010030"/>
    <w:rsid w:val="00010094"/>
    <w:rsid w:val="00010637"/>
    <w:rsid w:val="0001134B"/>
    <w:rsid w:val="00011885"/>
    <w:rsid w:val="00011A12"/>
    <w:rsid w:val="00011B08"/>
    <w:rsid w:val="000121F1"/>
    <w:rsid w:val="000123F2"/>
    <w:rsid w:val="000126B0"/>
    <w:rsid w:val="000132E8"/>
    <w:rsid w:val="000135E0"/>
    <w:rsid w:val="00013817"/>
    <w:rsid w:val="00013B2F"/>
    <w:rsid w:val="000140BF"/>
    <w:rsid w:val="000145DA"/>
    <w:rsid w:val="00014BA8"/>
    <w:rsid w:val="00014E84"/>
    <w:rsid w:val="00014F78"/>
    <w:rsid w:val="00015029"/>
    <w:rsid w:val="00015407"/>
    <w:rsid w:val="0001601E"/>
    <w:rsid w:val="000168B8"/>
    <w:rsid w:val="00016AC4"/>
    <w:rsid w:val="000170ED"/>
    <w:rsid w:val="00017594"/>
    <w:rsid w:val="00017E9B"/>
    <w:rsid w:val="000200E5"/>
    <w:rsid w:val="00020781"/>
    <w:rsid w:val="000207D3"/>
    <w:rsid w:val="000209D3"/>
    <w:rsid w:val="000210A0"/>
    <w:rsid w:val="00021230"/>
    <w:rsid w:val="0002130A"/>
    <w:rsid w:val="00021520"/>
    <w:rsid w:val="000216A1"/>
    <w:rsid w:val="00021995"/>
    <w:rsid w:val="00021AAB"/>
    <w:rsid w:val="00021BB9"/>
    <w:rsid w:val="00021CD4"/>
    <w:rsid w:val="00021D38"/>
    <w:rsid w:val="0002252B"/>
    <w:rsid w:val="00022971"/>
    <w:rsid w:val="00022A78"/>
    <w:rsid w:val="00022CC9"/>
    <w:rsid w:val="0002306D"/>
    <w:rsid w:val="00023FE9"/>
    <w:rsid w:val="00024507"/>
    <w:rsid w:val="000246F0"/>
    <w:rsid w:val="000249EA"/>
    <w:rsid w:val="00024D02"/>
    <w:rsid w:val="00024EB2"/>
    <w:rsid w:val="00024F87"/>
    <w:rsid w:val="00025044"/>
    <w:rsid w:val="000250F5"/>
    <w:rsid w:val="00025AB8"/>
    <w:rsid w:val="00025AFD"/>
    <w:rsid w:val="00025D24"/>
    <w:rsid w:val="00026581"/>
    <w:rsid w:val="00026A44"/>
    <w:rsid w:val="00026D19"/>
    <w:rsid w:val="0002713B"/>
    <w:rsid w:val="000272C6"/>
    <w:rsid w:val="000275F5"/>
    <w:rsid w:val="000277D5"/>
    <w:rsid w:val="00027ECC"/>
    <w:rsid w:val="00030172"/>
    <w:rsid w:val="0003034E"/>
    <w:rsid w:val="00030CF7"/>
    <w:rsid w:val="00031413"/>
    <w:rsid w:val="00031526"/>
    <w:rsid w:val="0003198B"/>
    <w:rsid w:val="0003224F"/>
    <w:rsid w:val="000322AC"/>
    <w:rsid w:val="00032727"/>
    <w:rsid w:val="00032808"/>
    <w:rsid w:val="000328A1"/>
    <w:rsid w:val="00032CED"/>
    <w:rsid w:val="00033226"/>
    <w:rsid w:val="0003322D"/>
    <w:rsid w:val="000334EB"/>
    <w:rsid w:val="000335EB"/>
    <w:rsid w:val="000337C7"/>
    <w:rsid w:val="000337D3"/>
    <w:rsid w:val="000337D4"/>
    <w:rsid w:val="00033E39"/>
    <w:rsid w:val="00033E5F"/>
    <w:rsid w:val="00034030"/>
    <w:rsid w:val="000348B9"/>
    <w:rsid w:val="000348C7"/>
    <w:rsid w:val="0003588F"/>
    <w:rsid w:val="00035BFC"/>
    <w:rsid w:val="00035EDF"/>
    <w:rsid w:val="000366CA"/>
    <w:rsid w:val="0003683C"/>
    <w:rsid w:val="0003686A"/>
    <w:rsid w:val="00036881"/>
    <w:rsid w:val="00036AB7"/>
    <w:rsid w:val="00036BAD"/>
    <w:rsid w:val="00036EA9"/>
    <w:rsid w:val="000372B3"/>
    <w:rsid w:val="00037393"/>
    <w:rsid w:val="00037BCB"/>
    <w:rsid w:val="000404C6"/>
    <w:rsid w:val="00040953"/>
    <w:rsid w:val="00041782"/>
    <w:rsid w:val="00041B7E"/>
    <w:rsid w:val="00041BE8"/>
    <w:rsid w:val="0004219B"/>
    <w:rsid w:val="000427C2"/>
    <w:rsid w:val="000427F6"/>
    <w:rsid w:val="00042AE4"/>
    <w:rsid w:val="000432E7"/>
    <w:rsid w:val="000436D7"/>
    <w:rsid w:val="000436DE"/>
    <w:rsid w:val="000437B5"/>
    <w:rsid w:val="00043B3B"/>
    <w:rsid w:val="00043D0F"/>
    <w:rsid w:val="00043E77"/>
    <w:rsid w:val="0004443F"/>
    <w:rsid w:val="00044A66"/>
    <w:rsid w:val="00044DFF"/>
    <w:rsid w:val="00044E28"/>
    <w:rsid w:val="0004524F"/>
    <w:rsid w:val="00045691"/>
    <w:rsid w:val="00045712"/>
    <w:rsid w:val="00045AE8"/>
    <w:rsid w:val="00045B45"/>
    <w:rsid w:val="00045D26"/>
    <w:rsid w:val="00045F78"/>
    <w:rsid w:val="00046093"/>
    <w:rsid w:val="0004643F"/>
    <w:rsid w:val="00046ADD"/>
    <w:rsid w:val="00047188"/>
    <w:rsid w:val="000476CB"/>
    <w:rsid w:val="000505AF"/>
    <w:rsid w:val="00050680"/>
    <w:rsid w:val="000507EE"/>
    <w:rsid w:val="00051404"/>
    <w:rsid w:val="0005156C"/>
    <w:rsid w:val="0005156F"/>
    <w:rsid w:val="000515CA"/>
    <w:rsid w:val="00051D59"/>
    <w:rsid w:val="00052835"/>
    <w:rsid w:val="00052CDD"/>
    <w:rsid w:val="00052CE8"/>
    <w:rsid w:val="00052D52"/>
    <w:rsid w:val="00052E22"/>
    <w:rsid w:val="00053146"/>
    <w:rsid w:val="00053CB5"/>
    <w:rsid w:val="000541FA"/>
    <w:rsid w:val="00054D51"/>
    <w:rsid w:val="00054F07"/>
    <w:rsid w:val="00055296"/>
    <w:rsid w:val="00055311"/>
    <w:rsid w:val="0005588D"/>
    <w:rsid w:val="0005593D"/>
    <w:rsid w:val="00055F5A"/>
    <w:rsid w:val="000562F2"/>
    <w:rsid w:val="00056547"/>
    <w:rsid w:val="00056C99"/>
    <w:rsid w:val="00056D2F"/>
    <w:rsid w:val="00057628"/>
    <w:rsid w:val="00057BD8"/>
    <w:rsid w:val="00060B92"/>
    <w:rsid w:val="0006142F"/>
    <w:rsid w:val="000616F5"/>
    <w:rsid w:val="00061965"/>
    <w:rsid w:val="00061F28"/>
    <w:rsid w:val="0006212C"/>
    <w:rsid w:val="000622E0"/>
    <w:rsid w:val="00062E99"/>
    <w:rsid w:val="0006339F"/>
    <w:rsid w:val="000636DF"/>
    <w:rsid w:val="000637DE"/>
    <w:rsid w:val="00063FA4"/>
    <w:rsid w:val="00064104"/>
    <w:rsid w:val="0006480B"/>
    <w:rsid w:val="00064BA5"/>
    <w:rsid w:val="00064C26"/>
    <w:rsid w:val="00064C6F"/>
    <w:rsid w:val="00064DA9"/>
    <w:rsid w:val="00064FFD"/>
    <w:rsid w:val="0006549B"/>
    <w:rsid w:val="00065D1E"/>
    <w:rsid w:val="00065E92"/>
    <w:rsid w:val="000661B6"/>
    <w:rsid w:val="00066C58"/>
    <w:rsid w:val="00066CFD"/>
    <w:rsid w:val="00067017"/>
    <w:rsid w:val="000670AC"/>
    <w:rsid w:val="0006712C"/>
    <w:rsid w:val="000671AF"/>
    <w:rsid w:val="00067663"/>
    <w:rsid w:val="00070726"/>
    <w:rsid w:val="000708ED"/>
    <w:rsid w:val="00070D37"/>
    <w:rsid w:val="000720C0"/>
    <w:rsid w:val="0007230F"/>
    <w:rsid w:val="000727ED"/>
    <w:rsid w:val="000729AE"/>
    <w:rsid w:val="00072CBE"/>
    <w:rsid w:val="00072ED1"/>
    <w:rsid w:val="000742DB"/>
    <w:rsid w:val="00074495"/>
    <w:rsid w:val="0007470A"/>
    <w:rsid w:val="00074732"/>
    <w:rsid w:val="00074B9D"/>
    <w:rsid w:val="00075890"/>
    <w:rsid w:val="00075F12"/>
    <w:rsid w:val="00076D0F"/>
    <w:rsid w:val="0007738F"/>
    <w:rsid w:val="00077DD6"/>
    <w:rsid w:val="0008052B"/>
    <w:rsid w:val="00080759"/>
    <w:rsid w:val="00080AB0"/>
    <w:rsid w:val="00080B6A"/>
    <w:rsid w:val="00080BC0"/>
    <w:rsid w:val="00080BD1"/>
    <w:rsid w:val="00080F68"/>
    <w:rsid w:val="00081D9C"/>
    <w:rsid w:val="00082398"/>
    <w:rsid w:val="00082B5D"/>
    <w:rsid w:val="00082F65"/>
    <w:rsid w:val="00083043"/>
    <w:rsid w:val="00083555"/>
    <w:rsid w:val="0008364E"/>
    <w:rsid w:val="00083A30"/>
    <w:rsid w:val="00083A89"/>
    <w:rsid w:val="00085543"/>
    <w:rsid w:val="0008588B"/>
    <w:rsid w:val="00085AB9"/>
    <w:rsid w:val="00085E74"/>
    <w:rsid w:val="00086B06"/>
    <w:rsid w:val="0008739C"/>
    <w:rsid w:val="000873BF"/>
    <w:rsid w:val="00087A55"/>
    <w:rsid w:val="00087CF6"/>
    <w:rsid w:val="00087DFF"/>
    <w:rsid w:val="00087F44"/>
    <w:rsid w:val="000903BC"/>
    <w:rsid w:val="000905DF"/>
    <w:rsid w:val="0009078F"/>
    <w:rsid w:val="00090D43"/>
    <w:rsid w:val="0009215B"/>
    <w:rsid w:val="0009215E"/>
    <w:rsid w:val="0009240D"/>
    <w:rsid w:val="000928DE"/>
    <w:rsid w:val="00092907"/>
    <w:rsid w:val="00092C5C"/>
    <w:rsid w:val="00092CF3"/>
    <w:rsid w:val="00092D3C"/>
    <w:rsid w:val="00092DD9"/>
    <w:rsid w:val="00093143"/>
    <w:rsid w:val="00093399"/>
    <w:rsid w:val="000937E6"/>
    <w:rsid w:val="0009390B"/>
    <w:rsid w:val="000940C8"/>
    <w:rsid w:val="00094155"/>
    <w:rsid w:val="000943C9"/>
    <w:rsid w:val="00094C6B"/>
    <w:rsid w:val="00094FA7"/>
    <w:rsid w:val="00095001"/>
    <w:rsid w:val="00096856"/>
    <w:rsid w:val="00096BA1"/>
    <w:rsid w:val="00096E37"/>
    <w:rsid w:val="00096EFC"/>
    <w:rsid w:val="00096F81"/>
    <w:rsid w:val="00097901"/>
    <w:rsid w:val="00097F17"/>
    <w:rsid w:val="000A069A"/>
    <w:rsid w:val="000A0812"/>
    <w:rsid w:val="000A0ADE"/>
    <w:rsid w:val="000A0DC4"/>
    <w:rsid w:val="000A1122"/>
    <w:rsid w:val="000A170E"/>
    <w:rsid w:val="000A18A7"/>
    <w:rsid w:val="000A19EC"/>
    <w:rsid w:val="000A1B25"/>
    <w:rsid w:val="000A1EBC"/>
    <w:rsid w:val="000A1F92"/>
    <w:rsid w:val="000A241C"/>
    <w:rsid w:val="000A31BE"/>
    <w:rsid w:val="000A402B"/>
    <w:rsid w:val="000A4ADE"/>
    <w:rsid w:val="000A4ECD"/>
    <w:rsid w:val="000A51C3"/>
    <w:rsid w:val="000A584E"/>
    <w:rsid w:val="000A5B3E"/>
    <w:rsid w:val="000A5C05"/>
    <w:rsid w:val="000A5F5C"/>
    <w:rsid w:val="000A6009"/>
    <w:rsid w:val="000A60E2"/>
    <w:rsid w:val="000A63D8"/>
    <w:rsid w:val="000A66D7"/>
    <w:rsid w:val="000A6D7E"/>
    <w:rsid w:val="000A72E8"/>
    <w:rsid w:val="000A734A"/>
    <w:rsid w:val="000A7770"/>
    <w:rsid w:val="000A79CE"/>
    <w:rsid w:val="000A7B63"/>
    <w:rsid w:val="000B0089"/>
    <w:rsid w:val="000B0321"/>
    <w:rsid w:val="000B085F"/>
    <w:rsid w:val="000B09CB"/>
    <w:rsid w:val="000B0AF0"/>
    <w:rsid w:val="000B0CEC"/>
    <w:rsid w:val="000B1523"/>
    <w:rsid w:val="000B173A"/>
    <w:rsid w:val="000B1D0F"/>
    <w:rsid w:val="000B1DC8"/>
    <w:rsid w:val="000B1FE0"/>
    <w:rsid w:val="000B2237"/>
    <w:rsid w:val="000B2498"/>
    <w:rsid w:val="000B25FF"/>
    <w:rsid w:val="000B27F7"/>
    <w:rsid w:val="000B2E2C"/>
    <w:rsid w:val="000B30BE"/>
    <w:rsid w:val="000B33E1"/>
    <w:rsid w:val="000B3AE4"/>
    <w:rsid w:val="000B3CC1"/>
    <w:rsid w:val="000B3FBD"/>
    <w:rsid w:val="000B44EE"/>
    <w:rsid w:val="000B495C"/>
    <w:rsid w:val="000B4B48"/>
    <w:rsid w:val="000B4DD9"/>
    <w:rsid w:val="000B4FF1"/>
    <w:rsid w:val="000B559E"/>
    <w:rsid w:val="000B58C8"/>
    <w:rsid w:val="000B5B90"/>
    <w:rsid w:val="000B700F"/>
    <w:rsid w:val="000B718C"/>
    <w:rsid w:val="000B73D0"/>
    <w:rsid w:val="000C0110"/>
    <w:rsid w:val="000C0112"/>
    <w:rsid w:val="000C01FE"/>
    <w:rsid w:val="000C08FA"/>
    <w:rsid w:val="000C0910"/>
    <w:rsid w:val="000C0A52"/>
    <w:rsid w:val="000C17CE"/>
    <w:rsid w:val="000C19B0"/>
    <w:rsid w:val="000C19ED"/>
    <w:rsid w:val="000C1A19"/>
    <w:rsid w:val="000C1D15"/>
    <w:rsid w:val="000C216C"/>
    <w:rsid w:val="000C239E"/>
    <w:rsid w:val="000C3126"/>
    <w:rsid w:val="000C36E4"/>
    <w:rsid w:val="000C3B2F"/>
    <w:rsid w:val="000C3FBE"/>
    <w:rsid w:val="000C4658"/>
    <w:rsid w:val="000C47D4"/>
    <w:rsid w:val="000C4DD2"/>
    <w:rsid w:val="000C4F17"/>
    <w:rsid w:val="000C5D39"/>
    <w:rsid w:val="000C5D5F"/>
    <w:rsid w:val="000C5ECB"/>
    <w:rsid w:val="000C5F2D"/>
    <w:rsid w:val="000C60F3"/>
    <w:rsid w:val="000C63B2"/>
    <w:rsid w:val="000C6497"/>
    <w:rsid w:val="000C66D9"/>
    <w:rsid w:val="000C6B16"/>
    <w:rsid w:val="000C7495"/>
    <w:rsid w:val="000C7A58"/>
    <w:rsid w:val="000C7B89"/>
    <w:rsid w:val="000C7CD1"/>
    <w:rsid w:val="000C7D30"/>
    <w:rsid w:val="000C7DE5"/>
    <w:rsid w:val="000D0050"/>
    <w:rsid w:val="000D025D"/>
    <w:rsid w:val="000D05AD"/>
    <w:rsid w:val="000D06AF"/>
    <w:rsid w:val="000D0874"/>
    <w:rsid w:val="000D09B9"/>
    <w:rsid w:val="000D1078"/>
    <w:rsid w:val="000D12EF"/>
    <w:rsid w:val="000D13BA"/>
    <w:rsid w:val="000D14A0"/>
    <w:rsid w:val="000D2855"/>
    <w:rsid w:val="000D286D"/>
    <w:rsid w:val="000D2E82"/>
    <w:rsid w:val="000D3167"/>
    <w:rsid w:val="000D39D6"/>
    <w:rsid w:val="000D4B67"/>
    <w:rsid w:val="000D4BEC"/>
    <w:rsid w:val="000D4CB7"/>
    <w:rsid w:val="000D4D3F"/>
    <w:rsid w:val="000D5431"/>
    <w:rsid w:val="000D558F"/>
    <w:rsid w:val="000D560B"/>
    <w:rsid w:val="000D59A2"/>
    <w:rsid w:val="000D59BD"/>
    <w:rsid w:val="000D6324"/>
    <w:rsid w:val="000D6D22"/>
    <w:rsid w:val="000D6EDF"/>
    <w:rsid w:val="000D7349"/>
    <w:rsid w:val="000D78B8"/>
    <w:rsid w:val="000D7925"/>
    <w:rsid w:val="000D7ABB"/>
    <w:rsid w:val="000D7C1D"/>
    <w:rsid w:val="000E0309"/>
    <w:rsid w:val="000E0803"/>
    <w:rsid w:val="000E13F0"/>
    <w:rsid w:val="000E148A"/>
    <w:rsid w:val="000E1B11"/>
    <w:rsid w:val="000E1B4D"/>
    <w:rsid w:val="000E1D60"/>
    <w:rsid w:val="000E214C"/>
    <w:rsid w:val="000E2727"/>
    <w:rsid w:val="000E284D"/>
    <w:rsid w:val="000E2906"/>
    <w:rsid w:val="000E32EA"/>
    <w:rsid w:val="000E3306"/>
    <w:rsid w:val="000E3627"/>
    <w:rsid w:val="000E362D"/>
    <w:rsid w:val="000E36E5"/>
    <w:rsid w:val="000E42A8"/>
    <w:rsid w:val="000E4339"/>
    <w:rsid w:val="000E4A30"/>
    <w:rsid w:val="000E4BC1"/>
    <w:rsid w:val="000E5089"/>
    <w:rsid w:val="000E5504"/>
    <w:rsid w:val="000E5DE9"/>
    <w:rsid w:val="000E5E67"/>
    <w:rsid w:val="000E6196"/>
    <w:rsid w:val="000E6898"/>
    <w:rsid w:val="000E6BE5"/>
    <w:rsid w:val="000E7969"/>
    <w:rsid w:val="000E7A83"/>
    <w:rsid w:val="000F02B7"/>
    <w:rsid w:val="000F03EA"/>
    <w:rsid w:val="000F042A"/>
    <w:rsid w:val="000F177C"/>
    <w:rsid w:val="000F1F05"/>
    <w:rsid w:val="000F2953"/>
    <w:rsid w:val="000F2F51"/>
    <w:rsid w:val="000F2FF8"/>
    <w:rsid w:val="000F3095"/>
    <w:rsid w:val="000F3231"/>
    <w:rsid w:val="000F379E"/>
    <w:rsid w:val="000F3A2F"/>
    <w:rsid w:val="000F3C4A"/>
    <w:rsid w:val="000F3EB4"/>
    <w:rsid w:val="000F3EE7"/>
    <w:rsid w:val="000F3F3A"/>
    <w:rsid w:val="000F3F96"/>
    <w:rsid w:val="000F49DE"/>
    <w:rsid w:val="000F56A8"/>
    <w:rsid w:val="000F5791"/>
    <w:rsid w:val="000F5D2B"/>
    <w:rsid w:val="000F60B0"/>
    <w:rsid w:val="000F61D5"/>
    <w:rsid w:val="000F627D"/>
    <w:rsid w:val="000F68F6"/>
    <w:rsid w:val="000F6C1B"/>
    <w:rsid w:val="000F7377"/>
    <w:rsid w:val="000F778C"/>
    <w:rsid w:val="0010058E"/>
    <w:rsid w:val="001008FB"/>
    <w:rsid w:val="00100C4F"/>
    <w:rsid w:val="00101233"/>
    <w:rsid w:val="001015BC"/>
    <w:rsid w:val="00101713"/>
    <w:rsid w:val="00101755"/>
    <w:rsid w:val="00101878"/>
    <w:rsid w:val="0010198A"/>
    <w:rsid w:val="00101A4E"/>
    <w:rsid w:val="00101EE8"/>
    <w:rsid w:val="00101F49"/>
    <w:rsid w:val="0010222A"/>
    <w:rsid w:val="00103278"/>
    <w:rsid w:val="00103323"/>
    <w:rsid w:val="00103FDA"/>
    <w:rsid w:val="001045AE"/>
    <w:rsid w:val="001046B7"/>
    <w:rsid w:val="00104761"/>
    <w:rsid w:val="00105120"/>
    <w:rsid w:val="001066D7"/>
    <w:rsid w:val="001067A8"/>
    <w:rsid w:val="00106EC6"/>
    <w:rsid w:val="0010705D"/>
    <w:rsid w:val="001078AC"/>
    <w:rsid w:val="00110232"/>
    <w:rsid w:val="0011078E"/>
    <w:rsid w:val="001109FB"/>
    <w:rsid w:val="00110CA4"/>
    <w:rsid w:val="00110CD3"/>
    <w:rsid w:val="00110D4E"/>
    <w:rsid w:val="00110F8B"/>
    <w:rsid w:val="001113A1"/>
    <w:rsid w:val="001114CA"/>
    <w:rsid w:val="00111A17"/>
    <w:rsid w:val="00111A6E"/>
    <w:rsid w:val="00111DD8"/>
    <w:rsid w:val="00111E18"/>
    <w:rsid w:val="00112705"/>
    <w:rsid w:val="0011306F"/>
    <w:rsid w:val="00113A66"/>
    <w:rsid w:val="00113E42"/>
    <w:rsid w:val="001147FC"/>
    <w:rsid w:val="001149CD"/>
    <w:rsid w:val="00114AA7"/>
    <w:rsid w:val="00115103"/>
    <w:rsid w:val="00115298"/>
    <w:rsid w:val="00115722"/>
    <w:rsid w:val="00115B16"/>
    <w:rsid w:val="00115E42"/>
    <w:rsid w:val="001169E9"/>
    <w:rsid w:val="00116C98"/>
    <w:rsid w:val="00117136"/>
    <w:rsid w:val="001171DA"/>
    <w:rsid w:val="00117335"/>
    <w:rsid w:val="0011752B"/>
    <w:rsid w:val="00120566"/>
    <w:rsid w:val="00120C41"/>
    <w:rsid w:val="00120D61"/>
    <w:rsid w:val="0012124B"/>
    <w:rsid w:val="001215FF"/>
    <w:rsid w:val="0012190E"/>
    <w:rsid w:val="00121DED"/>
    <w:rsid w:val="00121E20"/>
    <w:rsid w:val="00122318"/>
    <w:rsid w:val="0012262B"/>
    <w:rsid w:val="00122746"/>
    <w:rsid w:val="001227BC"/>
    <w:rsid w:val="00122982"/>
    <w:rsid w:val="00122E04"/>
    <w:rsid w:val="001235EE"/>
    <w:rsid w:val="0012372E"/>
    <w:rsid w:val="00123A17"/>
    <w:rsid w:val="00123C31"/>
    <w:rsid w:val="001244D0"/>
    <w:rsid w:val="001246F8"/>
    <w:rsid w:val="00124915"/>
    <w:rsid w:val="00124A9A"/>
    <w:rsid w:val="00125293"/>
    <w:rsid w:val="00125692"/>
    <w:rsid w:val="00125708"/>
    <w:rsid w:val="00125A7F"/>
    <w:rsid w:val="00125C1A"/>
    <w:rsid w:val="00125E06"/>
    <w:rsid w:val="0012605E"/>
    <w:rsid w:val="0012680A"/>
    <w:rsid w:val="001268CF"/>
    <w:rsid w:val="00126E1D"/>
    <w:rsid w:val="00126EA8"/>
    <w:rsid w:val="001274BB"/>
    <w:rsid w:val="001277E9"/>
    <w:rsid w:val="00127919"/>
    <w:rsid w:val="00130102"/>
    <w:rsid w:val="001306F1"/>
    <w:rsid w:val="00130937"/>
    <w:rsid w:val="00130BBD"/>
    <w:rsid w:val="00131291"/>
    <w:rsid w:val="00131DEB"/>
    <w:rsid w:val="001321E3"/>
    <w:rsid w:val="00132B66"/>
    <w:rsid w:val="00132EB8"/>
    <w:rsid w:val="00133EEA"/>
    <w:rsid w:val="00134051"/>
    <w:rsid w:val="001344A6"/>
    <w:rsid w:val="00134DF9"/>
    <w:rsid w:val="00134F16"/>
    <w:rsid w:val="00135461"/>
    <w:rsid w:val="0013552A"/>
    <w:rsid w:val="00135653"/>
    <w:rsid w:val="00135654"/>
    <w:rsid w:val="00135698"/>
    <w:rsid w:val="001366BE"/>
    <w:rsid w:val="00136B9A"/>
    <w:rsid w:val="001372C3"/>
    <w:rsid w:val="001373F0"/>
    <w:rsid w:val="0013794B"/>
    <w:rsid w:val="00137A7B"/>
    <w:rsid w:val="00140181"/>
    <w:rsid w:val="00140247"/>
    <w:rsid w:val="001403AA"/>
    <w:rsid w:val="00140A6E"/>
    <w:rsid w:val="00140E8D"/>
    <w:rsid w:val="001418E0"/>
    <w:rsid w:val="00142226"/>
    <w:rsid w:val="00142386"/>
    <w:rsid w:val="001428FF"/>
    <w:rsid w:val="00142AB1"/>
    <w:rsid w:val="00142E57"/>
    <w:rsid w:val="00142EE3"/>
    <w:rsid w:val="00142F8E"/>
    <w:rsid w:val="0014308E"/>
    <w:rsid w:val="0014311A"/>
    <w:rsid w:val="00143A67"/>
    <w:rsid w:val="001448DF"/>
    <w:rsid w:val="00144B63"/>
    <w:rsid w:val="00145377"/>
    <w:rsid w:val="001457B5"/>
    <w:rsid w:val="00145986"/>
    <w:rsid w:val="001459CE"/>
    <w:rsid w:val="001463CC"/>
    <w:rsid w:val="00146413"/>
    <w:rsid w:val="00146E17"/>
    <w:rsid w:val="00146E19"/>
    <w:rsid w:val="00146F04"/>
    <w:rsid w:val="001475C9"/>
    <w:rsid w:val="00147E3C"/>
    <w:rsid w:val="00147F41"/>
    <w:rsid w:val="00150214"/>
    <w:rsid w:val="001503A0"/>
    <w:rsid w:val="001505DD"/>
    <w:rsid w:val="00150DA5"/>
    <w:rsid w:val="001510A1"/>
    <w:rsid w:val="001517AD"/>
    <w:rsid w:val="00151998"/>
    <w:rsid w:val="00151D78"/>
    <w:rsid w:val="00152110"/>
    <w:rsid w:val="001523A1"/>
    <w:rsid w:val="00152897"/>
    <w:rsid w:val="00152F94"/>
    <w:rsid w:val="0015337B"/>
    <w:rsid w:val="00153C20"/>
    <w:rsid w:val="00153FE9"/>
    <w:rsid w:val="00154549"/>
    <w:rsid w:val="001545EA"/>
    <w:rsid w:val="0015477A"/>
    <w:rsid w:val="0015551E"/>
    <w:rsid w:val="001558FD"/>
    <w:rsid w:val="00155994"/>
    <w:rsid w:val="00155B54"/>
    <w:rsid w:val="00155CCC"/>
    <w:rsid w:val="00155F97"/>
    <w:rsid w:val="0015607C"/>
    <w:rsid w:val="001569A2"/>
    <w:rsid w:val="00156D70"/>
    <w:rsid w:val="001573AE"/>
    <w:rsid w:val="00157699"/>
    <w:rsid w:val="001576E9"/>
    <w:rsid w:val="00157B58"/>
    <w:rsid w:val="00157CA2"/>
    <w:rsid w:val="00157CC6"/>
    <w:rsid w:val="00157D33"/>
    <w:rsid w:val="00160866"/>
    <w:rsid w:val="00160A4A"/>
    <w:rsid w:val="0016155B"/>
    <w:rsid w:val="00161D7F"/>
    <w:rsid w:val="00161DEB"/>
    <w:rsid w:val="00162700"/>
    <w:rsid w:val="00162701"/>
    <w:rsid w:val="00162A3F"/>
    <w:rsid w:val="00162E0B"/>
    <w:rsid w:val="0016397B"/>
    <w:rsid w:val="00163E1D"/>
    <w:rsid w:val="00164156"/>
    <w:rsid w:val="00164204"/>
    <w:rsid w:val="001646DA"/>
    <w:rsid w:val="00164FC3"/>
    <w:rsid w:val="00165061"/>
    <w:rsid w:val="001650F2"/>
    <w:rsid w:val="001651DD"/>
    <w:rsid w:val="0016544B"/>
    <w:rsid w:val="00165877"/>
    <w:rsid w:val="00165E16"/>
    <w:rsid w:val="001671FE"/>
    <w:rsid w:val="001676C4"/>
    <w:rsid w:val="00167860"/>
    <w:rsid w:val="00167B6A"/>
    <w:rsid w:val="00167BF3"/>
    <w:rsid w:val="00170029"/>
    <w:rsid w:val="00170276"/>
    <w:rsid w:val="00170344"/>
    <w:rsid w:val="00170617"/>
    <w:rsid w:val="00170C55"/>
    <w:rsid w:val="00170ED0"/>
    <w:rsid w:val="00171025"/>
    <w:rsid w:val="00171088"/>
    <w:rsid w:val="00171C8E"/>
    <w:rsid w:val="00171E2C"/>
    <w:rsid w:val="00171F1B"/>
    <w:rsid w:val="00172AE4"/>
    <w:rsid w:val="00172AEE"/>
    <w:rsid w:val="00172DCD"/>
    <w:rsid w:val="0017330C"/>
    <w:rsid w:val="001736D8"/>
    <w:rsid w:val="00173E69"/>
    <w:rsid w:val="00174645"/>
    <w:rsid w:val="001748E0"/>
    <w:rsid w:val="00174D98"/>
    <w:rsid w:val="00174EF0"/>
    <w:rsid w:val="00175406"/>
    <w:rsid w:val="00176450"/>
    <w:rsid w:val="00176488"/>
    <w:rsid w:val="0017648F"/>
    <w:rsid w:val="001764D0"/>
    <w:rsid w:val="00176E20"/>
    <w:rsid w:val="001771EB"/>
    <w:rsid w:val="00177410"/>
    <w:rsid w:val="00177516"/>
    <w:rsid w:val="001776FA"/>
    <w:rsid w:val="001814BB"/>
    <w:rsid w:val="00181611"/>
    <w:rsid w:val="00181790"/>
    <w:rsid w:val="00181D61"/>
    <w:rsid w:val="001820EC"/>
    <w:rsid w:val="00182739"/>
    <w:rsid w:val="00182778"/>
    <w:rsid w:val="00182CF6"/>
    <w:rsid w:val="00183ECB"/>
    <w:rsid w:val="0018404C"/>
    <w:rsid w:val="001844C7"/>
    <w:rsid w:val="00184696"/>
    <w:rsid w:val="00184E07"/>
    <w:rsid w:val="00184EB1"/>
    <w:rsid w:val="00184EDD"/>
    <w:rsid w:val="00185CCB"/>
    <w:rsid w:val="001866FB"/>
    <w:rsid w:val="0018679E"/>
    <w:rsid w:val="00186BA7"/>
    <w:rsid w:val="00187074"/>
    <w:rsid w:val="001870B8"/>
    <w:rsid w:val="00187132"/>
    <w:rsid w:val="001874F8"/>
    <w:rsid w:val="001900E0"/>
    <w:rsid w:val="0019010A"/>
    <w:rsid w:val="001907D2"/>
    <w:rsid w:val="00190AE7"/>
    <w:rsid w:val="00190BC3"/>
    <w:rsid w:val="00190FBE"/>
    <w:rsid w:val="001913CA"/>
    <w:rsid w:val="00191E18"/>
    <w:rsid w:val="00191F47"/>
    <w:rsid w:val="001924BB"/>
    <w:rsid w:val="001929CD"/>
    <w:rsid w:val="00193141"/>
    <w:rsid w:val="00193635"/>
    <w:rsid w:val="0019393A"/>
    <w:rsid w:val="00193AAC"/>
    <w:rsid w:val="0019481B"/>
    <w:rsid w:val="00194854"/>
    <w:rsid w:val="0019497C"/>
    <w:rsid w:val="00194E55"/>
    <w:rsid w:val="00195139"/>
    <w:rsid w:val="0019529E"/>
    <w:rsid w:val="001953D9"/>
    <w:rsid w:val="001959DF"/>
    <w:rsid w:val="00195C35"/>
    <w:rsid w:val="00195EAB"/>
    <w:rsid w:val="001960F6"/>
    <w:rsid w:val="00196486"/>
    <w:rsid w:val="001966F4"/>
    <w:rsid w:val="00197393"/>
    <w:rsid w:val="00197830"/>
    <w:rsid w:val="001A0563"/>
    <w:rsid w:val="001A05E3"/>
    <w:rsid w:val="001A0661"/>
    <w:rsid w:val="001A06D8"/>
    <w:rsid w:val="001A0F4E"/>
    <w:rsid w:val="001A0F5C"/>
    <w:rsid w:val="001A10E6"/>
    <w:rsid w:val="001A13F8"/>
    <w:rsid w:val="001A144D"/>
    <w:rsid w:val="001A1575"/>
    <w:rsid w:val="001A194A"/>
    <w:rsid w:val="001A1A55"/>
    <w:rsid w:val="001A1AFA"/>
    <w:rsid w:val="001A1BFF"/>
    <w:rsid w:val="001A212A"/>
    <w:rsid w:val="001A3F9D"/>
    <w:rsid w:val="001A4A45"/>
    <w:rsid w:val="001A4CCE"/>
    <w:rsid w:val="001A520B"/>
    <w:rsid w:val="001A5826"/>
    <w:rsid w:val="001A5A48"/>
    <w:rsid w:val="001A5B8A"/>
    <w:rsid w:val="001A5EA4"/>
    <w:rsid w:val="001A6821"/>
    <w:rsid w:val="001A6860"/>
    <w:rsid w:val="001A7597"/>
    <w:rsid w:val="001A7670"/>
    <w:rsid w:val="001B0A5B"/>
    <w:rsid w:val="001B0AE1"/>
    <w:rsid w:val="001B14CE"/>
    <w:rsid w:val="001B15E5"/>
    <w:rsid w:val="001B16FF"/>
    <w:rsid w:val="001B171F"/>
    <w:rsid w:val="001B17B7"/>
    <w:rsid w:val="001B21F7"/>
    <w:rsid w:val="001B2468"/>
    <w:rsid w:val="001B279C"/>
    <w:rsid w:val="001B2DDF"/>
    <w:rsid w:val="001B3186"/>
    <w:rsid w:val="001B35E6"/>
    <w:rsid w:val="001B3B45"/>
    <w:rsid w:val="001B3C71"/>
    <w:rsid w:val="001B3E8B"/>
    <w:rsid w:val="001B4112"/>
    <w:rsid w:val="001B4B0E"/>
    <w:rsid w:val="001B4F40"/>
    <w:rsid w:val="001B57E5"/>
    <w:rsid w:val="001B61F6"/>
    <w:rsid w:val="001B642A"/>
    <w:rsid w:val="001B6476"/>
    <w:rsid w:val="001B69FC"/>
    <w:rsid w:val="001B6EEC"/>
    <w:rsid w:val="001B7188"/>
    <w:rsid w:val="001B7770"/>
    <w:rsid w:val="001B79A5"/>
    <w:rsid w:val="001C08D9"/>
    <w:rsid w:val="001C099D"/>
    <w:rsid w:val="001C0D72"/>
    <w:rsid w:val="001C0FB9"/>
    <w:rsid w:val="001C0FF0"/>
    <w:rsid w:val="001C1C59"/>
    <w:rsid w:val="001C1FF7"/>
    <w:rsid w:val="001C2ACF"/>
    <w:rsid w:val="001C305E"/>
    <w:rsid w:val="001C338F"/>
    <w:rsid w:val="001C3633"/>
    <w:rsid w:val="001C38AC"/>
    <w:rsid w:val="001C3CF6"/>
    <w:rsid w:val="001C4CD6"/>
    <w:rsid w:val="001C4EF4"/>
    <w:rsid w:val="001C4F82"/>
    <w:rsid w:val="001C56CA"/>
    <w:rsid w:val="001C5C77"/>
    <w:rsid w:val="001C6161"/>
    <w:rsid w:val="001C66B0"/>
    <w:rsid w:val="001C6A52"/>
    <w:rsid w:val="001C6C55"/>
    <w:rsid w:val="001C6E84"/>
    <w:rsid w:val="001C6F05"/>
    <w:rsid w:val="001C70BB"/>
    <w:rsid w:val="001C7290"/>
    <w:rsid w:val="001C78B9"/>
    <w:rsid w:val="001C7B88"/>
    <w:rsid w:val="001C7E97"/>
    <w:rsid w:val="001C7FAC"/>
    <w:rsid w:val="001D002B"/>
    <w:rsid w:val="001D0432"/>
    <w:rsid w:val="001D07D7"/>
    <w:rsid w:val="001D1D23"/>
    <w:rsid w:val="001D1F9D"/>
    <w:rsid w:val="001D2356"/>
    <w:rsid w:val="001D2792"/>
    <w:rsid w:val="001D28BA"/>
    <w:rsid w:val="001D293E"/>
    <w:rsid w:val="001D2A00"/>
    <w:rsid w:val="001D2AE6"/>
    <w:rsid w:val="001D2B3C"/>
    <w:rsid w:val="001D374A"/>
    <w:rsid w:val="001D3AB0"/>
    <w:rsid w:val="001D40DC"/>
    <w:rsid w:val="001D4125"/>
    <w:rsid w:val="001D42A9"/>
    <w:rsid w:val="001D42D9"/>
    <w:rsid w:val="001D4438"/>
    <w:rsid w:val="001D4D31"/>
    <w:rsid w:val="001D4E6E"/>
    <w:rsid w:val="001D4F1D"/>
    <w:rsid w:val="001D517F"/>
    <w:rsid w:val="001D5365"/>
    <w:rsid w:val="001D56AB"/>
    <w:rsid w:val="001D574B"/>
    <w:rsid w:val="001D591E"/>
    <w:rsid w:val="001D59E8"/>
    <w:rsid w:val="001D5CEE"/>
    <w:rsid w:val="001D6125"/>
    <w:rsid w:val="001D6BC3"/>
    <w:rsid w:val="001D6CE9"/>
    <w:rsid w:val="001D7068"/>
    <w:rsid w:val="001D72C9"/>
    <w:rsid w:val="001D76C2"/>
    <w:rsid w:val="001D77DD"/>
    <w:rsid w:val="001D7903"/>
    <w:rsid w:val="001D7C8E"/>
    <w:rsid w:val="001E0083"/>
    <w:rsid w:val="001E0191"/>
    <w:rsid w:val="001E082A"/>
    <w:rsid w:val="001E142B"/>
    <w:rsid w:val="001E1B52"/>
    <w:rsid w:val="001E20BA"/>
    <w:rsid w:val="001E233A"/>
    <w:rsid w:val="001E2379"/>
    <w:rsid w:val="001E268F"/>
    <w:rsid w:val="001E2C55"/>
    <w:rsid w:val="001E2EF9"/>
    <w:rsid w:val="001E335A"/>
    <w:rsid w:val="001E36D5"/>
    <w:rsid w:val="001E3866"/>
    <w:rsid w:val="001E386C"/>
    <w:rsid w:val="001E3885"/>
    <w:rsid w:val="001E3B38"/>
    <w:rsid w:val="001E44D5"/>
    <w:rsid w:val="001E47FF"/>
    <w:rsid w:val="001E4F24"/>
    <w:rsid w:val="001E545B"/>
    <w:rsid w:val="001E5603"/>
    <w:rsid w:val="001E6022"/>
    <w:rsid w:val="001E60D1"/>
    <w:rsid w:val="001E635E"/>
    <w:rsid w:val="001E661B"/>
    <w:rsid w:val="001E6ED2"/>
    <w:rsid w:val="001E6F80"/>
    <w:rsid w:val="001E765A"/>
    <w:rsid w:val="001E7A23"/>
    <w:rsid w:val="001F05DB"/>
    <w:rsid w:val="001F0CCA"/>
    <w:rsid w:val="001F158D"/>
    <w:rsid w:val="001F1B7A"/>
    <w:rsid w:val="001F1BC4"/>
    <w:rsid w:val="001F2796"/>
    <w:rsid w:val="001F2B11"/>
    <w:rsid w:val="001F2BF9"/>
    <w:rsid w:val="001F2CC2"/>
    <w:rsid w:val="001F2F85"/>
    <w:rsid w:val="001F31ED"/>
    <w:rsid w:val="001F3D1D"/>
    <w:rsid w:val="001F44D0"/>
    <w:rsid w:val="001F4D9D"/>
    <w:rsid w:val="001F593C"/>
    <w:rsid w:val="001F5D6A"/>
    <w:rsid w:val="001F6908"/>
    <w:rsid w:val="001F6E7E"/>
    <w:rsid w:val="001F6E7F"/>
    <w:rsid w:val="001F720C"/>
    <w:rsid w:val="001F7501"/>
    <w:rsid w:val="001F75EE"/>
    <w:rsid w:val="001F769F"/>
    <w:rsid w:val="001F79CD"/>
    <w:rsid w:val="0020044C"/>
    <w:rsid w:val="0020048C"/>
    <w:rsid w:val="00200690"/>
    <w:rsid w:val="002009D5"/>
    <w:rsid w:val="00200E52"/>
    <w:rsid w:val="00200FCE"/>
    <w:rsid w:val="0020140D"/>
    <w:rsid w:val="00201A2D"/>
    <w:rsid w:val="00202691"/>
    <w:rsid w:val="002027AF"/>
    <w:rsid w:val="00202DE0"/>
    <w:rsid w:val="00202E65"/>
    <w:rsid w:val="00202F20"/>
    <w:rsid w:val="0020319F"/>
    <w:rsid w:val="00203311"/>
    <w:rsid w:val="00203914"/>
    <w:rsid w:val="00203938"/>
    <w:rsid w:val="00203AAA"/>
    <w:rsid w:val="00203BA7"/>
    <w:rsid w:val="00203CE8"/>
    <w:rsid w:val="00204116"/>
    <w:rsid w:val="002041AF"/>
    <w:rsid w:val="002046A0"/>
    <w:rsid w:val="00204F2F"/>
    <w:rsid w:val="00204F64"/>
    <w:rsid w:val="00205229"/>
    <w:rsid w:val="0020531F"/>
    <w:rsid w:val="00205335"/>
    <w:rsid w:val="00205FB0"/>
    <w:rsid w:val="002061F9"/>
    <w:rsid w:val="002068E0"/>
    <w:rsid w:val="00206CC4"/>
    <w:rsid w:val="0020710D"/>
    <w:rsid w:val="002077D3"/>
    <w:rsid w:val="00207EE5"/>
    <w:rsid w:val="00210266"/>
    <w:rsid w:val="002105E2"/>
    <w:rsid w:val="002106C4"/>
    <w:rsid w:val="00210858"/>
    <w:rsid w:val="002117E6"/>
    <w:rsid w:val="00211FFC"/>
    <w:rsid w:val="0021214D"/>
    <w:rsid w:val="00212339"/>
    <w:rsid w:val="00212781"/>
    <w:rsid w:val="00212C89"/>
    <w:rsid w:val="0021333D"/>
    <w:rsid w:val="00213478"/>
    <w:rsid w:val="00213AD1"/>
    <w:rsid w:val="002140FD"/>
    <w:rsid w:val="00214296"/>
    <w:rsid w:val="002149FC"/>
    <w:rsid w:val="00214ADD"/>
    <w:rsid w:val="00214F59"/>
    <w:rsid w:val="002155B4"/>
    <w:rsid w:val="002156DC"/>
    <w:rsid w:val="0021593B"/>
    <w:rsid w:val="00215E3C"/>
    <w:rsid w:val="0021609F"/>
    <w:rsid w:val="00216572"/>
    <w:rsid w:val="002166AB"/>
    <w:rsid w:val="002167CF"/>
    <w:rsid w:val="00217152"/>
    <w:rsid w:val="0021747F"/>
    <w:rsid w:val="002178B5"/>
    <w:rsid w:val="0022033B"/>
    <w:rsid w:val="002204D5"/>
    <w:rsid w:val="00220D9B"/>
    <w:rsid w:val="00220E57"/>
    <w:rsid w:val="00220E98"/>
    <w:rsid w:val="002211D7"/>
    <w:rsid w:val="00221448"/>
    <w:rsid w:val="00221A02"/>
    <w:rsid w:val="00221E82"/>
    <w:rsid w:val="00222153"/>
    <w:rsid w:val="002228EC"/>
    <w:rsid w:val="00222CFE"/>
    <w:rsid w:val="00222DFB"/>
    <w:rsid w:val="0022319E"/>
    <w:rsid w:val="002238B5"/>
    <w:rsid w:val="002238C7"/>
    <w:rsid w:val="00224967"/>
    <w:rsid w:val="00224C68"/>
    <w:rsid w:val="00224CB4"/>
    <w:rsid w:val="00224D02"/>
    <w:rsid w:val="002257B7"/>
    <w:rsid w:val="00225EA0"/>
    <w:rsid w:val="00226042"/>
    <w:rsid w:val="00226D22"/>
    <w:rsid w:val="00226F51"/>
    <w:rsid w:val="0022730A"/>
    <w:rsid w:val="00227525"/>
    <w:rsid w:val="002275FF"/>
    <w:rsid w:val="00227C76"/>
    <w:rsid w:val="00227E61"/>
    <w:rsid w:val="00227E93"/>
    <w:rsid w:val="002302BB"/>
    <w:rsid w:val="002314F1"/>
    <w:rsid w:val="00231BDF"/>
    <w:rsid w:val="00231F05"/>
    <w:rsid w:val="00231F09"/>
    <w:rsid w:val="00232064"/>
    <w:rsid w:val="002321D2"/>
    <w:rsid w:val="0023245C"/>
    <w:rsid w:val="00232A8E"/>
    <w:rsid w:val="00233008"/>
    <w:rsid w:val="002332FC"/>
    <w:rsid w:val="00233539"/>
    <w:rsid w:val="002338CB"/>
    <w:rsid w:val="00233976"/>
    <w:rsid w:val="002339AD"/>
    <w:rsid w:val="00233C32"/>
    <w:rsid w:val="00233FAD"/>
    <w:rsid w:val="002342A0"/>
    <w:rsid w:val="002344C2"/>
    <w:rsid w:val="002347DF"/>
    <w:rsid w:val="002348CE"/>
    <w:rsid w:val="00234C89"/>
    <w:rsid w:val="00234F90"/>
    <w:rsid w:val="00235019"/>
    <w:rsid w:val="0023534D"/>
    <w:rsid w:val="00235693"/>
    <w:rsid w:val="002359CE"/>
    <w:rsid w:val="00235D03"/>
    <w:rsid w:val="00235FA6"/>
    <w:rsid w:val="00236C46"/>
    <w:rsid w:val="002371DC"/>
    <w:rsid w:val="0023732E"/>
    <w:rsid w:val="00237760"/>
    <w:rsid w:val="0024014D"/>
    <w:rsid w:val="00240237"/>
    <w:rsid w:val="002404F5"/>
    <w:rsid w:val="00240618"/>
    <w:rsid w:val="00240666"/>
    <w:rsid w:val="00240BC5"/>
    <w:rsid w:val="00241390"/>
    <w:rsid w:val="0024143A"/>
    <w:rsid w:val="00241546"/>
    <w:rsid w:val="00241B95"/>
    <w:rsid w:val="00241C3A"/>
    <w:rsid w:val="00242639"/>
    <w:rsid w:val="0024266F"/>
    <w:rsid w:val="00243779"/>
    <w:rsid w:val="0024392F"/>
    <w:rsid w:val="00243BAE"/>
    <w:rsid w:val="00243C22"/>
    <w:rsid w:val="00243C29"/>
    <w:rsid w:val="00244013"/>
    <w:rsid w:val="002440FC"/>
    <w:rsid w:val="00244183"/>
    <w:rsid w:val="002441D8"/>
    <w:rsid w:val="00244431"/>
    <w:rsid w:val="0024475A"/>
    <w:rsid w:val="00244941"/>
    <w:rsid w:val="00244BE1"/>
    <w:rsid w:val="002466D1"/>
    <w:rsid w:val="002469C3"/>
    <w:rsid w:val="00246A96"/>
    <w:rsid w:val="00246C48"/>
    <w:rsid w:val="002470B7"/>
    <w:rsid w:val="002470E4"/>
    <w:rsid w:val="002472A8"/>
    <w:rsid w:val="002473D9"/>
    <w:rsid w:val="002474A1"/>
    <w:rsid w:val="00247633"/>
    <w:rsid w:val="002478F2"/>
    <w:rsid w:val="00247A4D"/>
    <w:rsid w:val="00247B8F"/>
    <w:rsid w:val="00247CA6"/>
    <w:rsid w:val="002500E8"/>
    <w:rsid w:val="00250A8E"/>
    <w:rsid w:val="00250B40"/>
    <w:rsid w:val="0025217D"/>
    <w:rsid w:val="00252372"/>
    <w:rsid w:val="00252586"/>
    <w:rsid w:val="0025293A"/>
    <w:rsid w:val="00252BDA"/>
    <w:rsid w:val="00252E09"/>
    <w:rsid w:val="00252F2F"/>
    <w:rsid w:val="0025307D"/>
    <w:rsid w:val="00254069"/>
    <w:rsid w:val="002540E2"/>
    <w:rsid w:val="002542A2"/>
    <w:rsid w:val="00254954"/>
    <w:rsid w:val="00254C30"/>
    <w:rsid w:val="00255465"/>
    <w:rsid w:val="002555E6"/>
    <w:rsid w:val="002556A3"/>
    <w:rsid w:val="002568D8"/>
    <w:rsid w:val="00256AEF"/>
    <w:rsid w:val="00256DE5"/>
    <w:rsid w:val="00256E60"/>
    <w:rsid w:val="002572E6"/>
    <w:rsid w:val="0025778D"/>
    <w:rsid w:val="0025779D"/>
    <w:rsid w:val="00257D14"/>
    <w:rsid w:val="00260A53"/>
    <w:rsid w:val="00260C3E"/>
    <w:rsid w:val="00260C94"/>
    <w:rsid w:val="00260F01"/>
    <w:rsid w:val="00261049"/>
    <w:rsid w:val="002619BE"/>
    <w:rsid w:val="002625DB"/>
    <w:rsid w:val="002628CA"/>
    <w:rsid w:val="002631E6"/>
    <w:rsid w:val="0026351E"/>
    <w:rsid w:val="002639AB"/>
    <w:rsid w:val="00263CBF"/>
    <w:rsid w:val="00263DF3"/>
    <w:rsid w:val="00264432"/>
    <w:rsid w:val="00265657"/>
    <w:rsid w:val="002656DC"/>
    <w:rsid w:val="00265E86"/>
    <w:rsid w:val="002661E8"/>
    <w:rsid w:val="002665F6"/>
    <w:rsid w:val="00266712"/>
    <w:rsid w:val="00267323"/>
    <w:rsid w:val="002675BC"/>
    <w:rsid w:val="002676A1"/>
    <w:rsid w:val="00267A21"/>
    <w:rsid w:val="00267D92"/>
    <w:rsid w:val="00270926"/>
    <w:rsid w:val="00270A31"/>
    <w:rsid w:val="00270DB4"/>
    <w:rsid w:val="00271AC0"/>
    <w:rsid w:val="00271BC6"/>
    <w:rsid w:val="00271D30"/>
    <w:rsid w:val="002720B0"/>
    <w:rsid w:val="002725B2"/>
    <w:rsid w:val="00272895"/>
    <w:rsid w:val="00272C62"/>
    <w:rsid w:val="00273159"/>
    <w:rsid w:val="00273214"/>
    <w:rsid w:val="002732DF"/>
    <w:rsid w:val="002733CF"/>
    <w:rsid w:val="00273BD1"/>
    <w:rsid w:val="00274596"/>
    <w:rsid w:val="0027490B"/>
    <w:rsid w:val="002752CF"/>
    <w:rsid w:val="00275D3B"/>
    <w:rsid w:val="00275D72"/>
    <w:rsid w:val="002762B3"/>
    <w:rsid w:val="00276324"/>
    <w:rsid w:val="00276F74"/>
    <w:rsid w:val="002775AC"/>
    <w:rsid w:val="002776EB"/>
    <w:rsid w:val="00277A39"/>
    <w:rsid w:val="002805DE"/>
    <w:rsid w:val="002806B2"/>
    <w:rsid w:val="00280B69"/>
    <w:rsid w:val="00280E49"/>
    <w:rsid w:val="002816B4"/>
    <w:rsid w:val="0028266A"/>
    <w:rsid w:val="00282E9B"/>
    <w:rsid w:val="00283780"/>
    <w:rsid w:val="00283D10"/>
    <w:rsid w:val="00283F5E"/>
    <w:rsid w:val="0028422F"/>
    <w:rsid w:val="00284397"/>
    <w:rsid w:val="00284419"/>
    <w:rsid w:val="00284742"/>
    <w:rsid w:val="002849E8"/>
    <w:rsid w:val="00284D98"/>
    <w:rsid w:val="00285AEA"/>
    <w:rsid w:val="002863D3"/>
    <w:rsid w:val="002864B2"/>
    <w:rsid w:val="002864DB"/>
    <w:rsid w:val="00286838"/>
    <w:rsid w:val="00286901"/>
    <w:rsid w:val="00286A95"/>
    <w:rsid w:val="00286F64"/>
    <w:rsid w:val="0028727A"/>
    <w:rsid w:val="002873B0"/>
    <w:rsid w:val="00287560"/>
    <w:rsid w:val="00287DCC"/>
    <w:rsid w:val="002902AE"/>
    <w:rsid w:val="00290767"/>
    <w:rsid w:val="00290C16"/>
    <w:rsid w:val="00291109"/>
    <w:rsid w:val="0029131C"/>
    <w:rsid w:val="002916E1"/>
    <w:rsid w:val="00291773"/>
    <w:rsid w:val="0029201F"/>
    <w:rsid w:val="002935CB"/>
    <w:rsid w:val="002939A0"/>
    <w:rsid w:val="00294AB2"/>
    <w:rsid w:val="00294C2A"/>
    <w:rsid w:val="00294C3F"/>
    <w:rsid w:val="00295477"/>
    <w:rsid w:val="0029560D"/>
    <w:rsid w:val="00295FA9"/>
    <w:rsid w:val="00296085"/>
    <w:rsid w:val="002968A3"/>
    <w:rsid w:val="00296EE0"/>
    <w:rsid w:val="0029702A"/>
    <w:rsid w:val="00297222"/>
    <w:rsid w:val="00297467"/>
    <w:rsid w:val="00297811"/>
    <w:rsid w:val="00297BBE"/>
    <w:rsid w:val="002A089B"/>
    <w:rsid w:val="002A0EB8"/>
    <w:rsid w:val="002A11C6"/>
    <w:rsid w:val="002A1247"/>
    <w:rsid w:val="002A135C"/>
    <w:rsid w:val="002A141F"/>
    <w:rsid w:val="002A15DF"/>
    <w:rsid w:val="002A28DF"/>
    <w:rsid w:val="002A28F4"/>
    <w:rsid w:val="002A2D37"/>
    <w:rsid w:val="002A37EA"/>
    <w:rsid w:val="002A4422"/>
    <w:rsid w:val="002A48A0"/>
    <w:rsid w:val="002A4956"/>
    <w:rsid w:val="002A4AF6"/>
    <w:rsid w:val="002A513D"/>
    <w:rsid w:val="002A5687"/>
    <w:rsid w:val="002A6925"/>
    <w:rsid w:val="002A6FFE"/>
    <w:rsid w:val="002A790F"/>
    <w:rsid w:val="002A7DB9"/>
    <w:rsid w:val="002B05D1"/>
    <w:rsid w:val="002B0967"/>
    <w:rsid w:val="002B0ED4"/>
    <w:rsid w:val="002B124B"/>
    <w:rsid w:val="002B25FD"/>
    <w:rsid w:val="002B2786"/>
    <w:rsid w:val="002B28AE"/>
    <w:rsid w:val="002B3089"/>
    <w:rsid w:val="002B350F"/>
    <w:rsid w:val="002B42D0"/>
    <w:rsid w:val="002B469E"/>
    <w:rsid w:val="002B499B"/>
    <w:rsid w:val="002B5627"/>
    <w:rsid w:val="002B593D"/>
    <w:rsid w:val="002B5ECA"/>
    <w:rsid w:val="002B66AB"/>
    <w:rsid w:val="002B6DCA"/>
    <w:rsid w:val="002B7451"/>
    <w:rsid w:val="002B750D"/>
    <w:rsid w:val="002B77A5"/>
    <w:rsid w:val="002C00EA"/>
    <w:rsid w:val="002C02FD"/>
    <w:rsid w:val="002C033D"/>
    <w:rsid w:val="002C0406"/>
    <w:rsid w:val="002C0751"/>
    <w:rsid w:val="002C1877"/>
    <w:rsid w:val="002C1E25"/>
    <w:rsid w:val="002C1E4D"/>
    <w:rsid w:val="002C22A6"/>
    <w:rsid w:val="002C2A78"/>
    <w:rsid w:val="002C2A94"/>
    <w:rsid w:val="002C3449"/>
    <w:rsid w:val="002C34BE"/>
    <w:rsid w:val="002C3620"/>
    <w:rsid w:val="002C38E4"/>
    <w:rsid w:val="002C3C93"/>
    <w:rsid w:val="002C3D0E"/>
    <w:rsid w:val="002C4083"/>
    <w:rsid w:val="002C4771"/>
    <w:rsid w:val="002C4A91"/>
    <w:rsid w:val="002C4AB2"/>
    <w:rsid w:val="002C4DCA"/>
    <w:rsid w:val="002C5024"/>
    <w:rsid w:val="002C56CD"/>
    <w:rsid w:val="002C5783"/>
    <w:rsid w:val="002C5B2A"/>
    <w:rsid w:val="002C5B77"/>
    <w:rsid w:val="002C631C"/>
    <w:rsid w:val="002C63AA"/>
    <w:rsid w:val="002C643B"/>
    <w:rsid w:val="002C6AC8"/>
    <w:rsid w:val="002D070C"/>
    <w:rsid w:val="002D0AEB"/>
    <w:rsid w:val="002D114F"/>
    <w:rsid w:val="002D1362"/>
    <w:rsid w:val="002D14DA"/>
    <w:rsid w:val="002D1BF3"/>
    <w:rsid w:val="002D1C0F"/>
    <w:rsid w:val="002D1D4C"/>
    <w:rsid w:val="002D257B"/>
    <w:rsid w:val="002D2E51"/>
    <w:rsid w:val="002D3C77"/>
    <w:rsid w:val="002D3EE3"/>
    <w:rsid w:val="002D50B3"/>
    <w:rsid w:val="002D5A8F"/>
    <w:rsid w:val="002D63CB"/>
    <w:rsid w:val="002D7402"/>
    <w:rsid w:val="002D754E"/>
    <w:rsid w:val="002D7585"/>
    <w:rsid w:val="002D77A4"/>
    <w:rsid w:val="002D7DB7"/>
    <w:rsid w:val="002E0289"/>
    <w:rsid w:val="002E0486"/>
    <w:rsid w:val="002E0933"/>
    <w:rsid w:val="002E0DCF"/>
    <w:rsid w:val="002E10B5"/>
    <w:rsid w:val="002E174B"/>
    <w:rsid w:val="002E18FA"/>
    <w:rsid w:val="002E1C97"/>
    <w:rsid w:val="002E2D5C"/>
    <w:rsid w:val="002E2D72"/>
    <w:rsid w:val="002E2E3D"/>
    <w:rsid w:val="002E30A5"/>
    <w:rsid w:val="002E3A74"/>
    <w:rsid w:val="002E449C"/>
    <w:rsid w:val="002E48D2"/>
    <w:rsid w:val="002E53ED"/>
    <w:rsid w:val="002E5DC8"/>
    <w:rsid w:val="002E6029"/>
    <w:rsid w:val="002E76B8"/>
    <w:rsid w:val="002E7E73"/>
    <w:rsid w:val="002E7F20"/>
    <w:rsid w:val="002F01D6"/>
    <w:rsid w:val="002F03B2"/>
    <w:rsid w:val="002F04E9"/>
    <w:rsid w:val="002F059C"/>
    <w:rsid w:val="002F1AB3"/>
    <w:rsid w:val="002F2472"/>
    <w:rsid w:val="002F25A1"/>
    <w:rsid w:val="002F2F18"/>
    <w:rsid w:val="002F2F6A"/>
    <w:rsid w:val="002F2F6B"/>
    <w:rsid w:val="002F3585"/>
    <w:rsid w:val="002F4163"/>
    <w:rsid w:val="002F448E"/>
    <w:rsid w:val="002F49DE"/>
    <w:rsid w:val="002F5011"/>
    <w:rsid w:val="002F58AE"/>
    <w:rsid w:val="002F593F"/>
    <w:rsid w:val="002F5F1C"/>
    <w:rsid w:val="002F62A1"/>
    <w:rsid w:val="002F6558"/>
    <w:rsid w:val="002F666E"/>
    <w:rsid w:val="002F7A48"/>
    <w:rsid w:val="002F7C38"/>
    <w:rsid w:val="002F7F7D"/>
    <w:rsid w:val="00300787"/>
    <w:rsid w:val="0030095E"/>
    <w:rsid w:val="00300C81"/>
    <w:rsid w:val="00300CA9"/>
    <w:rsid w:val="00300E3F"/>
    <w:rsid w:val="00301025"/>
    <w:rsid w:val="0030149D"/>
    <w:rsid w:val="003014D2"/>
    <w:rsid w:val="003014E7"/>
    <w:rsid w:val="0030158C"/>
    <w:rsid w:val="00301615"/>
    <w:rsid w:val="00301A8B"/>
    <w:rsid w:val="00301CAA"/>
    <w:rsid w:val="00302287"/>
    <w:rsid w:val="00302850"/>
    <w:rsid w:val="00302CD1"/>
    <w:rsid w:val="00302CF2"/>
    <w:rsid w:val="003030A5"/>
    <w:rsid w:val="00303791"/>
    <w:rsid w:val="00303BAC"/>
    <w:rsid w:val="003045C1"/>
    <w:rsid w:val="003049C8"/>
    <w:rsid w:val="00304ABA"/>
    <w:rsid w:val="00304C56"/>
    <w:rsid w:val="00305387"/>
    <w:rsid w:val="003054ED"/>
    <w:rsid w:val="003055DC"/>
    <w:rsid w:val="00305B2C"/>
    <w:rsid w:val="00305D43"/>
    <w:rsid w:val="00306076"/>
    <w:rsid w:val="003067E4"/>
    <w:rsid w:val="00306836"/>
    <w:rsid w:val="00306888"/>
    <w:rsid w:val="00306906"/>
    <w:rsid w:val="00306C03"/>
    <w:rsid w:val="00306E62"/>
    <w:rsid w:val="003071CE"/>
    <w:rsid w:val="00307606"/>
    <w:rsid w:val="00307D82"/>
    <w:rsid w:val="00307EAB"/>
    <w:rsid w:val="0031016C"/>
    <w:rsid w:val="003104BB"/>
    <w:rsid w:val="00310867"/>
    <w:rsid w:val="00310936"/>
    <w:rsid w:val="003116B7"/>
    <w:rsid w:val="003119B3"/>
    <w:rsid w:val="00311C5A"/>
    <w:rsid w:val="00311EE9"/>
    <w:rsid w:val="00312404"/>
    <w:rsid w:val="003124D8"/>
    <w:rsid w:val="00312947"/>
    <w:rsid w:val="00312D71"/>
    <w:rsid w:val="00312E2F"/>
    <w:rsid w:val="00313269"/>
    <w:rsid w:val="00313564"/>
    <w:rsid w:val="00313771"/>
    <w:rsid w:val="00313D57"/>
    <w:rsid w:val="003140CD"/>
    <w:rsid w:val="0031414B"/>
    <w:rsid w:val="0031494F"/>
    <w:rsid w:val="00315013"/>
    <w:rsid w:val="0031515C"/>
    <w:rsid w:val="0031556F"/>
    <w:rsid w:val="003155DB"/>
    <w:rsid w:val="00316C3B"/>
    <w:rsid w:val="00316F77"/>
    <w:rsid w:val="0031766B"/>
    <w:rsid w:val="003176CE"/>
    <w:rsid w:val="003177F2"/>
    <w:rsid w:val="00317B60"/>
    <w:rsid w:val="00320129"/>
    <w:rsid w:val="003208A4"/>
    <w:rsid w:val="00320E53"/>
    <w:rsid w:val="0032183E"/>
    <w:rsid w:val="00321DF8"/>
    <w:rsid w:val="00321F76"/>
    <w:rsid w:val="0032212B"/>
    <w:rsid w:val="0032279B"/>
    <w:rsid w:val="003228A1"/>
    <w:rsid w:val="003228D5"/>
    <w:rsid w:val="003229CC"/>
    <w:rsid w:val="00322D5A"/>
    <w:rsid w:val="00323728"/>
    <w:rsid w:val="003238E9"/>
    <w:rsid w:val="003247E3"/>
    <w:rsid w:val="003250A6"/>
    <w:rsid w:val="00325514"/>
    <w:rsid w:val="0032559B"/>
    <w:rsid w:val="00325713"/>
    <w:rsid w:val="0032584C"/>
    <w:rsid w:val="003259CD"/>
    <w:rsid w:val="00326385"/>
    <w:rsid w:val="00326865"/>
    <w:rsid w:val="00326F3B"/>
    <w:rsid w:val="003276F9"/>
    <w:rsid w:val="00327783"/>
    <w:rsid w:val="00327842"/>
    <w:rsid w:val="00330198"/>
    <w:rsid w:val="003307B3"/>
    <w:rsid w:val="00330947"/>
    <w:rsid w:val="00331175"/>
    <w:rsid w:val="003315BC"/>
    <w:rsid w:val="00332335"/>
    <w:rsid w:val="003324EA"/>
    <w:rsid w:val="003327BD"/>
    <w:rsid w:val="003327DF"/>
    <w:rsid w:val="00332FB1"/>
    <w:rsid w:val="003338A6"/>
    <w:rsid w:val="00333BCA"/>
    <w:rsid w:val="00333C09"/>
    <w:rsid w:val="003341ED"/>
    <w:rsid w:val="00334428"/>
    <w:rsid w:val="00335171"/>
    <w:rsid w:val="0033522A"/>
    <w:rsid w:val="00335B4E"/>
    <w:rsid w:val="003360A8"/>
    <w:rsid w:val="00336592"/>
    <w:rsid w:val="0033662E"/>
    <w:rsid w:val="00336786"/>
    <w:rsid w:val="003374FE"/>
    <w:rsid w:val="003377A3"/>
    <w:rsid w:val="003378C7"/>
    <w:rsid w:val="00337FA7"/>
    <w:rsid w:val="00340305"/>
    <w:rsid w:val="0034034A"/>
    <w:rsid w:val="003418DA"/>
    <w:rsid w:val="00341B95"/>
    <w:rsid w:val="00341DC5"/>
    <w:rsid w:val="00342E1E"/>
    <w:rsid w:val="00342F0B"/>
    <w:rsid w:val="00343934"/>
    <w:rsid w:val="00343A1D"/>
    <w:rsid w:val="003441C2"/>
    <w:rsid w:val="0034476E"/>
    <w:rsid w:val="00344EE4"/>
    <w:rsid w:val="00344F98"/>
    <w:rsid w:val="00345A21"/>
    <w:rsid w:val="00345C88"/>
    <w:rsid w:val="00345EC5"/>
    <w:rsid w:val="00346069"/>
    <w:rsid w:val="003466EF"/>
    <w:rsid w:val="00346E1D"/>
    <w:rsid w:val="00347B9A"/>
    <w:rsid w:val="00347C85"/>
    <w:rsid w:val="00350654"/>
    <w:rsid w:val="0035126B"/>
    <w:rsid w:val="003513FD"/>
    <w:rsid w:val="00351527"/>
    <w:rsid w:val="00351582"/>
    <w:rsid w:val="0035173F"/>
    <w:rsid w:val="00351A28"/>
    <w:rsid w:val="00352A69"/>
    <w:rsid w:val="00353143"/>
    <w:rsid w:val="003537B8"/>
    <w:rsid w:val="00353A16"/>
    <w:rsid w:val="00353A1E"/>
    <w:rsid w:val="00354D06"/>
    <w:rsid w:val="00354E55"/>
    <w:rsid w:val="00355202"/>
    <w:rsid w:val="00355304"/>
    <w:rsid w:val="003555A6"/>
    <w:rsid w:val="0035584D"/>
    <w:rsid w:val="00355A00"/>
    <w:rsid w:val="00355E56"/>
    <w:rsid w:val="0035698A"/>
    <w:rsid w:val="00356AE5"/>
    <w:rsid w:val="00356B6F"/>
    <w:rsid w:val="00356EF3"/>
    <w:rsid w:val="00357442"/>
    <w:rsid w:val="00357730"/>
    <w:rsid w:val="00357848"/>
    <w:rsid w:val="00357AB5"/>
    <w:rsid w:val="00357D4C"/>
    <w:rsid w:val="00357FA2"/>
    <w:rsid w:val="0036042B"/>
    <w:rsid w:val="00360763"/>
    <w:rsid w:val="0036098E"/>
    <w:rsid w:val="00360C2E"/>
    <w:rsid w:val="003619AD"/>
    <w:rsid w:val="00362044"/>
    <w:rsid w:val="0036223D"/>
    <w:rsid w:val="0036242C"/>
    <w:rsid w:val="003624FA"/>
    <w:rsid w:val="0036261B"/>
    <w:rsid w:val="0036285B"/>
    <w:rsid w:val="00362C44"/>
    <w:rsid w:val="00362D26"/>
    <w:rsid w:val="003631CF"/>
    <w:rsid w:val="003637D2"/>
    <w:rsid w:val="0036405E"/>
    <w:rsid w:val="00364067"/>
    <w:rsid w:val="003643A3"/>
    <w:rsid w:val="003646B0"/>
    <w:rsid w:val="00364E4E"/>
    <w:rsid w:val="00365837"/>
    <w:rsid w:val="0036593B"/>
    <w:rsid w:val="00366823"/>
    <w:rsid w:val="00366EAF"/>
    <w:rsid w:val="003673C3"/>
    <w:rsid w:val="00367476"/>
    <w:rsid w:val="003675E2"/>
    <w:rsid w:val="0036772F"/>
    <w:rsid w:val="0036779A"/>
    <w:rsid w:val="00367B1F"/>
    <w:rsid w:val="00367FF6"/>
    <w:rsid w:val="0037012F"/>
    <w:rsid w:val="003704A6"/>
    <w:rsid w:val="003704E9"/>
    <w:rsid w:val="003709F6"/>
    <w:rsid w:val="00370ADA"/>
    <w:rsid w:val="00370B20"/>
    <w:rsid w:val="00371170"/>
    <w:rsid w:val="00371370"/>
    <w:rsid w:val="003714DD"/>
    <w:rsid w:val="00371747"/>
    <w:rsid w:val="00372332"/>
    <w:rsid w:val="00372391"/>
    <w:rsid w:val="00372529"/>
    <w:rsid w:val="00372917"/>
    <w:rsid w:val="00372DC3"/>
    <w:rsid w:val="00372FE7"/>
    <w:rsid w:val="00373714"/>
    <w:rsid w:val="0037395B"/>
    <w:rsid w:val="00373E34"/>
    <w:rsid w:val="00373E69"/>
    <w:rsid w:val="00374620"/>
    <w:rsid w:val="003746DD"/>
    <w:rsid w:val="0037476C"/>
    <w:rsid w:val="003748DA"/>
    <w:rsid w:val="00374B1A"/>
    <w:rsid w:val="00375007"/>
    <w:rsid w:val="003750EA"/>
    <w:rsid w:val="003758C7"/>
    <w:rsid w:val="00375AF6"/>
    <w:rsid w:val="003762BD"/>
    <w:rsid w:val="00377072"/>
    <w:rsid w:val="0037794F"/>
    <w:rsid w:val="00377D26"/>
    <w:rsid w:val="00377F83"/>
    <w:rsid w:val="00377FC6"/>
    <w:rsid w:val="00380092"/>
    <w:rsid w:val="0038093E"/>
    <w:rsid w:val="00380AFD"/>
    <w:rsid w:val="00380CAC"/>
    <w:rsid w:val="00380E30"/>
    <w:rsid w:val="0038113C"/>
    <w:rsid w:val="003819E2"/>
    <w:rsid w:val="00381AC8"/>
    <w:rsid w:val="00382339"/>
    <w:rsid w:val="003823FA"/>
    <w:rsid w:val="0038302C"/>
    <w:rsid w:val="00383230"/>
    <w:rsid w:val="0038337A"/>
    <w:rsid w:val="003833C4"/>
    <w:rsid w:val="003836AA"/>
    <w:rsid w:val="003836D7"/>
    <w:rsid w:val="00383BAD"/>
    <w:rsid w:val="00384049"/>
    <w:rsid w:val="00384591"/>
    <w:rsid w:val="00384AC1"/>
    <w:rsid w:val="00384DA3"/>
    <w:rsid w:val="00384DE3"/>
    <w:rsid w:val="00384E1D"/>
    <w:rsid w:val="0038524F"/>
    <w:rsid w:val="00385D4F"/>
    <w:rsid w:val="003866C3"/>
    <w:rsid w:val="00386A58"/>
    <w:rsid w:val="00386B45"/>
    <w:rsid w:val="00386DCA"/>
    <w:rsid w:val="00386DF7"/>
    <w:rsid w:val="00386E46"/>
    <w:rsid w:val="00386F69"/>
    <w:rsid w:val="00386FB2"/>
    <w:rsid w:val="003870CE"/>
    <w:rsid w:val="00387280"/>
    <w:rsid w:val="00387587"/>
    <w:rsid w:val="003876D1"/>
    <w:rsid w:val="00387E37"/>
    <w:rsid w:val="00387E9B"/>
    <w:rsid w:val="003906FC"/>
    <w:rsid w:val="00390C1E"/>
    <w:rsid w:val="00390C80"/>
    <w:rsid w:val="00390DDE"/>
    <w:rsid w:val="003912D7"/>
    <w:rsid w:val="00392011"/>
    <w:rsid w:val="00392328"/>
    <w:rsid w:val="003928A1"/>
    <w:rsid w:val="00392BC1"/>
    <w:rsid w:val="00392CC1"/>
    <w:rsid w:val="00392FFC"/>
    <w:rsid w:val="00393A3C"/>
    <w:rsid w:val="00393BAF"/>
    <w:rsid w:val="00393D12"/>
    <w:rsid w:val="00394756"/>
    <w:rsid w:val="0039529D"/>
    <w:rsid w:val="00395744"/>
    <w:rsid w:val="0039574C"/>
    <w:rsid w:val="00395E00"/>
    <w:rsid w:val="00395EA5"/>
    <w:rsid w:val="00396068"/>
    <w:rsid w:val="00396B9A"/>
    <w:rsid w:val="003973A1"/>
    <w:rsid w:val="00397459"/>
    <w:rsid w:val="00397B50"/>
    <w:rsid w:val="00397E87"/>
    <w:rsid w:val="003A04AC"/>
    <w:rsid w:val="003A0512"/>
    <w:rsid w:val="003A08AC"/>
    <w:rsid w:val="003A0A34"/>
    <w:rsid w:val="003A0EA3"/>
    <w:rsid w:val="003A10E7"/>
    <w:rsid w:val="003A139B"/>
    <w:rsid w:val="003A1AF3"/>
    <w:rsid w:val="003A22CF"/>
    <w:rsid w:val="003A2870"/>
    <w:rsid w:val="003A2B45"/>
    <w:rsid w:val="003A3825"/>
    <w:rsid w:val="003A3B2F"/>
    <w:rsid w:val="003A42F2"/>
    <w:rsid w:val="003A4377"/>
    <w:rsid w:val="003A48E8"/>
    <w:rsid w:val="003A4911"/>
    <w:rsid w:val="003A4C4C"/>
    <w:rsid w:val="003A4EC2"/>
    <w:rsid w:val="003A53D4"/>
    <w:rsid w:val="003A5415"/>
    <w:rsid w:val="003A5432"/>
    <w:rsid w:val="003A56BE"/>
    <w:rsid w:val="003A59E1"/>
    <w:rsid w:val="003A60D1"/>
    <w:rsid w:val="003A6227"/>
    <w:rsid w:val="003A622A"/>
    <w:rsid w:val="003A63E3"/>
    <w:rsid w:val="003A64FE"/>
    <w:rsid w:val="003A6DD1"/>
    <w:rsid w:val="003A6F0B"/>
    <w:rsid w:val="003A6FAD"/>
    <w:rsid w:val="003A7004"/>
    <w:rsid w:val="003A7B93"/>
    <w:rsid w:val="003B0384"/>
    <w:rsid w:val="003B0E30"/>
    <w:rsid w:val="003B0E8F"/>
    <w:rsid w:val="003B119D"/>
    <w:rsid w:val="003B133D"/>
    <w:rsid w:val="003B1D9F"/>
    <w:rsid w:val="003B26D9"/>
    <w:rsid w:val="003B2704"/>
    <w:rsid w:val="003B3525"/>
    <w:rsid w:val="003B3AAD"/>
    <w:rsid w:val="003B3F2E"/>
    <w:rsid w:val="003B3F64"/>
    <w:rsid w:val="003B404D"/>
    <w:rsid w:val="003B4386"/>
    <w:rsid w:val="003B43CC"/>
    <w:rsid w:val="003B4975"/>
    <w:rsid w:val="003B4BF0"/>
    <w:rsid w:val="003B4F07"/>
    <w:rsid w:val="003B5877"/>
    <w:rsid w:val="003B6755"/>
    <w:rsid w:val="003B6771"/>
    <w:rsid w:val="003B6DE5"/>
    <w:rsid w:val="003B6DED"/>
    <w:rsid w:val="003B6E5F"/>
    <w:rsid w:val="003B70E8"/>
    <w:rsid w:val="003B7607"/>
    <w:rsid w:val="003C03CE"/>
    <w:rsid w:val="003C06A8"/>
    <w:rsid w:val="003C0878"/>
    <w:rsid w:val="003C147E"/>
    <w:rsid w:val="003C16EF"/>
    <w:rsid w:val="003C1C00"/>
    <w:rsid w:val="003C1ED5"/>
    <w:rsid w:val="003C3B7B"/>
    <w:rsid w:val="003C408B"/>
    <w:rsid w:val="003C42FB"/>
    <w:rsid w:val="003C4329"/>
    <w:rsid w:val="003C43C3"/>
    <w:rsid w:val="003C4CBF"/>
    <w:rsid w:val="003C5889"/>
    <w:rsid w:val="003C5AB0"/>
    <w:rsid w:val="003C60EA"/>
    <w:rsid w:val="003C63F2"/>
    <w:rsid w:val="003C663F"/>
    <w:rsid w:val="003C6A2D"/>
    <w:rsid w:val="003C6B2F"/>
    <w:rsid w:val="003C77BC"/>
    <w:rsid w:val="003C7E5C"/>
    <w:rsid w:val="003C7E6A"/>
    <w:rsid w:val="003D03B0"/>
    <w:rsid w:val="003D081F"/>
    <w:rsid w:val="003D0AF2"/>
    <w:rsid w:val="003D16D1"/>
    <w:rsid w:val="003D1B61"/>
    <w:rsid w:val="003D1F74"/>
    <w:rsid w:val="003D26AB"/>
    <w:rsid w:val="003D287E"/>
    <w:rsid w:val="003D2E1C"/>
    <w:rsid w:val="003D2F16"/>
    <w:rsid w:val="003D3EFD"/>
    <w:rsid w:val="003D4115"/>
    <w:rsid w:val="003D47D3"/>
    <w:rsid w:val="003D4948"/>
    <w:rsid w:val="003D4EC4"/>
    <w:rsid w:val="003D5607"/>
    <w:rsid w:val="003D596C"/>
    <w:rsid w:val="003D64CB"/>
    <w:rsid w:val="003D72E0"/>
    <w:rsid w:val="003D7342"/>
    <w:rsid w:val="003D744F"/>
    <w:rsid w:val="003D7686"/>
    <w:rsid w:val="003D7861"/>
    <w:rsid w:val="003D7CF6"/>
    <w:rsid w:val="003D7D6B"/>
    <w:rsid w:val="003E013F"/>
    <w:rsid w:val="003E065E"/>
    <w:rsid w:val="003E0DB1"/>
    <w:rsid w:val="003E0E63"/>
    <w:rsid w:val="003E1ACB"/>
    <w:rsid w:val="003E23F1"/>
    <w:rsid w:val="003E30B3"/>
    <w:rsid w:val="003E30D9"/>
    <w:rsid w:val="003E39B6"/>
    <w:rsid w:val="003E3A05"/>
    <w:rsid w:val="003E3A4E"/>
    <w:rsid w:val="003E3B2C"/>
    <w:rsid w:val="003E3E88"/>
    <w:rsid w:val="003E4894"/>
    <w:rsid w:val="003E59E9"/>
    <w:rsid w:val="003E5AB4"/>
    <w:rsid w:val="003E5FE6"/>
    <w:rsid w:val="003E6844"/>
    <w:rsid w:val="003E6A5B"/>
    <w:rsid w:val="003E6C6A"/>
    <w:rsid w:val="003E7241"/>
    <w:rsid w:val="003E7A13"/>
    <w:rsid w:val="003F04C1"/>
    <w:rsid w:val="003F05C5"/>
    <w:rsid w:val="003F082A"/>
    <w:rsid w:val="003F0A3E"/>
    <w:rsid w:val="003F0D6C"/>
    <w:rsid w:val="003F1135"/>
    <w:rsid w:val="003F1748"/>
    <w:rsid w:val="003F18EC"/>
    <w:rsid w:val="003F1C04"/>
    <w:rsid w:val="003F21B7"/>
    <w:rsid w:val="003F2371"/>
    <w:rsid w:val="003F24D2"/>
    <w:rsid w:val="003F2AB3"/>
    <w:rsid w:val="003F31D5"/>
    <w:rsid w:val="003F3702"/>
    <w:rsid w:val="003F3F88"/>
    <w:rsid w:val="003F4130"/>
    <w:rsid w:val="003F4F52"/>
    <w:rsid w:val="003F54C8"/>
    <w:rsid w:val="003F59C3"/>
    <w:rsid w:val="003F5B62"/>
    <w:rsid w:val="003F5C3E"/>
    <w:rsid w:val="003F5EDB"/>
    <w:rsid w:val="003F5EE0"/>
    <w:rsid w:val="003F5FB8"/>
    <w:rsid w:val="003F6E03"/>
    <w:rsid w:val="003F742E"/>
    <w:rsid w:val="003F7CA1"/>
    <w:rsid w:val="004000E4"/>
    <w:rsid w:val="0040033D"/>
    <w:rsid w:val="00400A04"/>
    <w:rsid w:val="00400DA3"/>
    <w:rsid w:val="00401577"/>
    <w:rsid w:val="00401738"/>
    <w:rsid w:val="00401DAB"/>
    <w:rsid w:val="0040200E"/>
    <w:rsid w:val="0040281B"/>
    <w:rsid w:val="00402A7E"/>
    <w:rsid w:val="00402F81"/>
    <w:rsid w:val="00403AAB"/>
    <w:rsid w:val="00403FA0"/>
    <w:rsid w:val="0040443E"/>
    <w:rsid w:val="004045A3"/>
    <w:rsid w:val="004048EB"/>
    <w:rsid w:val="00405436"/>
    <w:rsid w:val="004077D7"/>
    <w:rsid w:val="00407837"/>
    <w:rsid w:val="0041052B"/>
    <w:rsid w:val="00410963"/>
    <w:rsid w:val="00410EA1"/>
    <w:rsid w:val="00411522"/>
    <w:rsid w:val="00411EAD"/>
    <w:rsid w:val="00411ED0"/>
    <w:rsid w:val="004120A1"/>
    <w:rsid w:val="004120E1"/>
    <w:rsid w:val="00412392"/>
    <w:rsid w:val="00413BDC"/>
    <w:rsid w:val="00414E54"/>
    <w:rsid w:val="00415C53"/>
    <w:rsid w:val="00415C86"/>
    <w:rsid w:val="00415D4C"/>
    <w:rsid w:val="00415E32"/>
    <w:rsid w:val="004166E6"/>
    <w:rsid w:val="004169C7"/>
    <w:rsid w:val="00417229"/>
    <w:rsid w:val="004172B0"/>
    <w:rsid w:val="00417761"/>
    <w:rsid w:val="00417866"/>
    <w:rsid w:val="00417CB0"/>
    <w:rsid w:val="00417E1D"/>
    <w:rsid w:val="004202FC"/>
    <w:rsid w:val="00420DD7"/>
    <w:rsid w:val="00421271"/>
    <w:rsid w:val="00421D8A"/>
    <w:rsid w:val="00421EA4"/>
    <w:rsid w:val="00421F4A"/>
    <w:rsid w:val="0042221D"/>
    <w:rsid w:val="00422794"/>
    <w:rsid w:val="00422F79"/>
    <w:rsid w:val="004230C6"/>
    <w:rsid w:val="00423358"/>
    <w:rsid w:val="004235C1"/>
    <w:rsid w:val="004237CB"/>
    <w:rsid w:val="00423874"/>
    <w:rsid w:val="00423CE0"/>
    <w:rsid w:val="00423D14"/>
    <w:rsid w:val="00423D36"/>
    <w:rsid w:val="00424287"/>
    <w:rsid w:val="00424500"/>
    <w:rsid w:val="00424784"/>
    <w:rsid w:val="00424978"/>
    <w:rsid w:val="00424AC1"/>
    <w:rsid w:val="00424FBA"/>
    <w:rsid w:val="00425A56"/>
    <w:rsid w:val="00425BEA"/>
    <w:rsid w:val="00425C76"/>
    <w:rsid w:val="00425E3D"/>
    <w:rsid w:val="00426290"/>
    <w:rsid w:val="00426AA1"/>
    <w:rsid w:val="00427080"/>
    <w:rsid w:val="00427689"/>
    <w:rsid w:val="004276F2"/>
    <w:rsid w:val="00427FA7"/>
    <w:rsid w:val="0043059B"/>
    <w:rsid w:val="004305A9"/>
    <w:rsid w:val="004308BC"/>
    <w:rsid w:val="00430A87"/>
    <w:rsid w:val="00430AC3"/>
    <w:rsid w:val="00430CCD"/>
    <w:rsid w:val="00430F0B"/>
    <w:rsid w:val="004318FD"/>
    <w:rsid w:val="00431B3C"/>
    <w:rsid w:val="0043262D"/>
    <w:rsid w:val="00433277"/>
    <w:rsid w:val="00433439"/>
    <w:rsid w:val="00433A3B"/>
    <w:rsid w:val="00433DA8"/>
    <w:rsid w:val="00433FD8"/>
    <w:rsid w:val="00434374"/>
    <w:rsid w:val="00434AB1"/>
    <w:rsid w:val="00434C5C"/>
    <w:rsid w:val="00434E02"/>
    <w:rsid w:val="00435217"/>
    <w:rsid w:val="0043566A"/>
    <w:rsid w:val="004356CE"/>
    <w:rsid w:val="0043579D"/>
    <w:rsid w:val="00435E16"/>
    <w:rsid w:val="00436152"/>
    <w:rsid w:val="00436BA3"/>
    <w:rsid w:val="00436E58"/>
    <w:rsid w:val="00437404"/>
    <w:rsid w:val="004374D0"/>
    <w:rsid w:val="004375BD"/>
    <w:rsid w:val="00437D64"/>
    <w:rsid w:val="00437F74"/>
    <w:rsid w:val="004400DA"/>
    <w:rsid w:val="0044064D"/>
    <w:rsid w:val="004407DF"/>
    <w:rsid w:val="004414CF"/>
    <w:rsid w:val="00441FD6"/>
    <w:rsid w:val="004422A2"/>
    <w:rsid w:val="004426D9"/>
    <w:rsid w:val="00442CD4"/>
    <w:rsid w:val="00443386"/>
    <w:rsid w:val="004438AF"/>
    <w:rsid w:val="004441CD"/>
    <w:rsid w:val="004446EF"/>
    <w:rsid w:val="004449CF"/>
    <w:rsid w:val="00445294"/>
    <w:rsid w:val="0044547F"/>
    <w:rsid w:val="00445D15"/>
    <w:rsid w:val="00445EF0"/>
    <w:rsid w:val="00445F8F"/>
    <w:rsid w:val="004461DF"/>
    <w:rsid w:val="004463DA"/>
    <w:rsid w:val="00446753"/>
    <w:rsid w:val="00446ADD"/>
    <w:rsid w:val="00446B1D"/>
    <w:rsid w:val="00446CAB"/>
    <w:rsid w:val="00447313"/>
    <w:rsid w:val="0045010A"/>
    <w:rsid w:val="004506DC"/>
    <w:rsid w:val="00450914"/>
    <w:rsid w:val="00450BCC"/>
    <w:rsid w:val="00450E2B"/>
    <w:rsid w:val="004511DE"/>
    <w:rsid w:val="004516E7"/>
    <w:rsid w:val="00451A60"/>
    <w:rsid w:val="00451B1C"/>
    <w:rsid w:val="00451C0B"/>
    <w:rsid w:val="00451F17"/>
    <w:rsid w:val="00452017"/>
    <w:rsid w:val="0045298C"/>
    <w:rsid w:val="00453174"/>
    <w:rsid w:val="00453D87"/>
    <w:rsid w:val="0045462E"/>
    <w:rsid w:val="00454814"/>
    <w:rsid w:val="0045569B"/>
    <w:rsid w:val="00455C5E"/>
    <w:rsid w:val="00455E2E"/>
    <w:rsid w:val="00456475"/>
    <w:rsid w:val="00456906"/>
    <w:rsid w:val="00456F18"/>
    <w:rsid w:val="004571CB"/>
    <w:rsid w:val="004571F2"/>
    <w:rsid w:val="004573D3"/>
    <w:rsid w:val="00457A35"/>
    <w:rsid w:val="004600F5"/>
    <w:rsid w:val="00460463"/>
    <w:rsid w:val="004605C1"/>
    <w:rsid w:val="00460AAE"/>
    <w:rsid w:val="00460E09"/>
    <w:rsid w:val="00460E59"/>
    <w:rsid w:val="004616DF"/>
    <w:rsid w:val="00461A05"/>
    <w:rsid w:val="004620C8"/>
    <w:rsid w:val="00462826"/>
    <w:rsid w:val="00462CA7"/>
    <w:rsid w:val="0046325E"/>
    <w:rsid w:val="004642A5"/>
    <w:rsid w:val="00464614"/>
    <w:rsid w:val="00464744"/>
    <w:rsid w:val="00464F6F"/>
    <w:rsid w:val="00465501"/>
    <w:rsid w:val="0046593E"/>
    <w:rsid w:val="004659F8"/>
    <w:rsid w:val="00465A05"/>
    <w:rsid w:val="00465ED4"/>
    <w:rsid w:val="00465F1B"/>
    <w:rsid w:val="00465FDE"/>
    <w:rsid w:val="004660A3"/>
    <w:rsid w:val="00466FF0"/>
    <w:rsid w:val="004678B3"/>
    <w:rsid w:val="004679F6"/>
    <w:rsid w:val="00467A12"/>
    <w:rsid w:val="00467F45"/>
    <w:rsid w:val="00467FF8"/>
    <w:rsid w:val="00470299"/>
    <w:rsid w:val="00470515"/>
    <w:rsid w:val="004709ED"/>
    <w:rsid w:val="00470B02"/>
    <w:rsid w:val="00470B18"/>
    <w:rsid w:val="00470C46"/>
    <w:rsid w:val="00470E3B"/>
    <w:rsid w:val="00470F70"/>
    <w:rsid w:val="00471092"/>
    <w:rsid w:val="004710AA"/>
    <w:rsid w:val="0047134A"/>
    <w:rsid w:val="004716BC"/>
    <w:rsid w:val="00471746"/>
    <w:rsid w:val="00471F0C"/>
    <w:rsid w:val="004720A5"/>
    <w:rsid w:val="00472392"/>
    <w:rsid w:val="004725F1"/>
    <w:rsid w:val="00472759"/>
    <w:rsid w:val="0047275C"/>
    <w:rsid w:val="004728DB"/>
    <w:rsid w:val="00472B9F"/>
    <w:rsid w:val="00473829"/>
    <w:rsid w:val="00473DEC"/>
    <w:rsid w:val="00473E13"/>
    <w:rsid w:val="00474396"/>
    <w:rsid w:val="004746B9"/>
    <w:rsid w:val="00474787"/>
    <w:rsid w:val="00474970"/>
    <w:rsid w:val="00474AAA"/>
    <w:rsid w:val="00474AFB"/>
    <w:rsid w:val="00474C5B"/>
    <w:rsid w:val="00475158"/>
    <w:rsid w:val="004755D7"/>
    <w:rsid w:val="00475CE6"/>
    <w:rsid w:val="00475F47"/>
    <w:rsid w:val="00475FCF"/>
    <w:rsid w:val="00476A64"/>
    <w:rsid w:val="0047709C"/>
    <w:rsid w:val="00477198"/>
    <w:rsid w:val="0047735C"/>
    <w:rsid w:val="00477B66"/>
    <w:rsid w:val="00477BE4"/>
    <w:rsid w:val="00477C71"/>
    <w:rsid w:val="00477F29"/>
    <w:rsid w:val="00480278"/>
    <w:rsid w:val="004803B2"/>
    <w:rsid w:val="0048080C"/>
    <w:rsid w:val="00480CC5"/>
    <w:rsid w:val="004814B4"/>
    <w:rsid w:val="004816B2"/>
    <w:rsid w:val="00481BB7"/>
    <w:rsid w:val="00481CEF"/>
    <w:rsid w:val="00481E82"/>
    <w:rsid w:val="0048237F"/>
    <w:rsid w:val="00482A94"/>
    <w:rsid w:val="004832D9"/>
    <w:rsid w:val="0048393A"/>
    <w:rsid w:val="00483AC7"/>
    <w:rsid w:val="00484130"/>
    <w:rsid w:val="0048435A"/>
    <w:rsid w:val="004855AE"/>
    <w:rsid w:val="004861D4"/>
    <w:rsid w:val="00486E40"/>
    <w:rsid w:val="00487399"/>
    <w:rsid w:val="004879FE"/>
    <w:rsid w:val="00487A49"/>
    <w:rsid w:val="00487A8C"/>
    <w:rsid w:val="00490176"/>
    <w:rsid w:val="00490365"/>
    <w:rsid w:val="00490670"/>
    <w:rsid w:val="00490AFB"/>
    <w:rsid w:val="00491063"/>
    <w:rsid w:val="004913D9"/>
    <w:rsid w:val="004916CC"/>
    <w:rsid w:val="00491B51"/>
    <w:rsid w:val="00491B5F"/>
    <w:rsid w:val="00491C6D"/>
    <w:rsid w:val="00492D99"/>
    <w:rsid w:val="0049311A"/>
    <w:rsid w:val="004931FD"/>
    <w:rsid w:val="00493BE3"/>
    <w:rsid w:val="00493EA1"/>
    <w:rsid w:val="004949C5"/>
    <w:rsid w:val="00494A81"/>
    <w:rsid w:val="00494AEF"/>
    <w:rsid w:val="00494FE5"/>
    <w:rsid w:val="00495090"/>
    <w:rsid w:val="0049547E"/>
    <w:rsid w:val="00495C4C"/>
    <w:rsid w:val="00495F9E"/>
    <w:rsid w:val="00496D34"/>
    <w:rsid w:val="00496DB1"/>
    <w:rsid w:val="0049709C"/>
    <w:rsid w:val="0049750D"/>
    <w:rsid w:val="004976D3"/>
    <w:rsid w:val="004A0230"/>
    <w:rsid w:val="004A060A"/>
    <w:rsid w:val="004A06CB"/>
    <w:rsid w:val="004A0C00"/>
    <w:rsid w:val="004A0DAE"/>
    <w:rsid w:val="004A190D"/>
    <w:rsid w:val="004A19FB"/>
    <w:rsid w:val="004A1C10"/>
    <w:rsid w:val="004A26C5"/>
    <w:rsid w:val="004A29E7"/>
    <w:rsid w:val="004A341A"/>
    <w:rsid w:val="004A3B71"/>
    <w:rsid w:val="004A3EBE"/>
    <w:rsid w:val="004A3EDC"/>
    <w:rsid w:val="004A431A"/>
    <w:rsid w:val="004A4A1B"/>
    <w:rsid w:val="004A52BE"/>
    <w:rsid w:val="004A5388"/>
    <w:rsid w:val="004A5A65"/>
    <w:rsid w:val="004A5F61"/>
    <w:rsid w:val="004A65F4"/>
    <w:rsid w:val="004A6816"/>
    <w:rsid w:val="004A6896"/>
    <w:rsid w:val="004A6E04"/>
    <w:rsid w:val="004A72B3"/>
    <w:rsid w:val="004A7C3F"/>
    <w:rsid w:val="004A7ED7"/>
    <w:rsid w:val="004A7FEE"/>
    <w:rsid w:val="004B01F5"/>
    <w:rsid w:val="004B0918"/>
    <w:rsid w:val="004B0C94"/>
    <w:rsid w:val="004B0CEA"/>
    <w:rsid w:val="004B12F8"/>
    <w:rsid w:val="004B1929"/>
    <w:rsid w:val="004B1B38"/>
    <w:rsid w:val="004B214A"/>
    <w:rsid w:val="004B231C"/>
    <w:rsid w:val="004B2D38"/>
    <w:rsid w:val="004B318A"/>
    <w:rsid w:val="004B3DF1"/>
    <w:rsid w:val="004B3F01"/>
    <w:rsid w:val="004B3F20"/>
    <w:rsid w:val="004B4644"/>
    <w:rsid w:val="004B47F5"/>
    <w:rsid w:val="004B491D"/>
    <w:rsid w:val="004B4D98"/>
    <w:rsid w:val="004B522D"/>
    <w:rsid w:val="004B558B"/>
    <w:rsid w:val="004B5DFE"/>
    <w:rsid w:val="004B5EF6"/>
    <w:rsid w:val="004B5F1F"/>
    <w:rsid w:val="004B60D7"/>
    <w:rsid w:val="004B647B"/>
    <w:rsid w:val="004B6AE1"/>
    <w:rsid w:val="004B6FF0"/>
    <w:rsid w:val="004B70AE"/>
    <w:rsid w:val="004B7170"/>
    <w:rsid w:val="004B742E"/>
    <w:rsid w:val="004B782E"/>
    <w:rsid w:val="004B7D1F"/>
    <w:rsid w:val="004B7DBA"/>
    <w:rsid w:val="004C0518"/>
    <w:rsid w:val="004C0605"/>
    <w:rsid w:val="004C0A90"/>
    <w:rsid w:val="004C171E"/>
    <w:rsid w:val="004C199D"/>
    <w:rsid w:val="004C1E3F"/>
    <w:rsid w:val="004C1EA4"/>
    <w:rsid w:val="004C1FC2"/>
    <w:rsid w:val="004C2360"/>
    <w:rsid w:val="004C33C3"/>
    <w:rsid w:val="004C36DD"/>
    <w:rsid w:val="004C3FDE"/>
    <w:rsid w:val="004C4089"/>
    <w:rsid w:val="004C49CD"/>
    <w:rsid w:val="004C4F26"/>
    <w:rsid w:val="004C5655"/>
    <w:rsid w:val="004C57F3"/>
    <w:rsid w:val="004C5F01"/>
    <w:rsid w:val="004C6606"/>
    <w:rsid w:val="004C66BC"/>
    <w:rsid w:val="004C691A"/>
    <w:rsid w:val="004C6AE5"/>
    <w:rsid w:val="004C780B"/>
    <w:rsid w:val="004C79D0"/>
    <w:rsid w:val="004D04D8"/>
    <w:rsid w:val="004D08A6"/>
    <w:rsid w:val="004D093F"/>
    <w:rsid w:val="004D09A6"/>
    <w:rsid w:val="004D0DBA"/>
    <w:rsid w:val="004D1066"/>
    <w:rsid w:val="004D217F"/>
    <w:rsid w:val="004D2188"/>
    <w:rsid w:val="004D2744"/>
    <w:rsid w:val="004D2B9F"/>
    <w:rsid w:val="004D2D05"/>
    <w:rsid w:val="004D2D64"/>
    <w:rsid w:val="004D32F3"/>
    <w:rsid w:val="004D3361"/>
    <w:rsid w:val="004D3804"/>
    <w:rsid w:val="004D3AD6"/>
    <w:rsid w:val="004D4246"/>
    <w:rsid w:val="004D43E8"/>
    <w:rsid w:val="004D6231"/>
    <w:rsid w:val="004D62BE"/>
    <w:rsid w:val="004D634A"/>
    <w:rsid w:val="004D63AE"/>
    <w:rsid w:val="004D6864"/>
    <w:rsid w:val="004D6A37"/>
    <w:rsid w:val="004D6A64"/>
    <w:rsid w:val="004D6E59"/>
    <w:rsid w:val="004D6EA7"/>
    <w:rsid w:val="004D6EF0"/>
    <w:rsid w:val="004D71AA"/>
    <w:rsid w:val="004D731F"/>
    <w:rsid w:val="004D75A4"/>
    <w:rsid w:val="004D7AC9"/>
    <w:rsid w:val="004D7D4A"/>
    <w:rsid w:val="004D7DCF"/>
    <w:rsid w:val="004E02EE"/>
    <w:rsid w:val="004E0383"/>
    <w:rsid w:val="004E0484"/>
    <w:rsid w:val="004E0582"/>
    <w:rsid w:val="004E07D8"/>
    <w:rsid w:val="004E0BA4"/>
    <w:rsid w:val="004E0D18"/>
    <w:rsid w:val="004E0F0A"/>
    <w:rsid w:val="004E0FD0"/>
    <w:rsid w:val="004E1128"/>
    <w:rsid w:val="004E16CE"/>
    <w:rsid w:val="004E18AE"/>
    <w:rsid w:val="004E1A1F"/>
    <w:rsid w:val="004E1ADE"/>
    <w:rsid w:val="004E20D9"/>
    <w:rsid w:val="004E22A2"/>
    <w:rsid w:val="004E2B5D"/>
    <w:rsid w:val="004E2D6D"/>
    <w:rsid w:val="004E31AE"/>
    <w:rsid w:val="004E332D"/>
    <w:rsid w:val="004E3AA3"/>
    <w:rsid w:val="004E3B45"/>
    <w:rsid w:val="004E435F"/>
    <w:rsid w:val="004E5288"/>
    <w:rsid w:val="004E52AF"/>
    <w:rsid w:val="004E578C"/>
    <w:rsid w:val="004E59B6"/>
    <w:rsid w:val="004E5ACA"/>
    <w:rsid w:val="004E5BB3"/>
    <w:rsid w:val="004E628D"/>
    <w:rsid w:val="004E67A6"/>
    <w:rsid w:val="004E6946"/>
    <w:rsid w:val="004E6A5D"/>
    <w:rsid w:val="004E6E7E"/>
    <w:rsid w:val="004E727A"/>
    <w:rsid w:val="004E7939"/>
    <w:rsid w:val="004F084D"/>
    <w:rsid w:val="004F0D5A"/>
    <w:rsid w:val="004F182D"/>
    <w:rsid w:val="004F19C4"/>
    <w:rsid w:val="004F1AD0"/>
    <w:rsid w:val="004F1D8C"/>
    <w:rsid w:val="004F2C9B"/>
    <w:rsid w:val="004F2E62"/>
    <w:rsid w:val="004F33EA"/>
    <w:rsid w:val="004F340E"/>
    <w:rsid w:val="004F3531"/>
    <w:rsid w:val="004F359F"/>
    <w:rsid w:val="004F36F7"/>
    <w:rsid w:val="004F38EB"/>
    <w:rsid w:val="004F3F43"/>
    <w:rsid w:val="004F3FF5"/>
    <w:rsid w:val="004F438A"/>
    <w:rsid w:val="004F46D7"/>
    <w:rsid w:val="004F5144"/>
    <w:rsid w:val="004F5EA5"/>
    <w:rsid w:val="004F6577"/>
    <w:rsid w:val="004F6997"/>
    <w:rsid w:val="004F69AD"/>
    <w:rsid w:val="004F6B37"/>
    <w:rsid w:val="004F6D31"/>
    <w:rsid w:val="004F7293"/>
    <w:rsid w:val="004F7685"/>
    <w:rsid w:val="004F782C"/>
    <w:rsid w:val="00500363"/>
    <w:rsid w:val="005005A8"/>
    <w:rsid w:val="005005F6"/>
    <w:rsid w:val="00500918"/>
    <w:rsid w:val="00500B3B"/>
    <w:rsid w:val="0050172D"/>
    <w:rsid w:val="00501737"/>
    <w:rsid w:val="00501B07"/>
    <w:rsid w:val="00501F7A"/>
    <w:rsid w:val="0050224A"/>
    <w:rsid w:val="00502754"/>
    <w:rsid w:val="005028B7"/>
    <w:rsid w:val="00502BC4"/>
    <w:rsid w:val="00503582"/>
    <w:rsid w:val="005036B5"/>
    <w:rsid w:val="00503926"/>
    <w:rsid w:val="00503993"/>
    <w:rsid w:val="00504C64"/>
    <w:rsid w:val="00504E0F"/>
    <w:rsid w:val="00505738"/>
    <w:rsid w:val="005059E8"/>
    <w:rsid w:val="0050635A"/>
    <w:rsid w:val="00506F54"/>
    <w:rsid w:val="00506F7E"/>
    <w:rsid w:val="00507098"/>
    <w:rsid w:val="00507B32"/>
    <w:rsid w:val="00507F4D"/>
    <w:rsid w:val="00510160"/>
    <w:rsid w:val="005102B5"/>
    <w:rsid w:val="00511067"/>
    <w:rsid w:val="00511262"/>
    <w:rsid w:val="005114CD"/>
    <w:rsid w:val="00511683"/>
    <w:rsid w:val="00511F25"/>
    <w:rsid w:val="0051211C"/>
    <w:rsid w:val="00512263"/>
    <w:rsid w:val="0051237A"/>
    <w:rsid w:val="00512501"/>
    <w:rsid w:val="00512DD2"/>
    <w:rsid w:val="0051347F"/>
    <w:rsid w:val="00513656"/>
    <w:rsid w:val="005141C2"/>
    <w:rsid w:val="0051532A"/>
    <w:rsid w:val="00515391"/>
    <w:rsid w:val="005155AC"/>
    <w:rsid w:val="00516163"/>
    <w:rsid w:val="005162CC"/>
    <w:rsid w:val="0051648B"/>
    <w:rsid w:val="00516D26"/>
    <w:rsid w:val="00516EE0"/>
    <w:rsid w:val="00517A80"/>
    <w:rsid w:val="00517FC6"/>
    <w:rsid w:val="00520B4C"/>
    <w:rsid w:val="00520D02"/>
    <w:rsid w:val="00520DA8"/>
    <w:rsid w:val="0052156D"/>
    <w:rsid w:val="00521603"/>
    <w:rsid w:val="00521CBF"/>
    <w:rsid w:val="00522028"/>
    <w:rsid w:val="005227F6"/>
    <w:rsid w:val="00522AE6"/>
    <w:rsid w:val="00522CAC"/>
    <w:rsid w:val="0052314D"/>
    <w:rsid w:val="00523FAB"/>
    <w:rsid w:val="00524054"/>
    <w:rsid w:val="00524711"/>
    <w:rsid w:val="0052486F"/>
    <w:rsid w:val="0052498E"/>
    <w:rsid w:val="005251D2"/>
    <w:rsid w:val="00525B20"/>
    <w:rsid w:val="005260B2"/>
    <w:rsid w:val="005264C0"/>
    <w:rsid w:val="00526D30"/>
    <w:rsid w:val="00526DD5"/>
    <w:rsid w:val="00526F08"/>
    <w:rsid w:val="00526FCD"/>
    <w:rsid w:val="00527A28"/>
    <w:rsid w:val="00527B09"/>
    <w:rsid w:val="00527DDA"/>
    <w:rsid w:val="0053044A"/>
    <w:rsid w:val="00530541"/>
    <w:rsid w:val="00530852"/>
    <w:rsid w:val="0053129A"/>
    <w:rsid w:val="00531443"/>
    <w:rsid w:val="00531797"/>
    <w:rsid w:val="00531C77"/>
    <w:rsid w:val="00531E88"/>
    <w:rsid w:val="00532005"/>
    <w:rsid w:val="0053211C"/>
    <w:rsid w:val="005322E1"/>
    <w:rsid w:val="0053245A"/>
    <w:rsid w:val="00532C30"/>
    <w:rsid w:val="00532DCD"/>
    <w:rsid w:val="00532EAB"/>
    <w:rsid w:val="00533842"/>
    <w:rsid w:val="005339D4"/>
    <w:rsid w:val="00533A7D"/>
    <w:rsid w:val="00533A8F"/>
    <w:rsid w:val="0053459A"/>
    <w:rsid w:val="00534864"/>
    <w:rsid w:val="005353CA"/>
    <w:rsid w:val="005361FA"/>
    <w:rsid w:val="00536281"/>
    <w:rsid w:val="00536685"/>
    <w:rsid w:val="00537B1D"/>
    <w:rsid w:val="00537D23"/>
    <w:rsid w:val="00537ECF"/>
    <w:rsid w:val="005401B2"/>
    <w:rsid w:val="00540493"/>
    <w:rsid w:val="005409BE"/>
    <w:rsid w:val="00540A3C"/>
    <w:rsid w:val="00540ED3"/>
    <w:rsid w:val="00540EDC"/>
    <w:rsid w:val="00541134"/>
    <w:rsid w:val="005416D2"/>
    <w:rsid w:val="005419B3"/>
    <w:rsid w:val="00541AF3"/>
    <w:rsid w:val="00541B9A"/>
    <w:rsid w:val="005423DA"/>
    <w:rsid w:val="00542CB6"/>
    <w:rsid w:val="00543055"/>
    <w:rsid w:val="005433E2"/>
    <w:rsid w:val="005434D8"/>
    <w:rsid w:val="00543BB3"/>
    <w:rsid w:val="00544BD5"/>
    <w:rsid w:val="00544D2F"/>
    <w:rsid w:val="00544D89"/>
    <w:rsid w:val="005450BB"/>
    <w:rsid w:val="00545176"/>
    <w:rsid w:val="005451E4"/>
    <w:rsid w:val="005453E7"/>
    <w:rsid w:val="00545564"/>
    <w:rsid w:val="00545893"/>
    <w:rsid w:val="00545A7D"/>
    <w:rsid w:val="00546210"/>
    <w:rsid w:val="00546369"/>
    <w:rsid w:val="00546468"/>
    <w:rsid w:val="00546C4D"/>
    <w:rsid w:val="00546EAF"/>
    <w:rsid w:val="00547088"/>
    <w:rsid w:val="00547413"/>
    <w:rsid w:val="00547496"/>
    <w:rsid w:val="00547D45"/>
    <w:rsid w:val="00547F49"/>
    <w:rsid w:val="005505E4"/>
    <w:rsid w:val="00550615"/>
    <w:rsid w:val="005509BD"/>
    <w:rsid w:val="00550A99"/>
    <w:rsid w:val="00550EF4"/>
    <w:rsid w:val="00551501"/>
    <w:rsid w:val="005515C3"/>
    <w:rsid w:val="00552159"/>
    <w:rsid w:val="0055224B"/>
    <w:rsid w:val="00552559"/>
    <w:rsid w:val="00552ACF"/>
    <w:rsid w:val="005531DC"/>
    <w:rsid w:val="005532F8"/>
    <w:rsid w:val="005535C5"/>
    <w:rsid w:val="00553C59"/>
    <w:rsid w:val="005541EC"/>
    <w:rsid w:val="00554D9D"/>
    <w:rsid w:val="0055522A"/>
    <w:rsid w:val="005552DC"/>
    <w:rsid w:val="005556C7"/>
    <w:rsid w:val="00555FA8"/>
    <w:rsid w:val="0055603E"/>
    <w:rsid w:val="00556587"/>
    <w:rsid w:val="00556FBA"/>
    <w:rsid w:val="005571AC"/>
    <w:rsid w:val="005571D8"/>
    <w:rsid w:val="005573A6"/>
    <w:rsid w:val="005575E4"/>
    <w:rsid w:val="00557709"/>
    <w:rsid w:val="00557AE4"/>
    <w:rsid w:val="00557BD3"/>
    <w:rsid w:val="00557FA6"/>
    <w:rsid w:val="0056033D"/>
    <w:rsid w:val="00560AB3"/>
    <w:rsid w:val="00560CFD"/>
    <w:rsid w:val="00560E66"/>
    <w:rsid w:val="005610BD"/>
    <w:rsid w:val="00561FF3"/>
    <w:rsid w:val="005628BA"/>
    <w:rsid w:val="005628BE"/>
    <w:rsid w:val="00562B85"/>
    <w:rsid w:val="00562D90"/>
    <w:rsid w:val="00562E16"/>
    <w:rsid w:val="00563072"/>
    <w:rsid w:val="0056327D"/>
    <w:rsid w:val="005632F6"/>
    <w:rsid w:val="00563548"/>
    <w:rsid w:val="005637FA"/>
    <w:rsid w:val="0056399A"/>
    <w:rsid w:val="00564437"/>
    <w:rsid w:val="0056489B"/>
    <w:rsid w:val="00564A9C"/>
    <w:rsid w:val="0056672E"/>
    <w:rsid w:val="0056711C"/>
    <w:rsid w:val="00567631"/>
    <w:rsid w:val="00567CAB"/>
    <w:rsid w:val="005700E5"/>
    <w:rsid w:val="005702B6"/>
    <w:rsid w:val="00570452"/>
    <w:rsid w:val="00570B71"/>
    <w:rsid w:val="00570CAE"/>
    <w:rsid w:val="00570DA1"/>
    <w:rsid w:val="00570FDD"/>
    <w:rsid w:val="005728E1"/>
    <w:rsid w:val="00572A2A"/>
    <w:rsid w:val="00572D45"/>
    <w:rsid w:val="00573010"/>
    <w:rsid w:val="0057354E"/>
    <w:rsid w:val="00573BE7"/>
    <w:rsid w:val="00573FE4"/>
    <w:rsid w:val="0057446A"/>
    <w:rsid w:val="0057484C"/>
    <w:rsid w:val="005748F2"/>
    <w:rsid w:val="005749AE"/>
    <w:rsid w:val="00574BF9"/>
    <w:rsid w:val="00575422"/>
    <w:rsid w:val="00575969"/>
    <w:rsid w:val="00575A75"/>
    <w:rsid w:val="00575ADD"/>
    <w:rsid w:val="00575E0B"/>
    <w:rsid w:val="00576018"/>
    <w:rsid w:val="005766A2"/>
    <w:rsid w:val="005769E2"/>
    <w:rsid w:val="00576B09"/>
    <w:rsid w:val="00576EFA"/>
    <w:rsid w:val="00577715"/>
    <w:rsid w:val="00577DF0"/>
    <w:rsid w:val="00577EA8"/>
    <w:rsid w:val="00580324"/>
    <w:rsid w:val="00580A2C"/>
    <w:rsid w:val="00580C25"/>
    <w:rsid w:val="00580E8A"/>
    <w:rsid w:val="00580ED3"/>
    <w:rsid w:val="005814F4"/>
    <w:rsid w:val="0058175A"/>
    <w:rsid w:val="00581783"/>
    <w:rsid w:val="00581D21"/>
    <w:rsid w:val="00582C60"/>
    <w:rsid w:val="00583006"/>
    <w:rsid w:val="00583633"/>
    <w:rsid w:val="00584008"/>
    <w:rsid w:val="00584C0E"/>
    <w:rsid w:val="00585689"/>
    <w:rsid w:val="00585D4B"/>
    <w:rsid w:val="00585DD3"/>
    <w:rsid w:val="005865CC"/>
    <w:rsid w:val="0058663D"/>
    <w:rsid w:val="00586907"/>
    <w:rsid w:val="005870C6"/>
    <w:rsid w:val="0058728E"/>
    <w:rsid w:val="0058748A"/>
    <w:rsid w:val="00587696"/>
    <w:rsid w:val="00590A10"/>
    <w:rsid w:val="00590CCB"/>
    <w:rsid w:val="00590F63"/>
    <w:rsid w:val="005910A7"/>
    <w:rsid w:val="00591E77"/>
    <w:rsid w:val="00591F5C"/>
    <w:rsid w:val="00591F76"/>
    <w:rsid w:val="0059279A"/>
    <w:rsid w:val="0059304E"/>
    <w:rsid w:val="00593577"/>
    <w:rsid w:val="00593A1D"/>
    <w:rsid w:val="00593A53"/>
    <w:rsid w:val="00593BF8"/>
    <w:rsid w:val="00594363"/>
    <w:rsid w:val="005944DB"/>
    <w:rsid w:val="005947CB"/>
    <w:rsid w:val="00594C97"/>
    <w:rsid w:val="00594EA2"/>
    <w:rsid w:val="005952E2"/>
    <w:rsid w:val="00597065"/>
    <w:rsid w:val="00597137"/>
    <w:rsid w:val="005973EB"/>
    <w:rsid w:val="00597F7B"/>
    <w:rsid w:val="005A001D"/>
    <w:rsid w:val="005A052E"/>
    <w:rsid w:val="005A05AF"/>
    <w:rsid w:val="005A0830"/>
    <w:rsid w:val="005A0D0B"/>
    <w:rsid w:val="005A0DF9"/>
    <w:rsid w:val="005A13E4"/>
    <w:rsid w:val="005A1A0D"/>
    <w:rsid w:val="005A24DC"/>
    <w:rsid w:val="005A24F9"/>
    <w:rsid w:val="005A2958"/>
    <w:rsid w:val="005A2B69"/>
    <w:rsid w:val="005A2D5F"/>
    <w:rsid w:val="005A2D87"/>
    <w:rsid w:val="005A2DF1"/>
    <w:rsid w:val="005A31C0"/>
    <w:rsid w:val="005A3433"/>
    <w:rsid w:val="005A35AE"/>
    <w:rsid w:val="005A3ADD"/>
    <w:rsid w:val="005A45A3"/>
    <w:rsid w:val="005A483F"/>
    <w:rsid w:val="005A4C40"/>
    <w:rsid w:val="005A4F05"/>
    <w:rsid w:val="005A5180"/>
    <w:rsid w:val="005A5222"/>
    <w:rsid w:val="005A52B5"/>
    <w:rsid w:val="005A5E88"/>
    <w:rsid w:val="005A5F01"/>
    <w:rsid w:val="005A6075"/>
    <w:rsid w:val="005A63CA"/>
    <w:rsid w:val="005A63D1"/>
    <w:rsid w:val="005A6586"/>
    <w:rsid w:val="005A7134"/>
    <w:rsid w:val="005A72FC"/>
    <w:rsid w:val="005A746E"/>
    <w:rsid w:val="005A75FC"/>
    <w:rsid w:val="005A781F"/>
    <w:rsid w:val="005A7A26"/>
    <w:rsid w:val="005B0412"/>
    <w:rsid w:val="005B065A"/>
    <w:rsid w:val="005B08D3"/>
    <w:rsid w:val="005B0A8B"/>
    <w:rsid w:val="005B1055"/>
    <w:rsid w:val="005B1581"/>
    <w:rsid w:val="005B2050"/>
    <w:rsid w:val="005B225A"/>
    <w:rsid w:val="005B2757"/>
    <w:rsid w:val="005B2866"/>
    <w:rsid w:val="005B2A43"/>
    <w:rsid w:val="005B34DA"/>
    <w:rsid w:val="005B35BE"/>
    <w:rsid w:val="005B3764"/>
    <w:rsid w:val="005B4AD6"/>
    <w:rsid w:val="005B4E35"/>
    <w:rsid w:val="005B50A9"/>
    <w:rsid w:val="005B5232"/>
    <w:rsid w:val="005B57FB"/>
    <w:rsid w:val="005B5A2F"/>
    <w:rsid w:val="005B5A93"/>
    <w:rsid w:val="005B5C61"/>
    <w:rsid w:val="005B5EF4"/>
    <w:rsid w:val="005B6002"/>
    <w:rsid w:val="005B66B6"/>
    <w:rsid w:val="005B6762"/>
    <w:rsid w:val="005B6B5B"/>
    <w:rsid w:val="005B6BA3"/>
    <w:rsid w:val="005B6CE5"/>
    <w:rsid w:val="005B6E5D"/>
    <w:rsid w:val="005B7085"/>
    <w:rsid w:val="005B78A1"/>
    <w:rsid w:val="005C0411"/>
    <w:rsid w:val="005C0BD9"/>
    <w:rsid w:val="005C0E2E"/>
    <w:rsid w:val="005C0E7D"/>
    <w:rsid w:val="005C0E87"/>
    <w:rsid w:val="005C11DB"/>
    <w:rsid w:val="005C16F3"/>
    <w:rsid w:val="005C21F2"/>
    <w:rsid w:val="005C2286"/>
    <w:rsid w:val="005C25E9"/>
    <w:rsid w:val="005C29BC"/>
    <w:rsid w:val="005C2A38"/>
    <w:rsid w:val="005C349A"/>
    <w:rsid w:val="005C3B78"/>
    <w:rsid w:val="005C3FB7"/>
    <w:rsid w:val="005C4204"/>
    <w:rsid w:val="005C485B"/>
    <w:rsid w:val="005C4D46"/>
    <w:rsid w:val="005C5325"/>
    <w:rsid w:val="005C629F"/>
    <w:rsid w:val="005C6E0D"/>
    <w:rsid w:val="005C6E31"/>
    <w:rsid w:val="005C7182"/>
    <w:rsid w:val="005C733A"/>
    <w:rsid w:val="005C7393"/>
    <w:rsid w:val="005C7573"/>
    <w:rsid w:val="005C7F0C"/>
    <w:rsid w:val="005D0E5B"/>
    <w:rsid w:val="005D0F3B"/>
    <w:rsid w:val="005D1080"/>
    <w:rsid w:val="005D1734"/>
    <w:rsid w:val="005D1949"/>
    <w:rsid w:val="005D2725"/>
    <w:rsid w:val="005D37E7"/>
    <w:rsid w:val="005D3A55"/>
    <w:rsid w:val="005D3ED0"/>
    <w:rsid w:val="005D4191"/>
    <w:rsid w:val="005D44C7"/>
    <w:rsid w:val="005D46D9"/>
    <w:rsid w:val="005D531E"/>
    <w:rsid w:val="005D5449"/>
    <w:rsid w:val="005D5CFE"/>
    <w:rsid w:val="005D5E44"/>
    <w:rsid w:val="005D5F34"/>
    <w:rsid w:val="005D6223"/>
    <w:rsid w:val="005D7186"/>
    <w:rsid w:val="005D744C"/>
    <w:rsid w:val="005D7851"/>
    <w:rsid w:val="005D7F1F"/>
    <w:rsid w:val="005D7FE5"/>
    <w:rsid w:val="005D7FF5"/>
    <w:rsid w:val="005E0001"/>
    <w:rsid w:val="005E0120"/>
    <w:rsid w:val="005E1239"/>
    <w:rsid w:val="005E1AE7"/>
    <w:rsid w:val="005E1D41"/>
    <w:rsid w:val="005E2174"/>
    <w:rsid w:val="005E2BEC"/>
    <w:rsid w:val="005E2C10"/>
    <w:rsid w:val="005E2D18"/>
    <w:rsid w:val="005E2EFB"/>
    <w:rsid w:val="005E30F1"/>
    <w:rsid w:val="005E3487"/>
    <w:rsid w:val="005E3A5C"/>
    <w:rsid w:val="005E3B9E"/>
    <w:rsid w:val="005E3FF7"/>
    <w:rsid w:val="005E450B"/>
    <w:rsid w:val="005E4D8E"/>
    <w:rsid w:val="005E5735"/>
    <w:rsid w:val="005E5DDE"/>
    <w:rsid w:val="005E5F71"/>
    <w:rsid w:val="005E6093"/>
    <w:rsid w:val="005E60F2"/>
    <w:rsid w:val="005E674A"/>
    <w:rsid w:val="005E6759"/>
    <w:rsid w:val="005E6C0A"/>
    <w:rsid w:val="005E6FBE"/>
    <w:rsid w:val="005E73D1"/>
    <w:rsid w:val="005E74A2"/>
    <w:rsid w:val="005E79A0"/>
    <w:rsid w:val="005E7C2F"/>
    <w:rsid w:val="005F0E8A"/>
    <w:rsid w:val="005F0F40"/>
    <w:rsid w:val="005F119A"/>
    <w:rsid w:val="005F142D"/>
    <w:rsid w:val="005F17D1"/>
    <w:rsid w:val="005F1EFB"/>
    <w:rsid w:val="005F1F28"/>
    <w:rsid w:val="005F2521"/>
    <w:rsid w:val="005F2DCD"/>
    <w:rsid w:val="005F3025"/>
    <w:rsid w:val="005F319E"/>
    <w:rsid w:val="005F341B"/>
    <w:rsid w:val="005F34C4"/>
    <w:rsid w:val="005F3880"/>
    <w:rsid w:val="005F3CF4"/>
    <w:rsid w:val="005F3F96"/>
    <w:rsid w:val="005F450F"/>
    <w:rsid w:val="005F49A0"/>
    <w:rsid w:val="005F54AC"/>
    <w:rsid w:val="005F54EE"/>
    <w:rsid w:val="005F56A4"/>
    <w:rsid w:val="005F58A1"/>
    <w:rsid w:val="005F5C15"/>
    <w:rsid w:val="005F7837"/>
    <w:rsid w:val="005F7A8B"/>
    <w:rsid w:val="006000C6"/>
    <w:rsid w:val="006002AB"/>
    <w:rsid w:val="00600318"/>
    <w:rsid w:val="00600CD2"/>
    <w:rsid w:val="00600E83"/>
    <w:rsid w:val="00600E9B"/>
    <w:rsid w:val="00601174"/>
    <w:rsid w:val="006023DD"/>
    <w:rsid w:val="0060269F"/>
    <w:rsid w:val="0060281E"/>
    <w:rsid w:val="006029D9"/>
    <w:rsid w:val="00602DF1"/>
    <w:rsid w:val="00603946"/>
    <w:rsid w:val="00603B18"/>
    <w:rsid w:val="0060409D"/>
    <w:rsid w:val="00604134"/>
    <w:rsid w:val="006046E0"/>
    <w:rsid w:val="00604AE7"/>
    <w:rsid w:val="00604FA2"/>
    <w:rsid w:val="00605147"/>
    <w:rsid w:val="00605652"/>
    <w:rsid w:val="0060583C"/>
    <w:rsid w:val="00605A53"/>
    <w:rsid w:val="00605FE9"/>
    <w:rsid w:val="00606300"/>
    <w:rsid w:val="00606739"/>
    <w:rsid w:val="00606F69"/>
    <w:rsid w:val="00607163"/>
    <w:rsid w:val="0060743C"/>
    <w:rsid w:val="006074CC"/>
    <w:rsid w:val="006074F2"/>
    <w:rsid w:val="00607800"/>
    <w:rsid w:val="00607D4A"/>
    <w:rsid w:val="006105A7"/>
    <w:rsid w:val="00610896"/>
    <w:rsid w:val="00610B00"/>
    <w:rsid w:val="00611181"/>
    <w:rsid w:val="00611ECE"/>
    <w:rsid w:val="00612102"/>
    <w:rsid w:val="006124AE"/>
    <w:rsid w:val="006125C0"/>
    <w:rsid w:val="00612624"/>
    <w:rsid w:val="00613875"/>
    <w:rsid w:val="00613A82"/>
    <w:rsid w:val="00613D0E"/>
    <w:rsid w:val="00614681"/>
    <w:rsid w:val="00614F4A"/>
    <w:rsid w:val="0061543D"/>
    <w:rsid w:val="00615A15"/>
    <w:rsid w:val="00615A5B"/>
    <w:rsid w:val="00615AAF"/>
    <w:rsid w:val="00615D95"/>
    <w:rsid w:val="006162D1"/>
    <w:rsid w:val="0061660C"/>
    <w:rsid w:val="00616928"/>
    <w:rsid w:val="00616A6E"/>
    <w:rsid w:val="00616AA1"/>
    <w:rsid w:val="00616E34"/>
    <w:rsid w:val="00616FBA"/>
    <w:rsid w:val="006173B1"/>
    <w:rsid w:val="00617F14"/>
    <w:rsid w:val="0062042A"/>
    <w:rsid w:val="006207D4"/>
    <w:rsid w:val="006208C4"/>
    <w:rsid w:val="00620A63"/>
    <w:rsid w:val="00620CE5"/>
    <w:rsid w:val="00620E08"/>
    <w:rsid w:val="006213A8"/>
    <w:rsid w:val="00621A04"/>
    <w:rsid w:val="00621DEF"/>
    <w:rsid w:val="00622042"/>
    <w:rsid w:val="00622A63"/>
    <w:rsid w:val="00622C23"/>
    <w:rsid w:val="00622CCC"/>
    <w:rsid w:val="0062314A"/>
    <w:rsid w:val="00623EF0"/>
    <w:rsid w:val="00624655"/>
    <w:rsid w:val="006247DC"/>
    <w:rsid w:val="0062487B"/>
    <w:rsid w:val="006249B4"/>
    <w:rsid w:val="00625080"/>
    <w:rsid w:val="00625135"/>
    <w:rsid w:val="00626301"/>
    <w:rsid w:val="006269C2"/>
    <w:rsid w:val="00626D7F"/>
    <w:rsid w:val="006277A7"/>
    <w:rsid w:val="00627D27"/>
    <w:rsid w:val="0063009E"/>
    <w:rsid w:val="006303BB"/>
    <w:rsid w:val="00630415"/>
    <w:rsid w:val="00631591"/>
    <w:rsid w:val="00632454"/>
    <w:rsid w:val="00632467"/>
    <w:rsid w:val="00633B02"/>
    <w:rsid w:val="00634901"/>
    <w:rsid w:val="00634F4D"/>
    <w:rsid w:val="00635502"/>
    <w:rsid w:val="00635C35"/>
    <w:rsid w:val="00636658"/>
    <w:rsid w:val="00636703"/>
    <w:rsid w:val="00636A8B"/>
    <w:rsid w:val="00636BCA"/>
    <w:rsid w:val="00636C5E"/>
    <w:rsid w:val="006370D5"/>
    <w:rsid w:val="00637407"/>
    <w:rsid w:val="00637647"/>
    <w:rsid w:val="006378DF"/>
    <w:rsid w:val="00637B21"/>
    <w:rsid w:val="00637E6D"/>
    <w:rsid w:val="00640039"/>
    <w:rsid w:val="006405D8"/>
    <w:rsid w:val="006408DE"/>
    <w:rsid w:val="006414C0"/>
    <w:rsid w:val="00641A3B"/>
    <w:rsid w:val="006424BA"/>
    <w:rsid w:val="00642D17"/>
    <w:rsid w:val="00642F10"/>
    <w:rsid w:val="0064304F"/>
    <w:rsid w:val="00643BA5"/>
    <w:rsid w:val="00643F4D"/>
    <w:rsid w:val="00644355"/>
    <w:rsid w:val="006457AA"/>
    <w:rsid w:val="00645ACC"/>
    <w:rsid w:val="00645E91"/>
    <w:rsid w:val="00646249"/>
    <w:rsid w:val="00646B66"/>
    <w:rsid w:val="00646ED9"/>
    <w:rsid w:val="0064747D"/>
    <w:rsid w:val="00647B96"/>
    <w:rsid w:val="00647DE2"/>
    <w:rsid w:val="00650186"/>
    <w:rsid w:val="00650ADC"/>
    <w:rsid w:val="006510B0"/>
    <w:rsid w:val="00651A69"/>
    <w:rsid w:val="00651DF1"/>
    <w:rsid w:val="00652043"/>
    <w:rsid w:val="006520C2"/>
    <w:rsid w:val="00652B70"/>
    <w:rsid w:val="006536CA"/>
    <w:rsid w:val="00653C72"/>
    <w:rsid w:val="0065401C"/>
    <w:rsid w:val="0065472F"/>
    <w:rsid w:val="00654BE3"/>
    <w:rsid w:val="00654CB7"/>
    <w:rsid w:val="006554B6"/>
    <w:rsid w:val="00655976"/>
    <w:rsid w:val="00655C15"/>
    <w:rsid w:val="00656254"/>
    <w:rsid w:val="0065638F"/>
    <w:rsid w:val="00656667"/>
    <w:rsid w:val="00656836"/>
    <w:rsid w:val="00656CEE"/>
    <w:rsid w:val="0065754D"/>
    <w:rsid w:val="00657B1A"/>
    <w:rsid w:val="00657D13"/>
    <w:rsid w:val="00657E97"/>
    <w:rsid w:val="00657F9E"/>
    <w:rsid w:val="006601B2"/>
    <w:rsid w:val="006601DC"/>
    <w:rsid w:val="00660D97"/>
    <w:rsid w:val="00661126"/>
    <w:rsid w:val="006612DA"/>
    <w:rsid w:val="00661387"/>
    <w:rsid w:val="006613D3"/>
    <w:rsid w:val="00661755"/>
    <w:rsid w:val="00661B30"/>
    <w:rsid w:val="00661E47"/>
    <w:rsid w:val="00661FF7"/>
    <w:rsid w:val="00662088"/>
    <w:rsid w:val="006622C4"/>
    <w:rsid w:val="00662BC4"/>
    <w:rsid w:val="006631AA"/>
    <w:rsid w:val="006636C7"/>
    <w:rsid w:val="00663D2A"/>
    <w:rsid w:val="00665551"/>
    <w:rsid w:val="006655E3"/>
    <w:rsid w:val="00665A3D"/>
    <w:rsid w:val="00665A47"/>
    <w:rsid w:val="00665FAA"/>
    <w:rsid w:val="00667085"/>
    <w:rsid w:val="00667117"/>
    <w:rsid w:val="00667370"/>
    <w:rsid w:val="006673B4"/>
    <w:rsid w:val="00667587"/>
    <w:rsid w:val="00667709"/>
    <w:rsid w:val="00667B2F"/>
    <w:rsid w:val="00667D02"/>
    <w:rsid w:val="00670B82"/>
    <w:rsid w:val="00670B92"/>
    <w:rsid w:val="00670FD4"/>
    <w:rsid w:val="0067123A"/>
    <w:rsid w:val="0067158D"/>
    <w:rsid w:val="00671B85"/>
    <w:rsid w:val="00671E06"/>
    <w:rsid w:val="0067230D"/>
    <w:rsid w:val="00672747"/>
    <w:rsid w:val="00672953"/>
    <w:rsid w:val="006729B6"/>
    <w:rsid w:val="00672CF7"/>
    <w:rsid w:val="006731D6"/>
    <w:rsid w:val="00673523"/>
    <w:rsid w:val="00673ECD"/>
    <w:rsid w:val="00673F37"/>
    <w:rsid w:val="0067463C"/>
    <w:rsid w:val="00676E21"/>
    <w:rsid w:val="00676F23"/>
    <w:rsid w:val="00677012"/>
    <w:rsid w:val="00677248"/>
    <w:rsid w:val="00677B96"/>
    <w:rsid w:val="00677C55"/>
    <w:rsid w:val="00677C9B"/>
    <w:rsid w:val="00680245"/>
    <w:rsid w:val="00680BE4"/>
    <w:rsid w:val="00681011"/>
    <w:rsid w:val="006811FF"/>
    <w:rsid w:val="00681610"/>
    <w:rsid w:val="006826C5"/>
    <w:rsid w:val="00682739"/>
    <w:rsid w:val="00682F59"/>
    <w:rsid w:val="00682FFA"/>
    <w:rsid w:val="0068310F"/>
    <w:rsid w:val="006832AA"/>
    <w:rsid w:val="00683A37"/>
    <w:rsid w:val="00683FF8"/>
    <w:rsid w:val="006845C6"/>
    <w:rsid w:val="006845FF"/>
    <w:rsid w:val="00684849"/>
    <w:rsid w:val="00684858"/>
    <w:rsid w:val="00684CF7"/>
    <w:rsid w:val="00684DD5"/>
    <w:rsid w:val="00685C75"/>
    <w:rsid w:val="00686670"/>
    <w:rsid w:val="006868DF"/>
    <w:rsid w:val="006869C1"/>
    <w:rsid w:val="00686E70"/>
    <w:rsid w:val="00687042"/>
    <w:rsid w:val="006902C7"/>
    <w:rsid w:val="0069063B"/>
    <w:rsid w:val="006906DA"/>
    <w:rsid w:val="00690A89"/>
    <w:rsid w:val="006910C6"/>
    <w:rsid w:val="006910F2"/>
    <w:rsid w:val="006912DC"/>
    <w:rsid w:val="00691B0C"/>
    <w:rsid w:val="00691EA5"/>
    <w:rsid w:val="00692A30"/>
    <w:rsid w:val="00692A56"/>
    <w:rsid w:val="00692E35"/>
    <w:rsid w:val="00692E70"/>
    <w:rsid w:val="00693299"/>
    <w:rsid w:val="006934E7"/>
    <w:rsid w:val="006936A7"/>
    <w:rsid w:val="006936D7"/>
    <w:rsid w:val="00694231"/>
    <w:rsid w:val="0069430D"/>
    <w:rsid w:val="006943A9"/>
    <w:rsid w:val="00694776"/>
    <w:rsid w:val="00694DE9"/>
    <w:rsid w:val="0069554D"/>
    <w:rsid w:val="006956B5"/>
    <w:rsid w:val="00695CA5"/>
    <w:rsid w:val="00695FE3"/>
    <w:rsid w:val="0069628A"/>
    <w:rsid w:val="0069635A"/>
    <w:rsid w:val="00696543"/>
    <w:rsid w:val="006965E6"/>
    <w:rsid w:val="006965F0"/>
    <w:rsid w:val="006967EF"/>
    <w:rsid w:val="00696DE0"/>
    <w:rsid w:val="00697363"/>
    <w:rsid w:val="00697E9B"/>
    <w:rsid w:val="006A0507"/>
    <w:rsid w:val="006A0721"/>
    <w:rsid w:val="006A077B"/>
    <w:rsid w:val="006A0A58"/>
    <w:rsid w:val="006A1268"/>
    <w:rsid w:val="006A12CC"/>
    <w:rsid w:val="006A135F"/>
    <w:rsid w:val="006A1B6B"/>
    <w:rsid w:val="006A1D92"/>
    <w:rsid w:val="006A1EAC"/>
    <w:rsid w:val="006A226C"/>
    <w:rsid w:val="006A255F"/>
    <w:rsid w:val="006A2798"/>
    <w:rsid w:val="006A2806"/>
    <w:rsid w:val="006A2D93"/>
    <w:rsid w:val="006A3C34"/>
    <w:rsid w:val="006A403C"/>
    <w:rsid w:val="006A428B"/>
    <w:rsid w:val="006A4BD3"/>
    <w:rsid w:val="006A5298"/>
    <w:rsid w:val="006A5987"/>
    <w:rsid w:val="006A6327"/>
    <w:rsid w:val="006A65F4"/>
    <w:rsid w:val="006A669C"/>
    <w:rsid w:val="006A6B73"/>
    <w:rsid w:val="006A6D3B"/>
    <w:rsid w:val="006A747B"/>
    <w:rsid w:val="006A7A2E"/>
    <w:rsid w:val="006A7DC3"/>
    <w:rsid w:val="006A7EAD"/>
    <w:rsid w:val="006A7EDD"/>
    <w:rsid w:val="006B01FE"/>
    <w:rsid w:val="006B0477"/>
    <w:rsid w:val="006B0569"/>
    <w:rsid w:val="006B062A"/>
    <w:rsid w:val="006B0B31"/>
    <w:rsid w:val="006B0CC5"/>
    <w:rsid w:val="006B0D06"/>
    <w:rsid w:val="006B0FBA"/>
    <w:rsid w:val="006B120D"/>
    <w:rsid w:val="006B172F"/>
    <w:rsid w:val="006B24B5"/>
    <w:rsid w:val="006B25D8"/>
    <w:rsid w:val="006B2945"/>
    <w:rsid w:val="006B2ACF"/>
    <w:rsid w:val="006B3285"/>
    <w:rsid w:val="006B4438"/>
    <w:rsid w:val="006B4DAB"/>
    <w:rsid w:val="006B68D3"/>
    <w:rsid w:val="006B6C4C"/>
    <w:rsid w:val="006B72FA"/>
    <w:rsid w:val="006B771D"/>
    <w:rsid w:val="006B7798"/>
    <w:rsid w:val="006B7DD8"/>
    <w:rsid w:val="006C0065"/>
    <w:rsid w:val="006C0FB4"/>
    <w:rsid w:val="006C14D7"/>
    <w:rsid w:val="006C17F3"/>
    <w:rsid w:val="006C1B76"/>
    <w:rsid w:val="006C1E05"/>
    <w:rsid w:val="006C212B"/>
    <w:rsid w:val="006C236C"/>
    <w:rsid w:val="006C2540"/>
    <w:rsid w:val="006C27A1"/>
    <w:rsid w:val="006C2951"/>
    <w:rsid w:val="006C2DF0"/>
    <w:rsid w:val="006C32D0"/>
    <w:rsid w:val="006C351B"/>
    <w:rsid w:val="006C35C4"/>
    <w:rsid w:val="006C36E5"/>
    <w:rsid w:val="006C3A47"/>
    <w:rsid w:val="006C3E8E"/>
    <w:rsid w:val="006C4375"/>
    <w:rsid w:val="006C4460"/>
    <w:rsid w:val="006C465F"/>
    <w:rsid w:val="006C4715"/>
    <w:rsid w:val="006C4A97"/>
    <w:rsid w:val="006C550F"/>
    <w:rsid w:val="006C5AA7"/>
    <w:rsid w:val="006C5CF6"/>
    <w:rsid w:val="006C678A"/>
    <w:rsid w:val="006C68ED"/>
    <w:rsid w:val="006C6974"/>
    <w:rsid w:val="006C719C"/>
    <w:rsid w:val="006C7917"/>
    <w:rsid w:val="006C7B77"/>
    <w:rsid w:val="006C7C9F"/>
    <w:rsid w:val="006C7CF3"/>
    <w:rsid w:val="006D06B1"/>
    <w:rsid w:val="006D0A31"/>
    <w:rsid w:val="006D0E2F"/>
    <w:rsid w:val="006D1A93"/>
    <w:rsid w:val="006D1AE3"/>
    <w:rsid w:val="006D1B3A"/>
    <w:rsid w:val="006D1CF6"/>
    <w:rsid w:val="006D2D0B"/>
    <w:rsid w:val="006D3041"/>
    <w:rsid w:val="006D3405"/>
    <w:rsid w:val="006D36BC"/>
    <w:rsid w:val="006D375B"/>
    <w:rsid w:val="006D3D88"/>
    <w:rsid w:val="006D3FD5"/>
    <w:rsid w:val="006D434F"/>
    <w:rsid w:val="006D4B94"/>
    <w:rsid w:val="006D50EC"/>
    <w:rsid w:val="006D5230"/>
    <w:rsid w:val="006D54CE"/>
    <w:rsid w:val="006D5570"/>
    <w:rsid w:val="006D5761"/>
    <w:rsid w:val="006D5DA7"/>
    <w:rsid w:val="006D5FDA"/>
    <w:rsid w:val="006D6135"/>
    <w:rsid w:val="006D62C9"/>
    <w:rsid w:val="006D6449"/>
    <w:rsid w:val="006D6D2D"/>
    <w:rsid w:val="006D6FFA"/>
    <w:rsid w:val="006D72DF"/>
    <w:rsid w:val="006D734B"/>
    <w:rsid w:val="006D7D07"/>
    <w:rsid w:val="006D7ED7"/>
    <w:rsid w:val="006E0B7E"/>
    <w:rsid w:val="006E1289"/>
    <w:rsid w:val="006E155C"/>
    <w:rsid w:val="006E1ABD"/>
    <w:rsid w:val="006E210B"/>
    <w:rsid w:val="006E24A0"/>
    <w:rsid w:val="006E263D"/>
    <w:rsid w:val="006E27A0"/>
    <w:rsid w:val="006E28AF"/>
    <w:rsid w:val="006E2EDA"/>
    <w:rsid w:val="006E2F80"/>
    <w:rsid w:val="006E3292"/>
    <w:rsid w:val="006E35D5"/>
    <w:rsid w:val="006E3606"/>
    <w:rsid w:val="006E3EC1"/>
    <w:rsid w:val="006E4876"/>
    <w:rsid w:val="006E4B40"/>
    <w:rsid w:val="006E5355"/>
    <w:rsid w:val="006E589F"/>
    <w:rsid w:val="006E5A12"/>
    <w:rsid w:val="006E5E21"/>
    <w:rsid w:val="006E6BAC"/>
    <w:rsid w:val="006E6C7D"/>
    <w:rsid w:val="006E783D"/>
    <w:rsid w:val="006F0210"/>
    <w:rsid w:val="006F067B"/>
    <w:rsid w:val="006F09AF"/>
    <w:rsid w:val="006F104D"/>
    <w:rsid w:val="006F1252"/>
    <w:rsid w:val="006F1863"/>
    <w:rsid w:val="006F1A8C"/>
    <w:rsid w:val="006F1C40"/>
    <w:rsid w:val="006F2385"/>
    <w:rsid w:val="006F25E2"/>
    <w:rsid w:val="006F28D1"/>
    <w:rsid w:val="006F299F"/>
    <w:rsid w:val="006F3E59"/>
    <w:rsid w:val="006F3F79"/>
    <w:rsid w:val="006F41D0"/>
    <w:rsid w:val="006F4C07"/>
    <w:rsid w:val="006F537F"/>
    <w:rsid w:val="006F597F"/>
    <w:rsid w:val="006F60CE"/>
    <w:rsid w:val="006F610C"/>
    <w:rsid w:val="006F6263"/>
    <w:rsid w:val="006F6512"/>
    <w:rsid w:val="006F66CD"/>
    <w:rsid w:val="006F687B"/>
    <w:rsid w:val="006F6BAE"/>
    <w:rsid w:val="006F6C79"/>
    <w:rsid w:val="006F6E94"/>
    <w:rsid w:val="006F70B2"/>
    <w:rsid w:val="006F7465"/>
    <w:rsid w:val="006F788B"/>
    <w:rsid w:val="006F7C1E"/>
    <w:rsid w:val="006F7D3C"/>
    <w:rsid w:val="006F7E63"/>
    <w:rsid w:val="006F7F6B"/>
    <w:rsid w:val="0070010C"/>
    <w:rsid w:val="007003FF"/>
    <w:rsid w:val="0070041C"/>
    <w:rsid w:val="00700B2A"/>
    <w:rsid w:val="00700E76"/>
    <w:rsid w:val="007014D7"/>
    <w:rsid w:val="007016E0"/>
    <w:rsid w:val="00701C04"/>
    <w:rsid w:val="00701C5E"/>
    <w:rsid w:val="00701CDC"/>
    <w:rsid w:val="007023B7"/>
    <w:rsid w:val="007029EE"/>
    <w:rsid w:val="00702BF6"/>
    <w:rsid w:val="00702F17"/>
    <w:rsid w:val="00702FC4"/>
    <w:rsid w:val="00703F52"/>
    <w:rsid w:val="0070430B"/>
    <w:rsid w:val="007043F6"/>
    <w:rsid w:val="00704C7F"/>
    <w:rsid w:val="00704F27"/>
    <w:rsid w:val="007050E9"/>
    <w:rsid w:val="00705348"/>
    <w:rsid w:val="00705487"/>
    <w:rsid w:val="00705C5D"/>
    <w:rsid w:val="00706078"/>
    <w:rsid w:val="00706166"/>
    <w:rsid w:val="007067EC"/>
    <w:rsid w:val="00706A7D"/>
    <w:rsid w:val="00706B0F"/>
    <w:rsid w:val="00706D68"/>
    <w:rsid w:val="007073BD"/>
    <w:rsid w:val="0070768E"/>
    <w:rsid w:val="00707F6A"/>
    <w:rsid w:val="007106AB"/>
    <w:rsid w:val="007109EE"/>
    <w:rsid w:val="00710CA4"/>
    <w:rsid w:val="0071124E"/>
    <w:rsid w:val="00711583"/>
    <w:rsid w:val="00711ECF"/>
    <w:rsid w:val="00712076"/>
    <w:rsid w:val="007120C6"/>
    <w:rsid w:val="00712118"/>
    <w:rsid w:val="00712309"/>
    <w:rsid w:val="00712316"/>
    <w:rsid w:val="00712331"/>
    <w:rsid w:val="007123CA"/>
    <w:rsid w:val="0071248B"/>
    <w:rsid w:val="00712B01"/>
    <w:rsid w:val="0071318D"/>
    <w:rsid w:val="007136E7"/>
    <w:rsid w:val="00713AA9"/>
    <w:rsid w:val="00713CC7"/>
    <w:rsid w:val="00713F24"/>
    <w:rsid w:val="00713F71"/>
    <w:rsid w:val="0071433F"/>
    <w:rsid w:val="00714389"/>
    <w:rsid w:val="00714643"/>
    <w:rsid w:val="0071519C"/>
    <w:rsid w:val="0071597D"/>
    <w:rsid w:val="00716227"/>
    <w:rsid w:val="007166F2"/>
    <w:rsid w:val="007168AC"/>
    <w:rsid w:val="0071769F"/>
    <w:rsid w:val="00717889"/>
    <w:rsid w:val="00717B57"/>
    <w:rsid w:val="00717CDF"/>
    <w:rsid w:val="00717F4E"/>
    <w:rsid w:val="00720CF6"/>
    <w:rsid w:val="007214C4"/>
    <w:rsid w:val="00721B87"/>
    <w:rsid w:val="00721BDF"/>
    <w:rsid w:val="00721BEA"/>
    <w:rsid w:val="00721E39"/>
    <w:rsid w:val="00722064"/>
    <w:rsid w:val="00722491"/>
    <w:rsid w:val="00722601"/>
    <w:rsid w:val="00722C0C"/>
    <w:rsid w:val="00722F1C"/>
    <w:rsid w:val="0072315B"/>
    <w:rsid w:val="007237E4"/>
    <w:rsid w:val="007238E8"/>
    <w:rsid w:val="00723A21"/>
    <w:rsid w:val="00723A9B"/>
    <w:rsid w:val="00723B27"/>
    <w:rsid w:val="00723FB9"/>
    <w:rsid w:val="00724C21"/>
    <w:rsid w:val="0072519F"/>
    <w:rsid w:val="007251F4"/>
    <w:rsid w:val="0072538C"/>
    <w:rsid w:val="007253BE"/>
    <w:rsid w:val="00725455"/>
    <w:rsid w:val="00725B6D"/>
    <w:rsid w:val="00725E97"/>
    <w:rsid w:val="00726521"/>
    <w:rsid w:val="00726897"/>
    <w:rsid w:val="007269B4"/>
    <w:rsid w:val="007271CF"/>
    <w:rsid w:val="0072720D"/>
    <w:rsid w:val="00727AE2"/>
    <w:rsid w:val="00727B7D"/>
    <w:rsid w:val="00727D72"/>
    <w:rsid w:val="00727ED1"/>
    <w:rsid w:val="00727FFB"/>
    <w:rsid w:val="007311CE"/>
    <w:rsid w:val="007314D7"/>
    <w:rsid w:val="00731634"/>
    <w:rsid w:val="00731F93"/>
    <w:rsid w:val="007321B5"/>
    <w:rsid w:val="00732710"/>
    <w:rsid w:val="00732D72"/>
    <w:rsid w:val="00732EE5"/>
    <w:rsid w:val="00732FE8"/>
    <w:rsid w:val="0073326D"/>
    <w:rsid w:val="00733A3B"/>
    <w:rsid w:val="00733B30"/>
    <w:rsid w:val="00733D34"/>
    <w:rsid w:val="007340AF"/>
    <w:rsid w:val="007341E3"/>
    <w:rsid w:val="007347F2"/>
    <w:rsid w:val="007348E6"/>
    <w:rsid w:val="00734C12"/>
    <w:rsid w:val="00735603"/>
    <w:rsid w:val="007358C1"/>
    <w:rsid w:val="00736137"/>
    <w:rsid w:val="00736C25"/>
    <w:rsid w:val="0073705E"/>
    <w:rsid w:val="00737163"/>
    <w:rsid w:val="007372A5"/>
    <w:rsid w:val="00737B60"/>
    <w:rsid w:val="007402D7"/>
    <w:rsid w:val="00740559"/>
    <w:rsid w:val="00741FAA"/>
    <w:rsid w:val="007421AD"/>
    <w:rsid w:val="00742EA6"/>
    <w:rsid w:val="0074320C"/>
    <w:rsid w:val="00743DD8"/>
    <w:rsid w:val="007447A6"/>
    <w:rsid w:val="007452B9"/>
    <w:rsid w:val="0074554F"/>
    <w:rsid w:val="00745655"/>
    <w:rsid w:val="00745AC3"/>
    <w:rsid w:val="00745B74"/>
    <w:rsid w:val="00745C29"/>
    <w:rsid w:val="00745F1B"/>
    <w:rsid w:val="0074615D"/>
    <w:rsid w:val="00746231"/>
    <w:rsid w:val="007464B8"/>
    <w:rsid w:val="00746819"/>
    <w:rsid w:val="007469C9"/>
    <w:rsid w:val="00746B30"/>
    <w:rsid w:val="00746EF9"/>
    <w:rsid w:val="00747F88"/>
    <w:rsid w:val="00750160"/>
    <w:rsid w:val="00750539"/>
    <w:rsid w:val="00750DFC"/>
    <w:rsid w:val="00751257"/>
    <w:rsid w:val="00751B8E"/>
    <w:rsid w:val="00751E67"/>
    <w:rsid w:val="0075246E"/>
    <w:rsid w:val="007525B7"/>
    <w:rsid w:val="00752614"/>
    <w:rsid w:val="007532A3"/>
    <w:rsid w:val="00753913"/>
    <w:rsid w:val="00753B09"/>
    <w:rsid w:val="00753FBE"/>
    <w:rsid w:val="00754008"/>
    <w:rsid w:val="007541D3"/>
    <w:rsid w:val="007541EC"/>
    <w:rsid w:val="00754AF3"/>
    <w:rsid w:val="00754CE1"/>
    <w:rsid w:val="00755288"/>
    <w:rsid w:val="0075567C"/>
    <w:rsid w:val="00755801"/>
    <w:rsid w:val="007565C3"/>
    <w:rsid w:val="00756FEB"/>
    <w:rsid w:val="00757359"/>
    <w:rsid w:val="00757A34"/>
    <w:rsid w:val="007600E8"/>
    <w:rsid w:val="007602C7"/>
    <w:rsid w:val="007606D6"/>
    <w:rsid w:val="00760CAA"/>
    <w:rsid w:val="0076119D"/>
    <w:rsid w:val="007618A5"/>
    <w:rsid w:val="00761BAE"/>
    <w:rsid w:val="00761F39"/>
    <w:rsid w:val="00762882"/>
    <w:rsid w:val="00762F59"/>
    <w:rsid w:val="007634FD"/>
    <w:rsid w:val="007636E1"/>
    <w:rsid w:val="0076380F"/>
    <w:rsid w:val="007639FA"/>
    <w:rsid w:val="00763A2C"/>
    <w:rsid w:val="00763D86"/>
    <w:rsid w:val="00764720"/>
    <w:rsid w:val="0076481D"/>
    <w:rsid w:val="00764919"/>
    <w:rsid w:val="00764D12"/>
    <w:rsid w:val="007650ED"/>
    <w:rsid w:val="0076552C"/>
    <w:rsid w:val="00765723"/>
    <w:rsid w:val="00765EA6"/>
    <w:rsid w:val="0076672B"/>
    <w:rsid w:val="007669D4"/>
    <w:rsid w:val="00766E5C"/>
    <w:rsid w:val="0076768D"/>
    <w:rsid w:val="007676F0"/>
    <w:rsid w:val="00767DC8"/>
    <w:rsid w:val="0077021B"/>
    <w:rsid w:val="00770ABA"/>
    <w:rsid w:val="0077100F"/>
    <w:rsid w:val="00771527"/>
    <w:rsid w:val="0077172E"/>
    <w:rsid w:val="007718F0"/>
    <w:rsid w:val="0077288A"/>
    <w:rsid w:val="007730C8"/>
    <w:rsid w:val="007734EA"/>
    <w:rsid w:val="0077361F"/>
    <w:rsid w:val="00773A9D"/>
    <w:rsid w:val="0077436D"/>
    <w:rsid w:val="0077467C"/>
    <w:rsid w:val="0077573E"/>
    <w:rsid w:val="00775CB9"/>
    <w:rsid w:val="00775D67"/>
    <w:rsid w:val="007762EB"/>
    <w:rsid w:val="00776A91"/>
    <w:rsid w:val="00776B8D"/>
    <w:rsid w:val="00776CAF"/>
    <w:rsid w:val="007774E4"/>
    <w:rsid w:val="00777613"/>
    <w:rsid w:val="0077799B"/>
    <w:rsid w:val="00777A5D"/>
    <w:rsid w:val="00777AAB"/>
    <w:rsid w:val="00777D89"/>
    <w:rsid w:val="00777E5A"/>
    <w:rsid w:val="00780428"/>
    <w:rsid w:val="0078083A"/>
    <w:rsid w:val="00780D34"/>
    <w:rsid w:val="00781259"/>
    <w:rsid w:val="007817C4"/>
    <w:rsid w:val="00781AEC"/>
    <w:rsid w:val="0078205B"/>
    <w:rsid w:val="007820D5"/>
    <w:rsid w:val="0078213F"/>
    <w:rsid w:val="00782300"/>
    <w:rsid w:val="00782370"/>
    <w:rsid w:val="007824CC"/>
    <w:rsid w:val="0078255B"/>
    <w:rsid w:val="00782717"/>
    <w:rsid w:val="00782E14"/>
    <w:rsid w:val="007841AE"/>
    <w:rsid w:val="007841BC"/>
    <w:rsid w:val="0078493A"/>
    <w:rsid w:val="0078500E"/>
    <w:rsid w:val="00785137"/>
    <w:rsid w:val="0078549F"/>
    <w:rsid w:val="007854A3"/>
    <w:rsid w:val="00785639"/>
    <w:rsid w:val="00785F0C"/>
    <w:rsid w:val="007864D5"/>
    <w:rsid w:val="00786543"/>
    <w:rsid w:val="00786748"/>
    <w:rsid w:val="00786C90"/>
    <w:rsid w:val="00786CFC"/>
    <w:rsid w:val="00786E8A"/>
    <w:rsid w:val="00786FA1"/>
    <w:rsid w:val="00787435"/>
    <w:rsid w:val="00787D9E"/>
    <w:rsid w:val="007901D3"/>
    <w:rsid w:val="00790539"/>
    <w:rsid w:val="007905D7"/>
    <w:rsid w:val="0079146B"/>
    <w:rsid w:val="0079248C"/>
    <w:rsid w:val="007928E4"/>
    <w:rsid w:val="00792937"/>
    <w:rsid w:val="00793776"/>
    <w:rsid w:val="00793B06"/>
    <w:rsid w:val="00793F94"/>
    <w:rsid w:val="007940FE"/>
    <w:rsid w:val="00794A09"/>
    <w:rsid w:val="007953C5"/>
    <w:rsid w:val="00795628"/>
    <w:rsid w:val="00795C52"/>
    <w:rsid w:val="00795C89"/>
    <w:rsid w:val="0079619F"/>
    <w:rsid w:val="007962D2"/>
    <w:rsid w:val="0079697C"/>
    <w:rsid w:val="00796A2B"/>
    <w:rsid w:val="00796E28"/>
    <w:rsid w:val="00796F96"/>
    <w:rsid w:val="00797397"/>
    <w:rsid w:val="007974C8"/>
    <w:rsid w:val="0079760E"/>
    <w:rsid w:val="007977B0"/>
    <w:rsid w:val="007A0528"/>
    <w:rsid w:val="007A10DF"/>
    <w:rsid w:val="007A165A"/>
    <w:rsid w:val="007A169D"/>
    <w:rsid w:val="007A2003"/>
    <w:rsid w:val="007A222E"/>
    <w:rsid w:val="007A240B"/>
    <w:rsid w:val="007A290F"/>
    <w:rsid w:val="007A294B"/>
    <w:rsid w:val="007A2BDD"/>
    <w:rsid w:val="007A2C0C"/>
    <w:rsid w:val="007A30FF"/>
    <w:rsid w:val="007A3112"/>
    <w:rsid w:val="007A38E6"/>
    <w:rsid w:val="007A397B"/>
    <w:rsid w:val="007A3DFC"/>
    <w:rsid w:val="007A40AB"/>
    <w:rsid w:val="007A440C"/>
    <w:rsid w:val="007A4776"/>
    <w:rsid w:val="007A484B"/>
    <w:rsid w:val="007A4D5C"/>
    <w:rsid w:val="007A5221"/>
    <w:rsid w:val="007A534C"/>
    <w:rsid w:val="007A5B58"/>
    <w:rsid w:val="007A5CA9"/>
    <w:rsid w:val="007A6915"/>
    <w:rsid w:val="007A6C6C"/>
    <w:rsid w:val="007A6DC5"/>
    <w:rsid w:val="007A78A6"/>
    <w:rsid w:val="007A78D6"/>
    <w:rsid w:val="007B004E"/>
    <w:rsid w:val="007B0215"/>
    <w:rsid w:val="007B0299"/>
    <w:rsid w:val="007B03C6"/>
    <w:rsid w:val="007B106F"/>
    <w:rsid w:val="007B1256"/>
    <w:rsid w:val="007B1359"/>
    <w:rsid w:val="007B1CBE"/>
    <w:rsid w:val="007B2535"/>
    <w:rsid w:val="007B2579"/>
    <w:rsid w:val="007B26DC"/>
    <w:rsid w:val="007B28D3"/>
    <w:rsid w:val="007B30A2"/>
    <w:rsid w:val="007B3144"/>
    <w:rsid w:val="007B34A7"/>
    <w:rsid w:val="007B3AEE"/>
    <w:rsid w:val="007B3B5F"/>
    <w:rsid w:val="007B3F13"/>
    <w:rsid w:val="007B497C"/>
    <w:rsid w:val="007B4C52"/>
    <w:rsid w:val="007B51BC"/>
    <w:rsid w:val="007B525B"/>
    <w:rsid w:val="007B5A18"/>
    <w:rsid w:val="007B66A1"/>
    <w:rsid w:val="007B719C"/>
    <w:rsid w:val="007B791D"/>
    <w:rsid w:val="007B794E"/>
    <w:rsid w:val="007C0131"/>
    <w:rsid w:val="007C21A4"/>
    <w:rsid w:val="007C2378"/>
    <w:rsid w:val="007C273D"/>
    <w:rsid w:val="007C2740"/>
    <w:rsid w:val="007C2D0F"/>
    <w:rsid w:val="007C2D47"/>
    <w:rsid w:val="007C2DF5"/>
    <w:rsid w:val="007C34BA"/>
    <w:rsid w:val="007C3A98"/>
    <w:rsid w:val="007C3F10"/>
    <w:rsid w:val="007C4144"/>
    <w:rsid w:val="007C431B"/>
    <w:rsid w:val="007C43DE"/>
    <w:rsid w:val="007C4497"/>
    <w:rsid w:val="007C477A"/>
    <w:rsid w:val="007C5065"/>
    <w:rsid w:val="007C5F70"/>
    <w:rsid w:val="007C6CBB"/>
    <w:rsid w:val="007C6CC5"/>
    <w:rsid w:val="007C7AD7"/>
    <w:rsid w:val="007C7F97"/>
    <w:rsid w:val="007D053F"/>
    <w:rsid w:val="007D0B1F"/>
    <w:rsid w:val="007D0B9C"/>
    <w:rsid w:val="007D1E3A"/>
    <w:rsid w:val="007D21BE"/>
    <w:rsid w:val="007D253C"/>
    <w:rsid w:val="007D29C9"/>
    <w:rsid w:val="007D2B40"/>
    <w:rsid w:val="007D2C63"/>
    <w:rsid w:val="007D2C99"/>
    <w:rsid w:val="007D2CE0"/>
    <w:rsid w:val="007D2DD6"/>
    <w:rsid w:val="007D3346"/>
    <w:rsid w:val="007D3CBF"/>
    <w:rsid w:val="007D4110"/>
    <w:rsid w:val="007D423A"/>
    <w:rsid w:val="007D455F"/>
    <w:rsid w:val="007D45B3"/>
    <w:rsid w:val="007D4660"/>
    <w:rsid w:val="007D4708"/>
    <w:rsid w:val="007D4861"/>
    <w:rsid w:val="007D4BF2"/>
    <w:rsid w:val="007D519F"/>
    <w:rsid w:val="007D53A0"/>
    <w:rsid w:val="007D5B09"/>
    <w:rsid w:val="007D5C7B"/>
    <w:rsid w:val="007D5E84"/>
    <w:rsid w:val="007D5FF6"/>
    <w:rsid w:val="007D6956"/>
    <w:rsid w:val="007D70F7"/>
    <w:rsid w:val="007D73BB"/>
    <w:rsid w:val="007D76A6"/>
    <w:rsid w:val="007D76C9"/>
    <w:rsid w:val="007D7AE8"/>
    <w:rsid w:val="007E07DE"/>
    <w:rsid w:val="007E2B41"/>
    <w:rsid w:val="007E35D8"/>
    <w:rsid w:val="007E37AB"/>
    <w:rsid w:val="007E37EC"/>
    <w:rsid w:val="007E44EB"/>
    <w:rsid w:val="007E4667"/>
    <w:rsid w:val="007E4953"/>
    <w:rsid w:val="007E49CD"/>
    <w:rsid w:val="007E4ACA"/>
    <w:rsid w:val="007E5E4B"/>
    <w:rsid w:val="007E6240"/>
    <w:rsid w:val="007E68DC"/>
    <w:rsid w:val="007E6E90"/>
    <w:rsid w:val="007E7642"/>
    <w:rsid w:val="007E76FD"/>
    <w:rsid w:val="007F0049"/>
    <w:rsid w:val="007F04CE"/>
    <w:rsid w:val="007F056E"/>
    <w:rsid w:val="007F06A0"/>
    <w:rsid w:val="007F0DFA"/>
    <w:rsid w:val="007F11F6"/>
    <w:rsid w:val="007F1383"/>
    <w:rsid w:val="007F1ADA"/>
    <w:rsid w:val="007F20D2"/>
    <w:rsid w:val="007F2120"/>
    <w:rsid w:val="007F270E"/>
    <w:rsid w:val="007F2721"/>
    <w:rsid w:val="007F2E63"/>
    <w:rsid w:val="007F2F26"/>
    <w:rsid w:val="007F30BD"/>
    <w:rsid w:val="007F3B5C"/>
    <w:rsid w:val="007F4194"/>
    <w:rsid w:val="007F4455"/>
    <w:rsid w:val="007F4A5B"/>
    <w:rsid w:val="007F4F49"/>
    <w:rsid w:val="007F53B2"/>
    <w:rsid w:val="007F57FC"/>
    <w:rsid w:val="007F5D3D"/>
    <w:rsid w:val="007F5D43"/>
    <w:rsid w:val="007F5D95"/>
    <w:rsid w:val="007F6470"/>
    <w:rsid w:val="007F686A"/>
    <w:rsid w:val="007F6A34"/>
    <w:rsid w:val="007F6B65"/>
    <w:rsid w:val="007F6E17"/>
    <w:rsid w:val="007F6EF3"/>
    <w:rsid w:val="007F70E2"/>
    <w:rsid w:val="007F73E0"/>
    <w:rsid w:val="007F74E5"/>
    <w:rsid w:val="007F7BEC"/>
    <w:rsid w:val="007F7F90"/>
    <w:rsid w:val="008007BC"/>
    <w:rsid w:val="00801010"/>
    <w:rsid w:val="00801222"/>
    <w:rsid w:val="0080221A"/>
    <w:rsid w:val="00802299"/>
    <w:rsid w:val="00802913"/>
    <w:rsid w:val="00803217"/>
    <w:rsid w:val="00803ABB"/>
    <w:rsid w:val="00803B21"/>
    <w:rsid w:val="00804128"/>
    <w:rsid w:val="00804554"/>
    <w:rsid w:val="008048EC"/>
    <w:rsid w:val="00804B62"/>
    <w:rsid w:val="00804C06"/>
    <w:rsid w:val="00804CD5"/>
    <w:rsid w:val="00804D2C"/>
    <w:rsid w:val="00805450"/>
    <w:rsid w:val="0080579A"/>
    <w:rsid w:val="00805826"/>
    <w:rsid w:val="00806391"/>
    <w:rsid w:val="008063E8"/>
    <w:rsid w:val="0080666C"/>
    <w:rsid w:val="00806694"/>
    <w:rsid w:val="00807134"/>
    <w:rsid w:val="008077F7"/>
    <w:rsid w:val="00807CFF"/>
    <w:rsid w:val="008103D5"/>
    <w:rsid w:val="008109D8"/>
    <w:rsid w:val="00810D19"/>
    <w:rsid w:val="00812487"/>
    <w:rsid w:val="0081253B"/>
    <w:rsid w:val="00812824"/>
    <w:rsid w:val="00813497"/>
    <w:rsid w:val="008142D8"/>
    <w:rsid w:val="00814306"/>
    <w:rsid w:val="008148D0"/>
    <w:rsid w:val="008153FF"/>
    <w:rsid w:val="00815B57"/>
    <w:rsid w:val="00815D9F"/>
    <w:rsid w:val="0081661D"/>
    <w:rsid w:val="0081686E"/>
    <w:rsid w:val="0081697F"/>
    <w:rsid w:val="00816BAB"/>
    <w:rsid w:val="00816F63"/>
    <w:rsid w:val="00817231"/>
    <w:rsid w:val="0081733F"/>
    <w:rsid w:val="008176AA"/>
    <w:rsid w:val="00817B72"/>
    <w:rsid w:val="00817B8D"/>
    <w:rsid w:val="00817D0A"/>
    <w:rsid w:val="00817DFB"/>
    <w:rsid w:val="0082001C"/>
    <w:rsid w:val="0082034D"/>
    <w:rsid w:val="00820996"/>
    <w:rsid w:val="00820C61"/>
    <w:rsid w:val="00820CD2"/>
    <w:rsid w:val="00820E39"/>
    <w:rsid w:val="00821375"/>
    <w:rsid w:val="00821A39"/>
    <w:rsid w:val="00822515"/>
    <w:rsid w:val="00822D73"/>
    <w:rsid w:val="00822E92"/>
    <w:rsid w:val="00823AF6"/>
    <w:rsid w:val="0082416E"/>
    <w:rsid w:val="008249D2"/>
    <w:rsid w:val="00824ACE"/>
    <w:rsid w:val="00824D35"/>
    <w:rsid w:val="0082527E"/>
    <w:rsid w:val="00825A3C"/>
    <w:rsid w:val="008260DC"/>
    <w:rsid w:val="00826F45"/>
    <w:rsid w:val="008270B8"/>
    <w:rsid w:val="00827170"/>
    <w:rsid w:val="00827AE3"/>
    <w:rsid w:val="00827B45"/>
    <w:rsid w:val="00827B74"/>
    <w:rsid w:val="008303DC"/>
    <w:rsid w:val="00830480"/>
    <w:rsid w:val="008307C3"/>
    <w:rsid w:val="0083081F"/>
    <w:rsid w:val="008311F3"/>
    <w:rsid w:val="00831466"/>
    <w:rsid w:val="008314A8"/>
    <w:rsid w:val="00831DCF"/>
    <w:rsid w:val="008322B1"/>
    <w:rsid w:val="00832539"/>
    <w:rsid w:val="00832B68"/>
    <w:rsid w:val="00832FC2"/>
    <w:rsid w:val="00833986"/>
    <w:rsid w:val="00834998"/>
    <w:rsid w:val="00834AEB"/>
    <w:rsid w:val="0083532A"/>
    <w:rsid w:val="008358F0"/>
    <w:rsid w:val="00835CF3"/>
    <w:rsid w:val="00835D95"/>
    <w:rsid w:val="00836620"/>
    <w:rsid w:val="00836A1E"/>
    <w:rsid w:val="00836B79"/>
    <w:rsid w:val="00836DA1"/>
    <w:rsid w:val="008370B5"/>
    <w:rsid w:val="00837C57"/>
    <w:rsid w:val="00837DE5"/>
    <w:rsid w:val="00837E9C"/>
    <w:rsid w:val="0084008D"/>
    <w:rsid w:val="0084029D"/>
    <w:rsid w:val="00840D81"/>
    <w:rsid w:val="00840E09"/>
    <w:rsid w:val="0084114C"/>
    <w:rsid w:val="008411E7"/>
    <w:rsid w:val="00841B52"/>
    <w:rsid w:val="00841F7D"/>
    <w:rsid w:val="00842041"/>
    <w:rsid w:val="00842091"/>
    <w:rsid w:val="00842132"/>
    <w:rsid w:val="00842228"/>
    <w:rsid w:val="008424A6"/>
    <w:rsid w:val="00842EDE"/>
    <w:rsid w:val="00842FDC"/>
    <w:rsid w:val="008434E7"/>
    <w:rsid w:val="008437CD"/>
    <w:rsid w:val="008438CE"/>
    <w:rsid w:val="00843FE3"/>
    <w:rsid w:val="00844066"/>
    <w:rsid w:val="0084465E"/>
    <w:rsid w:val="00844A45"/>
    <w:rsid w:val="00844EC3"/>
    <w:rsid w:val="00844FA1"/>
    <w:rsid w:val="00845276"/>
    <w:rsid w:val="008452C6"/>
    <w:rsid w:val="00845346"/>
    <w:rsid w:val="0084550E"/>
    <w:rsid w:val="00845720"/>
    <w:rsid w:val="00845FE9"/>
    <w:rsid w:val="00846401"/>
    <w:rsid w:val="00846E25"/>
    <w:rsid w:val="00846F69"/>
    <w:rsid w:val="00846FEA"/>
    <w:rsid w:val="008473F6"/>
    <w:rsid w:val="00847B32"/>
    <w:rsid w:val="008504D6"/>
    <w:rsid w:val="00851012"/>
    <w:rsid w:val="0085166B"/>
    <w:rsid w:val="00851B10"/>
    <w:rsid w:val="00851B79"/>
    <w:rsid w:val="00851ED1"/>
    <w:rsid w:val="00852831"/>
    <w:rsid w:val="00852C6F"/>
    <w:rsid w:val="00852D62"/>
    <w:rsid w:val="00852F01"/>
    <w:rsid w:val="00852F57"/>
    <w:rsid w:val="00853575"/>
    <w:rsid w:val="008539BE"/>
    <w:rsid w:val="008539D1"/>
    <w:rsid w:val="00853FEE"/>
    <w:rsid w:val="00854963"/>
    <w:rsid w:val="00855BD8"/>
    <w:rsid w:val="00856124"/>
    <w:rsid w:val="00856558"/>
    <w:rsid w:val="008565B5"/>
    <w:rsid w:val="00856E8D"/>
    <w:rsid w:val="008572A4"/>
    <w:rsid w:val="00857626"/>
    <w:rsid w:val="0085782B"/>
    <w:rsid w:val="00857B29"/>
    <w:rsid w:val="00857B50"/>
    <w:rsid w:val="008601D8"/>
    <w:rsid w:val="0086035E"/>
    <w:rsid w:val="008607E4"/>
    <w:rsid w:val="00860E17"/>
    <w:rsid w:val="008612ED"/>
    <w:rsid w:val="00861E33"/>
    <w:rsid w:val="0086217A"/>
    <w:rsid w:val="008622E5"/>
    <w:rsid w:val="008623CE"/>
    <w:rsid w:val="00862451"/>
    <w:rsid w:val="00862793"/>
    <w:rsid w:val="00862799"/>
    <w:rsid w:val="00862867"/>
    <w:rsid w:val="00862B91"/>
    <w:rsid w:val="00862DA5"/>
    <w:rsid w:val="00863198"/>
    <w:rsid w:val="008631C8"/>
    <w:rsid w:val="00863682"/>
    <w:rsid w:val="0086370B"/>
    <w:rsid w:val="00863807"/>
    <w:rsid w:val="00863ABD"/>
    <w:rsid w:val="00863B65"/>
    <w:rsid w:val="00863C11"/>
    <w:rsid w:val="00863CC5"/>
    <w:rsid w:val="008641CE"/>
    <w:rsid w:val="00864368"/>
    <w:rsid w:val="0086456E"/>
    <w:rsid w:val="00864A2C"/>
    <w:rsid w:val="00865CFB"/>
    <w:rsid w:val="00865DA5"/>
    <w:rsid w:val="008660FD"/>
    <w:rsid w:val="00866214"/>
    <w:rsid w:val="008664EC"/>
    <w:rsid w:val="008665E3"/>
    <w:rsid w:val="00866B7D"/>
    <w:rsid w:val="00867438"/>
    <w:rsid w:val="00867B8B"/>
    <w:rsid w:val="00867FCA"/>
    <w:rsid w:val="00867FCE"/>
    <w:rsid w:val="00870770"/>
    <w:rsid w:val="00870F10"/>
    <w:rsid w:val="0087111F"/>
    <w:rsid w:val="0087139F"/>
    <w:rsid w:val="00871988"/>
    <w:rsid w:val="00872757"/>
    <w:rsid w:val="008729B9"/>
    <w:rsid w:val="00872D21"/>
    <w:rsid w:val="00872D5A"/>
    <w:rsid w:val="00873305"/>
    <w:rsid w:val="00873901"/>
    <w:rsid w:val="008744BD"/>
    <w:rsid w:val="0087458A"/>
    <w:rsid w:val="00874708"/>
    <w:rsid w:val="0087481E"/>
    <w:rsid w:val="00874A05"/>
    <w:rsid w:val="00874F4A"/>
    <w:rsid w:val="00875322"/>
    <w:rsid w:val="008759D8"/>
    <w:rsid w:val="00875B7F"/>
    <w:rsid w:val="00875CCB"/>
    <w:rsid w:val="00876688"/>
    <w:rsid w:val="00876778"/>
    <w:rsid w:val="00876B7F"/>
    <w:rsid w:val="00876F44"/>
    <w:rsid w:val="00877279"/>
    <w:rsid w:val="0087783F"/>
    <w:rsid w:val="00877D22"/>
    <w:rsid w:val="00877D82"/>
    <w:rsid w:val="00880694"/>
    <w:rsid w:val="00880BB2"/>
    <w:rsid w:val="00880FEF"/>
    <w:rsid w:val="00881246"/>
    <w:rsid w:val="008814C5"/>
    <w:rsid w:val="00881641"/>
    <w:rsid w:val="00881F61"/>
    <w:rsid w:val="00882F96"/>
    <w:rsid w:val="00883CE9"/>
    <w:rsid w:val="00883E52"/>
    <w:rsid w:val="00884CAA"/>
    <w:rsid w:val="00884FB4"/>
    <w:rsid w:val="00885091"/>
    <w:rsid w:val="0088510A"/>
    <w:rsid w:val="00885CED"/>
    <w:rsid w:val="00885F2F"/>
    <w:rsid w:val="00886163"/>
    <w:rsid w:val="0088626A"/>
    <w:rsid w:val="008866B9"/>
    <w:rsid w:val="0088735E"/>
    <w:rsid w:val="0088783B"/>
    <w:rsid w:val="00887E8A"/>
    <w:rsid w:val="00887F30"/>
    <w:rsid w:val="00890013"/>
    <w:rsid w:val="008901AF"/>
    <w:rsid w:val="008904F3"/>
    <w:rsid w:val="00890DC5"/>
    <w:rsid w:val="00891C9F"/>
    <w:rsid w:val="00891DBC"/>
    <w:rsid w:val="0089210E"/>
    <w:rsid w:val="008922E0"/>
    <w:rsid w:val="00892553"/>
    <w:rsid w:val="008942F9"/>
    <w:rsid w:val="0089441C"/>
    <w:rsid w:val="00894E1D"/>
    <w:rsid w:val="00895073"/>
    <w:rsid w:val="0089516E"/>
    <w:rsid w:val="00895185"/>
    <w:rsid w:val="008956C7"/>
    <w:rsid w:val="00895A04"/>
    <w:rsid w:val="00895B30"/>
    <w:rsid w:val="00895C25"/>
    <w:rsid w:val="00895CC7"/>
    <w:rsid w:val="00895EF7"/>
    <w:rsid w:val="00895F25"/>
    <w:rsid w:val="008962FF"/>
    <w:rsid w:val="00896EBB"/>
    <w:rsid w:val="00897721"/>
    <w:rsid w:val="00897A0E"/>
    <w:rsid w:val="00897C33"/>
    <w:rsid w:val="00897F42"/>
    <w:rsid w:val="008A0830"/>
    <w:rsid w:val="008A0844"/>
    <w:rsid w:val="008A0A65"/>
    <w:rsid w:val="008A0ECB"/>
    <w:rsid w:val="008A1706"/>
    <w:rsid w:val="008A1A82"/>
    <w:rsid w:val="008A236C"/>
    <w:rsid w:val="008A28CD"/>
    <w:rsid w:val="008A2A94"/>
    <w:rsid w:val="008A2E25"/>
    <w:rsid w:val="008A35DC"/>
    <w:rsid w:val="008A3772"/>
    <w:rsid w:val="008A3BC0"/>
    <w:rsid w:val="008A3C8E"/>
    <w:rsid w:val="008A3ED1"/>
    <w:rsid w:val="008A3FDB"/>
    <w:rsid w:val="008A406E"/>
    <w:rsid w:val="008A4698"/>
    <w:rsid w:val="008A48AA"/>
    <w:rsid w:val="008A529A"/>
    <w:rsid w:val="008A576B"/>
    <w:rsid w:val="008A5829"/>
    <w:rsid w:val="008A65DF"/>
    <w:rsid w:val="008A6772"/>
    <w:rsid w:val="008A69C0"/>
    <w:rsid w:val="008A7396"/>
    <w:rsid w:val="008A73FB"/>
    <w:rsid w:val="008A745C"/>
    <w:rsid w:val="008A7541"/>
    <w:rsid w:val="008A7AF4"/>
    <w:rsid w:val="008A7C9D"/>
    <w:rsid w:val="008A7FEC"/>
    <w:rsid w:val="008B0107"/>
    <w:rsid w:val="008B0181"/>
    <w:rsid w:val="008B070A"/>
    <w:rsid w:val="008B0A41"/>
    <w:rsid w:val="008B0D7B"/>
    <w:rsid w:val="008B105E"/>
    <w:rsid w:val="008B168D"/>
    <w:rsid w:val="008B22C0"/>
    <w:rsid w:val="008B2532"/>
    <w:rsid w:val="008B26AB"/>
    <w:rsid w:val="008B3005"/>
    <w:rsid w:val="008B3460"/>
    <w:rsid w:val="008B3D64"/>
    <w:rsid w:val="008B3F05"/>
    <w:rsid w:val="008B3FE3"/>
    <w:rsid w:val="008B41A8"/>
    <w:rsid w:val="008B4C24"/>
    <w:rsid w:val="008B5AFA"/>
    <w:rsid w:val="008B5B1C"/>
    <w:rsid w:val="008B623D"/>
    <w:rsid w:val="008B65C2"/>
    <w:rsid w:val="008B685F"/>
    <w:rsid w:val="008B6B15"/>
    <w:rsid w:val="008B728C"/>
    <w:rsid w:val="008B745B"/>
    <w:rsid w:val="008B7F16"/>
    <w:rsid w:val="008C1712"/>
    <w:rsid w:val="008C19F0"/>
    <w:rsid w:val="008C1B53"/>
    <w:rsid w:val="008C1CEC"/>
    <w:rsid w:val="008C1D69"/>
    <w:rsid w:val="008C1EF5"/>
    <w:rsid w:val="008C2A3F"/>
    <w:rsid w:val="008C2C8C"/>
    <w:rsid w:val="008C31A5"/>
    <w:rsid w:val="008C31B1"/>
    <w:rsid w:val="008C31C4"/>
    <w:rsid w:val="008C3244"/>
    <w:rsid w:val="008C395D"/>
    <w:rsid w:val="008C3A38"/>
    <w:rsid w:val="008C41AB"/>
    <w:rsid w:val="008C481F"/>
    <w:rsid w:val="008C4C0D"/>
    <w:rsid w:val="008C522D"/>
    <w:rsid w:val="008C52C9"/>
    <w:rsid w:val="008C553B"/>
    <w:rsid w:val="008C5599"/>
    <w:rsid w:val="008C55DE"/>
    <w:rsid w:val="008C562D"/>
    <w:rsid w:val="008C5726"/>
    <w:rsid w:val="008C58A9"/>
    <w:rsid w:val="008C5F8A"/>
    <w:rsid w:val="008C6E4A"/>
    <w:rsid w:val="008C704C"/>
    <w:rsid w:val="008C70ED"/>
    <w:rsid w:val="008C715F"/>
    <w:rsid w:val="008C7886"/>
    <w:rsid w:val="008C7A3A"/>
    <w:rsid w:val="008C7E48"/>
    <w:rsid w:val="008C7E91"/>
    <w:rsid w:val="008D0814"/>
    <w:rsid w:val="008D106D"/>
    <w:rsid w:val="008D1619"/>
    <w:rsid w:val="008D1666"/>
    <w:rsid w:val="008D17FE"/>
    <w:rsid w:val="008D1950"/>
    <w:rsid w:val="008D19BD"/>
    <w:rsid w:val="008D1DA9"/>
    <w:rsid w:val="008D1FD6"/>
    <w:rsid w:val="008D2035"/>
    <w:rsid w:val="008D22EB"/>
    <w:rsid w:val="008D26DA"/>
    <w:rsid w:val="008D275D"/>
    <w:rsid w:val="008D298F"/>
    <w:rsid w:val="008D3011"/>
    <w:rsid w:val="008D3DBC"/>
    <w:rsid w:val="008D41D9"/>
    <w:rsid w:val="008D453E"/>
    <w:rsid w:val="008D48A1"/>
    <w:rsid w:val="008D4C16"/>
    <w:rsid w:val="008D59AB"/>
    <w:rsid w:val="008D5ADC"/>
    <w:rsid w:val="008D5E2E"/>
    <w:rsid w:val="008D653A"/>
    <w:rsid w:val="008D6C10"/>
    <w:rsid w:val="008D6DF0"/>
    <w:rsid w:val="008D7459"/>
    <w:rsid w:val="008E12F6"/>
    <w:rsid w:val="008E1B10"/>
    <w:rsid w:val="008E21B4"/>
    <w:rsid w:val="008E25C7"/>
    <w:rsid w:val="008E2FE5"/>
    <w:rsid w:val="008E3301"/>
    <w:rsid w:val="008E34A7"/>
    <w:rsid w:val="008E3A70"/>
    <w:rsid w:val="008E43CA"/>
    <w:rsid w:val="008E445A"/>
    <w:rsid w:val="008E56B3"/>
    <w:rsid w:val="008E5880"/>
    <w:rsid w:val="008E5D8C"/>
    <w:rsid w:val="008E60B1"/>
    <w:rsid w:val="008E61ED"/>
    <w:rsid w:val="008E6771"/>
    <w:rsid w:val="008E6C47"/>
    <w:rsid w:val="008E74D3"/>
    <w:rsid w:val="008E78A2"/>
    <w:rsid w:val="008E7AE3"/>
    <w:rsid w:val="008E7E49"/>
    <w:rsid w:val="008F0925"/>
    <w:rsid w:val="008F0CAF"/>
    <w:rsid w:val="008F0E52"/>
    <w:rsid w:val="008F11D6"/>
    <w:rsid w:val="008F2132"/>
    <w:rsid w:val="008F2214"/>
    <w:rsid w:val="008F2B0A"/>
    <w:rsid w:val="008F2B3B"/>
    <w:rsid w:val="008F375F"/>
    <w:rsid w:val="008F3765"/>
    <w:rsid w:val="008F4534"/>
    <w:rsid w:val="008F467A"/>
    <w:rsid w:val="008F4B69"/>
    <w:rsid w:val="008F5AA4"/>
    <w:rsid w:val="008F5E27"/>
    <w:rsid w:val="008F6005"/>
    <w:rsid w:val="008F63B9"/>
    <w:rsid w:val="008F6FDE"/>
    <w:rsid w:val="008F71C1"/>
    <w:rsid w:val="008F7DF7"/>
    <w:rsid w:val="008F7E74"/>
    <w:rsid w:val="00900228"/>
    <w:rsid w:val="00900283"/>
    <w:rsid w:val="009002F8"/>
    <w:rsid w:val="00900505"/>
    <w:rsid w:val="00901DFC"/>
    <w:rsid w:val="00901FC0"/>
    <w:rsid w:val="00902FC3"/>
    <w:rsid w:val="0090321D"/>
    <w:rsid w:val="009035A8"/>
    <w:rsid w:val="009035AB"/>
    <w:rsid w:val="00903AA8"/>
    <w:rsid w:val="00903DD6"/>
    <w:rsid w:val="00905064"/>
    <w:rsid w:val="00905408"/>
    <w:rsid w:val="0090572F"/>
    <w:rsid w:val="00905A89"/>
    <w:rsid w:val="00905B19"/>
    <w:rsid w:val="00905F81"/>
    <w:rsid w:val="00906277"/>
    <w:rsid w:val="009067F5"/>
    <w:rsid w:val="00907464"/>
    <w:rsid w:val="00907EBB"/>
    <w:rsid w:val="00910A26"/>
    <w:rsid w:val="00910C29"/>
    <w:rsid w:val="009118CF"/>
    <w:rsid w:val="00911A9E"/>
    <w:rsid w:val="009121AE"/>
    <w:rsid w:val="00912C3F"/>
    <w:rsid w:val="00912C47"/>
    <w:rsid w:val="00912FF7"/>
    <w:rsid w:val="00913226"/>
    <w:rsid w:val="009134E1"/>
    <w:rsid w:val="0091356B"/>
    <w:rsid w:val="00913702"/>
    <w:rsid w:val="009139F7"/>
    <w:rsid w:val="00913A85"/>
    <w:rsid w:val="00913AF3"/>
    <w:rsid w:val="00913BAB"/>
    <w:rsid w:val="00913C7C"/>
    <w:rsid w:val="00914108"/>
    <w:rsid w:val="00914322"/>
    <w:rsid w:val="00914D6B"/>
    <w:rsid w:val="009153AD"/>
    <w:rsid w:val="00915748"/>
    <w:rsid w:val="00915AB9"/>
    <w:rsid w:val="00915F60"/>
    <w:rsid w:val="00916128"/>
    <w:rsid w:val="0091664D"/>
    <w:rsid w:val="00916EB5"/>
    <w:rsid w:val="00916F70"/>
    <w:rsid w:val="0091728C"/>
    <w:rsid w:val="0091728E"/>
    <w:rsid w:val="00917576"/>
    <w:rsid w:val="009175D1"/>
    <w:rsid w:val="009176C7"/>
    <w:rsid w:val="00917DA7"/>
    <w:rsid w:val="00920199"/>
    <w:rsid w:val="009202BD"/>
    <w:rsid w:val="009205DA"/>
    <w:rsid w:val="00920758"/>
    <w:rsid w:val="00920879"/>
    <w:rsid w:val="009209C0"/>
    <w:rsid w:val="009209DE"/>
    <w:rsid w:val="00920BBF"/>
    <w:rsid w:val="00920EC7"/>
    <w:rsid w:val="00921220"/>
    <w:rsid w:val="00921820"/>
    <w:rsid w:val="009218C6"/>
    <w:rsid w:val="009219BF"/>
    <w:rsid w:val="00921A9F"/>
    <w:rsid w:val="00921B4D"/>
    <w:rsid w:val="00921C40"/>
    <w:rsid w:val="00921F20"/>
    <w:rsid w:val="009222E7"/>
    <w:rsid w:val="00922320"/>
    <w:rsid w:val="009224C3"/>
    <w:rsid w:val="0092262A"/>
    <w:rsid w:val="009233EA"/>
    <w:rsid w:val="009238DE"/>
    <w:rsid w:val="00924AF8"/>
    <w:rsid w:val="00924E76"/>
    <w:rsid w:val="00925B13"/>
    <w:rsid w:val="00925BF5"/>
    <w:rsid w:val="00925F60"/>
    <w:rsid w:val="0092606C"/>
    <w:rsid w:val="00926A91"/>
    <w:rsid w:val="00926CC4"/>
    <w:rsid w:val="00926E4A"/>
    <w:rsid w:val="00927089"/>
    <w:rsid w:val="009273E1"/>
    <w:rsid w:val="0092744C"/>
    <w:rsid w:val="00927965"/>
    <w:rsid w:val="00930850"/>
    <w:rsid w:val="009309E6"/>
    <w:rsid w:val="00930CEA"/>
    <w:rsid w:val="00931060"/>
    <w:rsid w:val="009315EA"/>
    <w:rsid w:val="00931A9A"/>
    <w:rsid w:val="0093226A"/>
    <w:rsid w:val="00932307"/>
    <w:rsid w:val="0093296D"/>
    <w:rsid w:val="00932C83"/>
    <w:rsid w:val="00932E51"/>
    <w:rsid w:val="00932F12"/>
    <w:rsid w:val="009332DB"/>
    <w:rsid w:val="00933803"/>
    <w:rsid w:val="0093399E"/>
    <w:rsid w:val="00933AF2"/>
    <w:rsid w:val="00933DD3"/>
    <w:rsid w:val="00933F0F"/>
    <w:rsid w:val="00933F16"/>
    <w:rsid w:val="009342CA"/>
    <w:rsid w:val="00934601"/>
    <w:rsid w:val="00934B3F"/>
    <w:rsid w:val="00934E45"/>
    <w:rsid w:val="00935205"/>
    <w:rsid w:val="009354BA"/>
    <w:rsid w:val="00935A7D"/>
    <w:rsid w:val="00935E05"/>
    <w:rsid w:val="00935E3C"/>
    <w:rsid w:val="00936D9B"/>
    <w:rsid w:val="00937192"/>
    <w:rsid w:val="0093797E"/>
    <w:rsid w:val="00937B5E"/>
    <w:rsid w:val="00937CA4"/>
    <w:rsid w:val="009400E2"/>
    <w:rsid w:val="0094012D"/>
    <w:rsid w:val="009406A6"/>
    <w:rsid w:val="00940734"/>
    <w:rsid w:val="00940878"/>
    <w:rsid w:val="00940892"/>
    <w:rsid w:val="00940AED"/>
    <w:rsid w:val="00941067"/>
    <w:rsid w:val="00941899"/>
    <w:rsid w:val="009419E3"/>
    <w:rsid w:val="00941D53"/>
    <w:rsid w:val="00941DBF"/>
    <w:rsid w:val="0094247E"/>
    <w:rsid w:val="009424D0"/>
    <w:rsid w:val="00942712"/>
    <w:rsid w:val="009427ED"/>
    <w:rsid w:val="009429D8"/>
    <w:rsid w:val="00942D01"/>
    <w:rsid w:val="00942EF5"/>
    <w:rsid w:val="0094309E"/>
    <w:rsid w:val="00943165"/>
    <w:rsid w:val="0094392E"/>
    <w:rsid w:val="00943E9B"/>
    <w:rsid w:val="009453A4"/>
    <w:rsid w:val="009455FE"/>
    <w:rsid w:val="0094574D"/>
    <w:rsid w:val="009459E6"/>
    <w:rsid w:val="00945CB0"/>
    <w:rsid w:val="00946584"/>
    <w:rsid w:val="009469A2"/>
    <w:rsid w:val="00946A39"/>
    <w:rsid w:val="00947154"/>
    <w:rsid w:val="00947292"/>
    <w:rsid w:val="009474C0"/>
    <w:rsid w:val="009474E7"/>
    <w:rsid w:val="0094763B"/>
    <w:rsid w:val="009477AF"/>
    <w:rsid w:val="00947E8E"/>
    <w:rsid w:val="00950B68"/>
    <w:rsid w:val="00950F8B"/>
    <w:rsid w:val="009511EF"/>
    <w:rsid w:val="009512D8"/>
    <w:rsid w:val="00951657"/>
    <w:rsid w:val="00951819"/>
    <w:rsid w:val="00951AB0"/>
    <w:rsid w:val="00951CAA"/>
    <w:rsid w:val="00951FCD"/>
    <w:rsid w:val="00952C63"/>
    <w:rsid w:val="00952DC6"/>
    <w:rsid w:val="00952E35"/>
    <w:rsid w:val="009533C2"/>
    <w:rsid w:val="009535F7"/>
    <w:rsid w:val="00953C0A"/>
    <w:rsid w:val="009543CE"/>
    <w:rsid w:val="00954629"/>
    <w:rsid w:val="00954731"/>
    <w:rsid w:val="00954805"/>
    <w:rsid w:val="00954D71"/>
    <w:rsid w:val="00954EEF"/>
    <w:rsid w:val="00954F05"/>
    <w:rsid w:val="009551AB"/>
    <w:rsid w:val="00955468"/>
    <w:rsid w:val="009556ED"/>
    <w:rsid w:val="00955A4B"/>
    <w:rsid w:val="00956545"/>
    <w:rsid w:val="009565BB"/>
    <w:rsid w:val="00956B43"/>
    <w:rsid w:val="00956CD3"/>
    <w:rsid w:val="00956DB2"/>
    <w:rsid w:val="009571C7"/>
    <w:rsid w:val="009578DF"/>
    <w:rsid w:val="00957C85"/>
    <w:rsid w:val="00960469"/>
    <w:rsid w:val="00960513"/>
    <w:rsid w:val="009607BC"/>
    <w:rsid w:val="00961051"/>
    <w:rsid w:val="00961DC7"/>
    <w:rsid w:val="0096223A"/>
    <w:rsid w:val="009625B1"/>
    <w:rsid w:val="0096292E"/>
    <w:rsid w:val="00963024"/>
    <w:rsid w:val="0096315D"/>
    <w:rsid w:val="0096324F"/>
    <w:rsid w:val="009634D5"/>
    <w:rsid w:val="0096368F"/>
    <w:rsid w:val="009639C6"/>
    <w:rsid w:val="00963A19"/>
    <w:rsid w:val="00963F90"/>
    <w:rsid w:val="00965853"/>
    <w:rsid w:val="00965957"/>
    <w:rsid w:val="00965ED6"/>
    <w:rsid w:val="00966E65"/>
    <w:rsid w:val="009674CC"/>
    <w:rsid w:val="009705FC"/>
    <w:rsid w:val="00970805"/>
    <w:rsid w:val="0097091F"/>
    <w:rsid w:val="00970A48"/>
    <w:rsid w:val="00970C98"/>
    <w:rsid w:val="009719F5"/>
    <w:rsid w:val="00971A18"/>
    <w:rsid w:val="00971A66"/>
    <w:rsid w:val="00971BE8"/>
    <w:rsid w:val="009725B3"/>
    <w:rsid w:val="00972825"/>
    <w:rsid w:val="0097292D"/>
    <w:rsid w:val="00972AA0"/>
    <w:rsid w:val="00972D81"/>
    <w:rsid w:val="00972E06"/>
    <w:rsid w:val="0097301A"/>
    <w:rsid w:val="009732C9"/>
    <w:rsid w:val="009738D8"/>
    <w:rsid w:val="00974306"/>
    <w:rsid w:val="00974ECB"/>
    <w:rsid w:val="009756B6"/>
    <w:rsid w:val="00975B3D"/>
    <w:rsid w:val="00976040"/>
    <w:rsid w:val="0097642C"/>
    <w:rsid w:val="00976C20"/>
    <w:rsid w:val="00977134"/>
    <w:rsid w:val="00977272"/>
    <w:rsid w:val="00977912"/>
    <w:rsid w:val="00977D0E"/>
    <w:rsid w:val="00977D13"/>
    <w:rsid w:val="0098003A"/>
    <w:rsid w:val="0098055B"/>
    <w:rsid w:val="0098098D"/>
    <w:rsid w:val="00980A7E"/>
    <w:rsid w:val="00980B6B"/>
    <w:rsid w:val="00981681"/>
    <w:rsid w:val="00981BB2"/>
    <w:rsid w:val="00982193"/>
    <w:rsid w:val="0098264B"/>
    <w:rsid w:val="00982BE3"/>
    <w:rsid w:val="00983928"/>
    <w:rsid w:val="00983E0A"/>
    <w:rsid w:val="00983F22"/>
    <w:rsid w:val="0098411C"/>
    <w:rsid w:val="00984D47"/>
    <w:rsid w:val="00985392"/>
    <w:rsid w:val="00985666"/>
    <w:rsid w:val="0098574B"/>
    <w:rsid w:val="00985809"/>
    <w:rsid w:val="00985CBF"/>
    <w:rsid w:val="00986272"/>
    <w:rsid w:val="00986511"/>
    <w:rsid w:val="00986757"/>
    <w:rsid w:val="00986A6F"/>
    <w:rsid w:val="009877E4"/>
    <w:rsid w:val="00987874"/>
    <w:rsid w:val="009878D7"/>
    <w:rsid w:val="0099031A"/>
    <w:rsid w:val="00990A43"/>
    <w:rsid w:val="00990FFD"/>
    <w:rsid w:val="0099103C"/>
    <w:rsid w:val="0099104D"/>
    <w:rsid w:val="00991B62"/>
    <w:rsid w:val="00991B9C"/>
    <w:rsid w:val="009921EF"/>
    <w:rsid w:val="00992485"/>
    <w:rsid w:val="00992BB8"/>
    <w:rsid w:val="00992E53"/>
    <w:rsid w:val="00992E6D"/>
    <w:rsid w:val="00992F56"/>
    <w:rsid w:val="00993175"/>
    <w:rsid w:val="00993183"/>
    <w:rsid w:val="00993938"/>
    <w:rsid w:val="00993A5C"/>
    <w:rsid w:val="00993B33"/>
    <w:rsid w:val="00993D33"/>
    <w:rsid w:val="00994321"/>
    <w:rsid w:val="00994AF3"/>
    <w:rsid w:val="00994DC4"/>
    <w:rsid w:val="0099513A"/>
    <w:rsid w:val="0099513B"/>
    <w:rsid w:val="0099559C"/>
    <w:rsid w:val="00995A28"/>
    <w:rsid w:val="00995A6A"/>
    <w:rsid w:val="00995A95"/>
    <w:rsid w:val="009964FE"/>
    <w:rsid w:val="0099668C"/>
    <w:rsid w:val="00996692"/>
    <w:rsid w:val="00996C0B"/>
    <w:rsid w:val="00996F38"/>
    <w:rsid w:val="0099723F"/>
    <w:rsid w:val="00997576"/>
    <w:rsid w:val="00997C9E"/>
    <w:rsid w:val="009A0662"/>
    <w:rsid w:val="009A097C"/>
    <w:rsid w:val="009A0EAA"/>
    <w:rsid w:val="009A0F2D"/>
    <w:rsid w:val="009A107B"/>
    <w:rsid w:val="009A149E"/>
    <w:rsid w:val="009A15CC"/>
    <w:rsid w:val="009A2841"/>
    <w:rsid w:val="009A2868"/>
    <w:rsid w:val="009A29FF"/>
    <w:rsid w:val="009A2D3F"/>
    <w:rsid w:val="009A396D"/>
    <w:rsid w:val="009A3ABA"/>
    <w:rsid w:val="009A3B15"/>
    <w:rsid w:val="009A3F52"/>
    <w:rsid w:val="009A4225"/>
    <w:rsid w:val="009A47C1"/>
    <w:rsid w:val="009A49C5"/>
    <w:rsid w:val="009A4AAF"/>
    <w:rsid w:val="009A4D3A"/>
    <w:rsid w:val="009A5139"/>
    <w:rsid w:val="009A5429"/>
    <w:rsid w:val="009A6303"/>
    <w:rsid w:val="009A7071"/>
    <w:rsid w:val="009A72F9"/>
    <w:rsid w:val="009A7821"/>
    <w:rsid w:val="009A7A5B"/>
    <w:rsid w:val="009A7DAA"/>
    <w:rsid w:val="009A7F3A"/>
    <w:rsid w:val="009A7F76"/>
    <w:rsid w:val="009B06EB"/>
    <w:rsid w:val="009B0ECA"/>
    <w:rsid w:val="009B168D"/>
    <w:rsid w:val="009B1C98"/>
    <w:rsid w:val="009B1CE0"/>
    <w:rsid w:val="009B1FEC"/>
    <w:rsid w:val="009B2078"/>
    <w:rsid w:val="009B248E"/>
    <w:rsid w:val="009B2AB7"/>
    <w:rsid w:val="009B2B48"/>
    <w:rsid w:val="009B30DE"/>
    <w:rsid w:val="009B3299"/>
    <w:rsid w:val="009B36C7"/>
    <w:rsid w:val="009B370B"/>
    <w:rsid w:val="009B37DD"/>
    <w:rsid w:val="009B390D"/>
    <w:rsid w:val="009B3928"/>
    <w:rsid w:val="009B3C8B"/>
    <w:rsid w:val="009B435A"/>
    <w:rsid w:val="009B46CE"/>
    <w:rsid w:val="009B5B15"/>
    <w:rsid w:val="009B6BC5"/>
    <w:rsid w:val="009B6FFF"/>
    <w:rsid w:val="009B7024"/>
    <w:rsid w:val="009B71B3"/>
    <w:rsid w:val="009B73C4"/>
    <w:rsid w:val="009B7E68"/>
    <w:rsid w:val="009C066A"/>
    <w:rsid w:val="009C0893"/>
    <w:rsid w:val="009C0928"/>
    <w:rsid w:val="009C0E7D"/>
    <w:rsid w:val="009C128C"/>
    <w:rsid w:val="009C17C2"/>
    <w:rsid w:val="009C2BB1"/>
    <w:rsid w:val="009C2F4C"/>
    <w:rsid w:val="009C32AB"/>
    <w:rsid w:val="009C32D9"/>
    <w:rsid w:val="009C34EE"/>
    <w:rsid w:val="009C35CA"/>
    <w:rsid w:val="009C3832"/>
    <w:rsid w:val="009C38C5"/>
    <w:rsid w:val="009C3F64"/>
    <w:rsid w:val="009C4014"/>
    <w:rsid w:val="009C415B"/>
    <w:rsid w:val="009C4AA3"/>
    <w:rsid w:val="009C4AC0"/>
    <w:rsid w:val="009C4BAD"/>
    <w:rsid w:val="009C4F9E"/>
    <w:rsid w:val="009C51C8"/>
    <w:rsid w:val="009C6765"/>
    <w:rsid w:val="009C6836"/>
    <w:rsid w:val="009C6A1F"/>
    <w:rsid w:val="009C71E8"/>
    <w:rsid w:val="009C75BA"/>
    <w:rsid w:val="009C7A81"/>
    <w:rsid w:val="009C7B14"/>
    <w:rsid w:val="009D02D2"/>
    <w:rsid w:val="009D06CE"/>
    <w:rsid w:val="009D0908"/>
    <w:rsid w:val="009D0C12"/>
    <w:rsid w:val="009D0E6B"/>
    <w:rsid w:val="009D155B"/>
    <w:rsid w:val="009D158B"/>
    <w:rsid w:val="009D1A0E"/>
    <w:rsid w:val="009D1F7D"/>
    <w:rsid w:val="009D235A"/>
    <w:rsid w:val="009D2365"/>
    <w:rsid w:val="009D23BC"/>
    <w:rsid w:val="009D260F"/>
    <w:rsid w:val="009D27FC"/>
    <w:rsid w:val="009D31C8"/>
    <w:rsid w:val="009D32F2"/>
    <w:rsid w:val="009D3426"/>
    <w:rsid w:val="009D3F05"/>
    <w:rsid w:val="009D41EC"/>
    <w:rsid w:val="009D4332"/>
    <w:rsid w:val="009D4507"/>
    <w:rsid w:val="009D4577"/>
    <w:rsid w:val="009D4ADF"/>
    <w:rsid w:val="009D5444"/>
    <w:rsid w:val="009D5486"/>
    <w:rsid w:val="009D57A3"/>
    <w:rsid w:val="009D6745"/>
    <w:rsid w:val="009D68B2"/>
    <w:rsid w:val="009D6999"/>
    <w:rsid w:val="009D6A15"/>
    <w:rsid w:val="009D6F5F"/>
    <w:rsid w:val="009D752A"/>
    <w:rsid w:val="009D7558"/>
    <w:rsid w:val="009D7575"/>
    <w:rsid w:val="009D76B7"/>
    <w:rsid w:val="009D771D"/>
    <w:rsid w:val="009D789B"/>
    <w:rsid w:val="009D7A66"/>
    <w:rsid w:val="009D7BC4"/>
    <w:rsid w:val="009E0008"/>
    <w:rsid w:val="009E0186"/>
    <w:rsid w:val="009E05EB"/>
    <w:rsid w:val="009E0745"/>
    <w:rsid w:val="009E0859"/>
    <w:rsid w:val="009E087B"/>
    <w:rsid w:val="009E153E"/>
    <w:rsid w:val="009E1617"/>
    <w:rsid w:val="009E17D4"/>
    <w:rsid w:val="009E1CCE"/>
    <w:rsid w:val="009E2117"/>
    <w:rsid w:val="009E251E"/>
    <w:rsid w:val="009E2D13"/>
    <w:rsid w:val="009E2D62"/>
    <w:rsid w:val="009E2F1D"/>
    <w:rsid w:val="009E310F"/>
    <w:rsid w:val="009E343C"/>
    <w:rsid w:val="009E400D"/>
    <w:rsid w:val="009E4249"/>
    <w:rsid w:val="009E466C"/>
    <w:rsid w:val="009E4763"/>
    <w:rsid w:val="009E4BDF"/>
    <w:rsid w:val="009E5230"/>
    <w:rsid w:val="009E5EA0"/>
    <w:rsid w:val="009E60C5"/>
    <w:rsid w:val="009E62FA"/>
    <w:rsid w:val="009E651F"/>
    <w:rsid w:val="009E6E20"/>
    <w:rsid w:val="009E7047"/>
    <w:rsid w:val="009E7190"/>
    <w:rsid w:val="009E74E8"/>
    <w:rsid w:val="009E760B"/>
    <w:rsid w:val="009E7659"/>
    <w:rsid w:val="009E78C1"/>
    <w:rsid w:val="009E78FA"/>
    <w:rsid w:val="009E7919"/>
    <w:rsid w:val="009F0558"/>
    <w:rsid w:val="009F1C5A"/>
    <w:rsid w:val="009F1E16"/>
    <w:rsid w:val="009F1E80"/>
    <w:rsid w:val="009F2109"/>
    <w:rsid w:val="009F26AD"/>
    <w:rsid w:val="009F2B9E"/>
    <w:rsid w:val="009F2F1B"/>
    <w:rsid w:val="009F328C"/>
    <w:rsid w:val="009F3473"/>
    <w:rsid w:val="009F3704"/>
    <w:rsid w:val="009F3D43"/>
    <w:rsid w:val="009F3F78"/>
    <w:rsid w:val="009F463F"/>
    <w:rsid w:val="009F4F53"/>
    <w:rsid w:val="009F5254"/>
    <w:rsid w:val="009F5A1F"/>
    <w:rsid w:val="009F68F8"/>
    <w:rsid w:val="009F6AA9"/>
    <w:rsid w:val="009F6B2F"/>
    <w:rsid w:val="009F6F01"/>
    <w:rsid w:val="009F749D"/>
    <w:rsid w:val="009F74ED"/>
    <w:rsid w:val="009F78F9"/>
    <w:rsid w:val="009F7A05"/>
    <w:rsid w:val="009F7F98"/>
    <w:rsid w:val="00A0044E"/>
    <w:rsid w:val="00A007EC"/>
    <w:rsid w:val="00A00818"/>
    <w:rsid w:val="00A0100F"/>
    <w:rsid w:val="00A013D5"/>
    <w:rsid w:val="00A0194B"/>
    <w:rsid w:val="00A019E3"/>
    <w:rsid w:val="00A01AEA"/>
    <w:rsid w:val="00A02279"/>
    <w:rsid w:val="00A02330"/>
    <w:rsid w:val="00A023EB"/>
    <w:rsid w:val="00A02410"/>
    <w:rsid w:val="00A02927"/>
    <w:rsid w:val="00A02D67"/>
    <w:rsid w:val="00A0376A"/>
    <w:rsid w:val="00A03834"/>
    <w:rsid w:val="00A03947"/>
    <w:rsid w:val="00A03BD6"/>
    <w:rsid w:val="00A0479A"/>
    <w:rsid w:val="00A04B70"/>
    <w:rsid w:val="00A04CED"/>
    <w:rsid w:val="00A050F4"/>
    <w:rsid w:val="00A0523A"/>
    <w:rsid w:val="00A05469"/>
    <w:rsid w:val="00A05B7D"/>
    <w:rsid w:val="00A05EAD"/>
    <w:rsid w:val="00A05F65"/>
    <w:rsid w:val="00A0603D"/>
    <w:rsid w:val="00A06B41"/>
    <w:rsid w:val="00A06BA5"/>
    <w:rsid w:val="00A06E57"/>
    <w:rsid w:val="00A07AAD"/>
    <w:rsid w:val="00A07B9A"/>
    <w:rsid w:val="00A07DCF"/>
    <w:rsid w:val="00A10510"/>
    <w:rsid w:val="00A10931"/>
    <w:rsid w:val="00A110AB"/>
    <w:rsid w:val="00A114DA"/>
    <w:rsid w:val="00A11538"/>
    <w:rsid w:val="00A11744"/>
    <w:rsid w:val="00A11E68"/>
    <w:rsid w:val="00A11F42"/>
    <w:rsid w:val="00A12178"/>
    <w:rsid w:val="00A123E3"/>
    <w:rsid w:val="00A125E4"/>
    <w:rsid w:val="00A1271F"/>
    <w:rsid w:val="00A12AE4"/>
    <w:rsid w:val="00A12F96"/>
    <w:rsid w:val="00A12FA6"/>
    <w:rsid w:val="00A1307B"/>
    <w:rsid w:val="00A131C5"/>
    <w:rsid w:val="00A1328D"/>
    <w:rsid w:val="00A1363A"/>
    <w:rsid w:val="00A13FDB"/>
    <w:rsid w:val="00A1407B"/>
    <w:rsid w:val="00A14176"/>
    <w:rsid w:val="00A1431C"/>
    <w:rsid w:val="00A143C2"/>
    <w:rsid w:val="00A14856"/>
    <w:rsid w:val="00A14ABA"/>
    <w:rsid w:val="00A15339"/>
    <w:rsid w:val="00A157AF"/>
    <w:rsid w:val="00A158F1"/>
    <w:rsid w:val="00A15DE2"/>
    <w:rsid w:val="00A1619E"/>
    <w:rsid w:val="00A1630C"/>
    <w:rsid w:val="00A16BAB"/>
    <w:rsid w:val="00A175FE"/>
    <w:rsid w:val="00A179AD"/>
    <w:rsid w:val="00A20109"/>
    <w:rsid w:val="00A20F81"/>
    <w:rsid w:val="00A21AA3"/>
    <w:rsid w:val="00A220C1"/>
    <w:rsid w:val="00A220CB"/>
    <w:rsid w:val="00A22999"/>
    <w:rsid w:val="00A22ECF"/>
    <w:rsid w:val="00A23027"/>
    <w:rsid w:val="00A230B7"/>
    <w:rsid w:val="00A234BC"/>
    <w:rsid w:val="00A2385F"/>
    <w:rsid w:val="00A24301"/>
    <w:rsid w:val="00A243AA"/>
    <w:rsid w:val="00A2498E"/>
    <w:rsid w:val="00A24C34"/>
    <w:rsid w:val="00A24DB7"/>
    <w:rsid w:val="00A24E19"/>
    <w:rsid w:val="00A25079"/>
    <w:rsid w:val="00A2518B"/>
    <w:rsid w:val="00A251A7"/>
    <w:rsid w:val="00A2568A"/>
    <w:rsid w:val="00A25E7B"/>
    <w:rsid w:val="00A2647B"/>
    <w:rsid w:val="00A2670C"/>
    <w:rsid w:val="00A2691E"/>
    <w:rsid w:val="00A26A89"/>
    <w:rsid w:val="00A26B92"/>
    <w:rsid w:val="00A27508"/>
    <w:rsid w:val="00A27AAE"/>
    <w:rsid w:val="00A27CF8"/>
    <w:rsid w:val="00A27E35"/>
    <w:rsid w:val="00A27E5A"/>
    <w:rsid w:val="00A31356"/>
    <w:rsid w:val="00A313CD"/>
    <w:rsid w:val="00A31566"/>
    <w:rsid w:val="00A31EEB"/>
    <w:rsid w:val="00A31F04"/>
    <w:rsid w:val="00A329B7"/>
    <w:rsid w:val="00A32EA7"/>
    <w:rsid w:val="00A3300B"/>
    <w:rsid w:val="00A3306D"/>
    <w:rsid w:val="00A33180"/>
    <w:rsid w:val="00A33240"/>
    <w:rsid w:val="00A33249"/>
    <w:rsid w:val="00A33366"/>
    <w:rsid w:val="00A33B33"/>
    <w:rsid w:val="00A3422C"/>
    <w:rsid w:val="00A343B4"/>
    <w:rsid w:val="00A34570"/>
    <w:rsid w:val="00A350DE"/>
    <w:rsid w:val="00A35341"/>
    <w:rsid w:val="00A35ABD"/>
    <w:rsid w:val="00A35B1C"/>
    <w:rsid w:val="00A35B9D"/>
    <w:rsid w:val="00A35E78"/>
    <w:rsid w:val="00A35F35"/>
    <w:rsid w:val="00A36197"/>
    <w:rsid w:val="00A36432"/>
    <w:rsid w:val="00A365FD"/>
    <w:rsid w:val="00A36A79"/>
    <w:rsid w:val="00A36D45"/>
    <w:rsid w:val="00A36D4E"/>
    <w:rsid w:val="00A37816"/>
    <w:rsid w:val="00A37EDE"/>
    <w:rsid w:val="00A40283"/>
    <w:rsid w:val="00A409F3"/>
    <w:rsid w:val="00A40B0C"/>
    <w:rsid w:val="00A40BD5"/>
    <w:rsid w:val="00A41631"/>
    <w:rsid w:val="00A4168C"/>
    <w:rsid w:val="00A41AC3"/>
    <w:rsid w:val="00A41DE1"/>
    <w:rsid w:val="00A424B5"/>
    <w:rsid w:val="00A429B1"/>
    <w:rsid w:val="00A42B66"/>
    <w:rsid w:val="00A43A60"/>
    <w:rsid w:val="00A43BA6"/>
    <w:rsid w:val="00A4501A"/>
    <w:rsid w:val="00A4530B"/>
    <w:rsid w:val="00A45B5F"/>
    <w:rsid w:val="00A462AE"/>
    <w:rsid w:val="00A4659D"/>
    <w:rsid w:val="00A5024C"/>
    <w:rsid w:val="00A5130C"/>
    <w:rsid w:val="00A5259C"/>
    <w:rsid w:val="00A5268D"/>
    <w:rsid w:val="00A5272E"/>
    <w:rsid w:val="00A52A67"/>
    <w:rsid w:val="00A52AAA"/>
    <w:rsid w:val="00A52B69"/>
    <w:rsid w:val="00A52C80"/>
    <w:rsid w:val="00A52ECC"/>
    <w:rsid w:val="00A53069"/>
    <w:rsid w:val="00A531F6"/>
    <w:rsid w:val="00A534E2"/>
    <w:rsid w:val="00A5359C"/>
    <w:rsid w:val="00A5370C"/>
    <w:rsid w:val="00A53A7F"/>
    <w:rsid w:val="00A53DC2"/>
    <w:rsid w:val="00A542A9"/>
    <w:rsid w:val="00A54912"/>
    <w:rsid w:val="00A54C8A"/>
    <w:rsid w:val="00A54C8B"/>
    <w:rsid w:val="00A552AD"/>
    <w:rsid w:val="00A5554C"/>
    <w:rsid w:val="00A561B1"/>
    <w:rsid w:val="00A56503"/>
    <w:rsid w:val="00A566B0"/>
    <w:rsid w:val="00A56CB0"/>
    <w:rsid w:val="00A57092"/>
    <w:rsid w:val="00A573D6"/>
    <w:rsid w:val="00A57916"/>
    <w:rsid w:val="00A57C03"/>
    <w:rsid w:val="00A60497"/>
    <w:rsid w:val="00A60F2A"/>
    <w:rsid w:val="00A6124F"/>
    <w:rsid w:val="00A61383"/>
    <w:rsid w:val="00A61404"/>
    <w:rsid w:val="00A61919"/>
    <w:rsid w:val="00A6201D"/>
    <w:rsid w:val="00A621DD"/>
    <w:rsid w:val="00A62B7B"/>
    <w:rsid w:val="00A63253"/>
    <w:rsid w:val="00A634FD"/>
    <w:rsid w:val="00A63D2E"/>
    <w:rsid w:val="00A63D38"/>
    <w:rsid w:val="00A63E15"/>
    <w:rsid w:val="00A6419D"/>
    <w:rsid w:val="00A64338"/>
    <w:rsid w:val="00A64399"/>
    <w:rsid w:val="00A64A14"/>
    <w:rsid w:val="00A65409"/>
    <w:rsid w:val="00A6549A"/>
    <w:rsid w:val="00A6560B"/>
    <w:rsid w:val="00A65BD0"/>
    <w:rsid w:val="00A65C1A"/>
    <w:rsid w:val="00A65F38"/>
    <w:rsid w:val="00A664D5"/>
    <w:rsid w:val="00A667CF"/>
    <w:rsid w:val="00A66BA2"/>
    <w:rsid w:val="00A6724C"/>
    <w:rsid w:val="00A6754E"/>
    <w:rsid w:val="00A67873"/>
    <w:rsid w:val="00A67D3D"/>
    <w:rsid w:val="00A67DD6"/>
    <w:rsid w:val="00A700C5"/>
    <w:rsid w:val="00A70E35"/>
    <w:rsid w:val="00A71202"/>
    <w:rsid w:val="00A71A29"/>
    <w:rsid w:val="00A71CFA"/>
    <w:rsid w:val="00A71EC1"/>
    <w:rsid w:val="00A72ACD"/>
    <w:rsid w:val="00A73133"/>
    <w:rsid w:val="00A73A33"/>
    <w:rsid w:val="00A73A35"/>
    <w:rsid w:val="00A74464"/>
    <w:rsid w:val="00A754D0"/>
    <w:rsid w:val="00A75815"/>
    <w:rsid w:val="00A75E30"/>
    <w:rsid w:val="00A76081"/>
    <w:rsid w:val="00A7646B"/>
    <w:rsid w:val="00A76A69"/>
    <w:rsid w:val="00A76B65"/>
    <w:rsid w:val="00A76D14"/>
    <w:rsid w:val="00A76D9D"/>
    <w:rsid w:val="00A77534"/>
    <w:rsid w:val="00A77559"/>
    <w:rsid w:val="00A77B22"/>
    <w:rsid w:val="00A77F35"/>
    <w:rsid w:val="00A80186"/>
    <w:rsid w:val="00A80825"/>
    <w:rsid w:val="00A80E68"/>
    <w:rsid w:val="00A818E5"/>
    <w:rsid w:val="00A82019"/>
    <w:rsid w:val="00A8210F"/>
    <w:rsid w:val="00A82746"/>
    <w:rsid w:val="00A82DA1"/>
    <w:rsid w:val="00A82FC8"/>
    <w:rsid w:val="00A8315F"/>
    <w:rsid w:val="00A8316B"/>
    <w:rsid w:val="00A831B0"/>
    <w:rsid w:val="00A8332F"/>
    <w:rsid w:val="00A83721"/>
    <w:rsid w:val="00A838A7"/>
    <w:rsid w:val="00A83A80"/>
    <w:rsid w:val="00A83C51"/>
    <w:rsid w:val="00A83E86"/>
    <w:rsid w:val="00A83FFA"/>
    <w:rsid w:val="00A842BB"/>
    <w:rsid w:val="00A84953"/>
    <w:rsid w:val="00A84AD9"/>
    <w:rsid w:val="00A855E2"/>
    <w:rsid w:val="00A85812"/>
    <w:rsid w:val="00A8652F"/>
    <w:rsid w:val="00A86636"/>
    <w:rsid w:val="00A86E6A"/>
    <w:rsid w:val="00A8702D"/>
    <w:rsid w:val="00A87231"/>
    <w:rsid w:val="00A8746D"/>
    <w:rsid w:val="00A8752E"/>
    <w:rsid w:val="00A8767F"/>
    <w:rsid w:val="00A87740"/>
    <w:rsid w:val="00A8798E"/>
    <w:rsid w:val="00A87A62"/>
    <w:rsid w:val="00A902F9"/>
    <w:rsid w:val="00A903EF"/>
    <w:rsid w:val="00A907B0"/>
    <w:rsid w:val="00A90F4F"/>
    <w:rsid w:val="00A91684"/>
    <w:rsid w:val="00A9178E"/>
    <w:rsid w:val="00A91AD0"/>
    <w:rsid w:val="00A91EA3"/>
    <w:rsid w:val="00A91EA5"/>
    <w:rsid w:val="00A91F97"/>
    <w:rsid w:val="00A9245F"/>
    <w:rsid w:val="00A927E4"/>
    <w:rsid w:val="00A92F56"/>
    <w:rsid w:val="00A93381"/>
    <w:rsid w:val="00A9353E"/>
    <w:rsid w:val="00A93598"/>
    <w:rsid w:val="00A938AD"/>
    <w:rsid w:val="00A938CE"/>
    <w:rsid w:val="00A9532B"/>
    <w:rsid w:val="00A95D63"/>
    <w:rsid w:val="00A960D0"/>
    <w:rsid w:val="00A963D1"/>
    <w:rsid w:val="00A969C3"/>
    <w:rsid w:val="00A9750F"/>
    <w:rsid w:val="00A978B6"/>
    <w:rsid w:val="00A97B12"/>
    <w:rsid w:val="00A97C15"/>
    <w:rsid w:val="00AA00B5"/>
    <w:rsid w:val="00AA03F7"/>
    <w:rsid w:val="00AA069F"/>
    <w:rsid w:val="00AA07BA"/>
    <w:rsid w:val="00AA0D68"/>
    <w:rsid w:val="00AA10D3"/>
    <w:rsid w:val="00AA153E"/>
    <w:rsid w:val="00AA1E94"/>
    <w:rsid w:val="00AA2106"/>
    <w:rsid w:val="00AA238D"/>
    <w:rsid w:val="00AA282F"/>
    <w:rsid w:val="00AA2F0D"/>
    <w:rsid w:val="00AA31EA"/>
    <w:rsid w:val="00AA3312"/>
    <w:rsid w:val="00AA37CB"/>
    <w:rsid w:val="00AA3F44"/>
    <w:rsid w:val="00AA4BF6"/>
    <w:rsid w:val="00AA4CED"/>
    <w:rsid w:val="00AA5055"/>
    <w:rsid w:val="00AA580A"/>
    <w:rsid w:val="00AA5AB5"/>
    <w:rsid w:val="00AA5B9A"/>
    <w:rsid w:val="00AA5C72"/>
    <w:rsid w:val="00AA63D0"/>
    <w:rsid w:val="00AA6669"/>
    <w:rsid w:val="00AA700D"/>
    <w:rsid w:val="00AA79B6"/>
    <w:rsid w:val="00AA7E3A"/>
    <w:rsid w:val="00AA7ED8"/>
    <w:rsid w:val="00AB07DD"/>
    <w:rsid w:val="00AB08FB"/>
    <w:rsid w:val="00AB0F30"/>
    <w:rsid w:val="00AB0F66"/>
    <w:rsid w:val="00AB11E7"/>
    <w:rsid w:val="00AB1437"/>
    <w:rsid w:val="00AB1A0A"/>
    <w:rsid w:val="00AB326A"/>
    <w:rsid w:val="00AB347F"/>
    <w:rsid w:val="00AB3530"/>
    <w:rsid w:val="00AB3E39"/>
    <w:rsid w:val="00AB3FB7"/>
    <w:rsid w:val="00AB4516"/>
    <w:rsid w:val="00AB4D2C"/>
    <w:rsid w:val="00AB4D5D"/>
    <w:rsid w:val="00AB4E15"/>
    <w:rsid w:val="00AB508E"/>
    <w:rsid w:val="00AB5418"/>
    <w:rsid w:val="00AB5484"/>
    <w:rsid w:val="00AB5565"/>
    <w:rsid w:val="00AB5772"/>
    <w:rsid w:val="00AB5EE1"/>
    <w:rsid w:val="00AB65BE"/>
    <w:rsid w:val="00AB6658"/>
    <w:rsid w:val="00AB6F47"/>
    <w:rsid w:val="00AB7AA1"/>
    <w:rsid w:val="00AB7D06"/>
    <w:rsid w:val="00AC032C"/>
    <w:rsid w:val="00AC0534"/>
    <w:rsid w:val="00AC053A"/>
    <w:rsid w:val="00AC08B8"/>
    <w:rsid w:val="00AC0957"/>
    <w:rsid w:val="00AC0E7C"/>
    <w:rsid w:val="00AC1109"/>
    <w:rsid w:val="00AC1617"/>
    <w:rsid w:val="00AC194C"/>
    <w:rsid w:val="00AC1F6A"/>
    <w:rsid w:val="00AC21F2"/>
    <w:rsid w:val="00AC2490"/>
    <w:rsid w:val="00AC2BAE"/>
    <w:rsid w:val="00AC383B"/>
    <w:rsid w:val="00AC422E"/>
    <w:rsid w:val="00AC4565"/>
    <w:rsid w:val="00AC4DCE"/>
    <w:rsid w:val="00AC4EE3"/>
    <w:rsid w:val="00AC506A"/>
    <w:rsid w:val="00AC5588"/>
    <w:rsid w:val="00AC591A"/>
    <w:rsid w:val="00AC5D07"/>
    <w:rsid w:val="00AC5DCA"/>
    <w:rsid w:val="00AC5E8E"/>
    <w:rsid w:val="00AC65CA"/>
    <w:rsid w:val="00AC6912"/>
    <w:rsid w:val="00AC6A8F"/>
    <w:rsid w:val="00AC6E00"/>
    <w:rsid w:val="00AC6E03"/>
    <w:rsid w:val="00AC77E7"/>
    <w:rsid w:val="00AC7B2E"/>
    <w:rsid w:val="00AC7D45"/>
    <w:rsid w:val="00AD0221"/>
    <w:rsid w:val="00AD025F"/>
    <w:rsid w:val="00AD0565"/>
    <w:rsid w:val="00AD0640"/>
    <w:rsid w:val="00AD06ED"/>
    <w:rsid w:val="00AD09D5"/>
    <w:rsid w:val="00AD0F28"/>
    <w:rsid w:val="00AD1192"/>
    <w:rsid w:val="00AD1344"/>
    <w:rsid w:val="00AD147A"/>
    <w:rsid w:val="00AD188F"/>
    <w:rsid w:val="00AD193E"/>
    <w:rsid w:val="00AD2969"/>
    <w:rsid w:val="00AD2A77"/>
    <w:rsid w:val="00AD2ACE"/>
    <w:rsid w:val="00AD2FC7"/>
    <w:rsid w:val="00AD358C"/>
    <w:rsid w:val="00AD36E4"/>
    <w:rsid w:val="00AD3BAA"/>
    <w:rsid w:val="00AD3C65"/>
    <w:rsid w:val="00AD3E13"/>
    <w:rsid w:val="00AD4162"/>
    <w:rsid w:val="00AD4609"/>
    <w:rsid w:val="00AD52BD"/>
    <w:rsid w:val="00AD5A96"/>
    <w:rsid w:val="00AD5B95"/>
    <w:rsid w:val="00AD602D"/>
    <w:rsid w:val="00AD6230"/>
    <w:rsid w:val="00AD62B1"/>
    <w:rsid w:val="00AD771C"/>
    <w:rsid w:val="00AD7935"/>
    <w:rsid w:val="00AD7944"/>
    <w:rsid w:val="00AD7BE4"/>
    <w:rsid w:val="00AD7EB4"/>
    <w:rsid w:val="00AE00B3"/>
    <w:rsid w:val="00AE0161"/>
    <w:rsid w:val="00AE07A2"/>
    <w:rsid w:val="00AE08C3"/>
    <w:rsid w:val="00AE097F"/>
    <w:rsid w:val="00AE0E80"/>
    <w:rsid w:val="00AE1402"/>
    <w:rsid w:val="00AE198B"/>
    <w:rsid w:val="00AE26FE"/>
    <w:rsid w:val="00AE280E"/>
    <w:rsid w:val="00AE2C04"/>
    <w:rsid w:val="00AE3133"/>
    <w:rsid w:val="00AE31D3"/>
    <w:rsid w:val="00AE31E5"/>
    <w:rsid w:val="00AE36FC"/>
    <w:rsid w:val="00AE5847"/>
    <w:rsid w:val="00AE5DCA"/>
    <w:rsid w:val="00AE5E39"/>
    <w:rsid w:val="00AE5F28"/>
    <w:rsid w:val="00AE634D"/>
    <w:rsid w:val="00AE6762"/>
    <w:rsid w:val="00AE67A6"/>
    <w:rsid w:val="00AE6F7E"/>
    <w:rsid w:val="00AE6FA0"/>
    <w:rsid w:val="00AE7B05"/>
    <w:rsid w:val="00AE7EF8"/>
    <w:rsid w:val="00AE7FE1"/>
    <w:rsid w:val="00AF003F"/>
    <w:rsid w:val="00AF0370"/>
    <w:rsid w:val="00AF0928"/>
    <w:rsid w:val="00AF0A36"/>
    <w:rsid w:val="00AF11B6"/>
    <w:rsid w:val="00AF191C"/>
    <w:rsid w:val="00AF1AAF"/>
    <w:rsid w:val="00AF212A"/>
    <w:rsid w:val="00AF22C1"/>
    <w:rsid w:val="00AF2308"/>
    <w:rsid w:val="00AF2875"/>
    <w:rsid w:val="00AF2AE8"/>
    <w:rsid w:val="00AF2D1A"/>
    <w:rsid w:val="00AF2D27"/>
    <w:rsid w:val="00AF2FE3"/>
    <w:rsid w:val="00AF31C7"/>
    <w:rsid w:val="00AF3CC6"/>
    <w:rsid w:val="00AF3E24"/>
    <w:rsid w:val="00AF417B"/>
    <w:rsid w:val="00AF417D"/>
    <w:rsid w:val="00AF4C45"/>
    <w:rsid w:val="00AF4CA1"/>
    <w:rsid w:val="00AF4D20"/>
    <w:rsid w:val="00AF52F7"/>
    <w:rsid w:val="00AF55E3"/>
    <w:rsid w:val="00AF57F4"/>
    <w:rsid w:val="00AF5931"/>
    <w:rsid w:val="00AF5968"/>
    <w:rsid w:val="00AF5A0D"/>
    <w:rsid w:val="00AF5F2E"/>
    <w:rsid w:val="00AF61C2"/>
    <w:rsid w:val="00AF6381"/>
    <w:rsid w:val="00AF64EC"/>
    <w:rsid w:val="00AF66A1"/>
    <w:rsid w:val="00AF683B"/>
    <w:rsid w:val="00AF6F3A"/>
    <w:rsid w:val="00AF7001"/>
    <w:rsid w:val="00AF7025"/>
    <w:rsid w:val="00AF706E"/>
    <w:rsid w:val="00AF7232"/>
    <w:rsid w:val="00AF74EC"/>
    <w:rsid w:val="00AF7C00"/>
    <w:rsid w:val="00AF7D6F"/>
    <w:rsid w:val="00AF7DC5"/>
    <w:rsid w:val="00AF7E1E"/>
    <w:rsid w:val="00B0036C"/>
    <w:rsid w:val="00B00673"/>
    <w:rsid w:val="00B01125"/>
    <w:rsid w:val="00B0211C"/>
    <w:rsid w:val="00B0231A"/>
    <w:rsid w:val="00B0269E"/>
    <w:rsid w:val="00B026D7"/>
    <w:rsid w:val="00B032F0"/>
    <w:rsid w:val="00B03718"/>
    <w:rsid w:val="00B037D8"/>
    <w:rsid w:val="00B039B5"/>
    <w:rsid w:val="00B03B6C"/>
    <w:rsid w:val="00B03B77"/>
    <w:rsid w:val="00B03BE2"/>
    <w:rsid w:val="00B03E09"/>
    <w:rsid w:val="00B0406B"/>
    <w:rsid w:val="00B056EB"/>
    <w:rsid w:val="00B05A0C"/>
    <w:rsid w:val="00B06146"/>
    <w:rsid w:val="00B06CBA"/>
    <w:rsid w:val="00B06EE3"/>
    <w:rsid w:val="00B07215"/>
    <w:rsid w:val="00B07E82"/>
    <w:rsid w:val="00B07F6C"/>
    <w:rsid w:val="00B106CF"/>
    <w:rsid w:val="00B10C18"/>
    <w:rsid w:val="00B10CF1"/>
    <w:rsid w:val="00B1127D"/>
    <w:rsid w:val="00B11351"/>
    <w:rsid w:val="00B11562"/>
    <w:rsid w:val="00B11E72"/>
    <w:rsid w:val="00B11FFA"/>
    <w:rsid w:val="00B12064"/>
    <w:rsid w:val="00B1220E"/>
    <w:rsid w:val="00B126AC"/>
    <w:rsid w:val="00B12C3B"/>
    <w:rsid w:val="00B12C4B"/>
    <w:rsid w:val="00B13084"/>
    <w:rsid w:val="00B13353"/>
    <w:rsid w:val="00B138D0"/>
    <w:rsid w:val="00B1399C"/>
    <w:rsid w:val="00B1399D"/>
    <w:rsid w:val="00B13D8A"/>
    <w:rsid w:val="00B1440C"/>
    <w:rsid w:val="00B14BC1"/>
    <w:rsid w:val="00B1528F"/>
    <w:rsid w:val="00B1530A"/>
    <w:rsid w:val="00B15548"/>
    <w:rsid w:val="00B16AFC"/>
    <w:rsid w:val="00B16F2A"/>
    <w:rsid w:val="00B17333"/>
    <w:rsid w:val="00B17741"/>
    <w:rsid w:val="00B17A73"/>
    <w:rsid w:val="00B200F3"/>
    <w:rsid w:val="00B20888"/>
    <w:rsid w:val="00B2088B"/>
    <w:rsid w:val="00B208B3"/>
    <w:rsid w:val="00B208F2"/>
    <w:rsid w:val="00B20A34"/>
    <w:rsid w:val="00B22338"/>
    <w:rsid w:val="00B232AA"/>
    <w:rsid w:val="00B2408D"/>
    <w:rsid w:val="00B24A11"/>
    <w:rsid w:val="00B24C54"/>
    <w:rsid w:val="00B258B6"/>
    <w:rsid w:val="00B25D69"/>
    <w:rsid w:val="00B26836"/>
    <w:rsid w:val="00B26B3C"/>
    <w:rsid w:val="00B26C1C"/>
    <w:rsid w:val="00B27435"/>
    <w:rsid w:val="00B2797B"/>
    <w:rsid w:val="00B305EF"/>
    <w:rsid w:val="00B30A91"/>
    <w:rsid w:val="00B30D8B"/>
    <w:rsid w:val="00B3123F"/>
    <w:rsid w:val="00B31A87"/>
    <w:rsid w:val="00B31C10"/>
    <w:rsid w:val="00B31C29"/>
    <w:rsid w:val="00B321DE"/>
    <w:rsid w:val="00B32298"/>
    <w:rsid w:val="00B32F56"/>
    <w:rsid w:val="00B330AC"/>
    <w:rsid w:val="00B33754"/>
    <w:rsid w:val="00B339A0"/>
    <w:rsid w:val="00B343B8"/>
    <w:rsid w:val="00B34A17"/>
    <w:rsid w:val="00B34BD6"/>
    <w:rsid w:val="00B353B9"/>
    <w:rsid w:val="00B353C8"/>
    <w:rsid w:val="00B35A47"/>
    <w:rsid w:val="00B36189"/>
    <w:rsid w:val="00B369CE"/>
    <w:rsid w:val="00B36A71"/>
    <w:rsid w:val="00B36CB0"/>
    <w:rsid w:val="00B36DD7"/>
    <w:rsid w:val="00B36F20"/>
    <w:rsid w:val="00B370E3"/>
    <w:rsid w:val="00B3757D"/>
    <w:rsid w:val="00B37B83"/>
    <w:rsid w:val="00B401CA"/>
    <w:rsid w:val="00B411FF"/>
    <w:rsid w:val="00B412B0"/>
    <w:rsid w:val="00B4139A"/>
    <w:rsid w:val="00B415D4"/>
    <w:rsid w:val="00B416FA"/>
    <w:rsid w:val="00B41830"/>
    <w:rsid w:val="00B41A64"/>
    <w:rsid w:val="00B41BFE"/>
    <w:rsid w:val="00B41CF8"/>
    <w:rsid w:val="00B41D2F"/>
    <w:rsid w:val="00B42D35"/>
    <w:rsid w:val="00B42EF8"/>
    <w:rsid w:val="00B43471"/>
    <w:rsid w:val="00B43564"/>
    <w:rsid w:val="00B43E18"/>
    <w:rsid w:val="00B44777"/>
    <w:rsid w:val="00B448E6"/>
    <w:rsid w:val="00B44AF2"/>
    <w:rsid w:val="00B44DEF"/>
    <w:rsid w:val="00B44E36"/>
    <w:rsid w:val="00B44FAB"/>
    <w:rsid w:val="00B45139"/>
    <w:rsid w:val="00B452B6"/>
    <w:rsid w:val="00B45749"/>
    <w:rsid w:val="00B46D8A"/>
    <w:rsid w:val="00B470D7"/>
    <w:rsid w:val="00B47306"/>
    <w:rsid w:val="00B479AA"/>
    <w:rsid w:val="00B5081F"/>
    <w:rsid w:val="00B50859"/>
    <w:rsid w:val="00B50C17"/>
    <w:rsid w:val="00B52186"/>
    <w:rsid w:val="00B52365"/>
    <w:rsid w:val="00B52B06"/>
    <w:rsid w:val="00B52C33"/>
    <w:rsid w:val="00B52D1F"/>
    <w:rsid w:val="00B53907"/>
    <w:rsid w:val="00B545E8"/>
    <w:rsid w:val="00B54B7D"/>
    <w:rsid w:val="00B54FD2"/>
    <w:rsid w:val="00B56004"/>
    <w:rsid w:val="00B5637F"/>
    <w:rsid w:val="00B565AF"/>
    <w:rsid w:val="00B565BF"/>
    <w:rsid w:val="00B56864"/>
    <w:rsid w:val="00B56CD1"/>
    <w:rsid w:val="00B56DB6"/>
    <w:rsid w:val="00B5766E"/>
    <w:rsid w:val="00B57A9B"/>
    <w:rsid w:val="00B57D37"/>
    <w:rsid w:val="00B6056F"/>
    <w:rsid w:val="00B608CE"/>
    <w:rsid w:val="00B61241"/>
    <w:rsid w:val="00B613E8"/>
    <w:rsid w:val="00B61B0F"/>
    <w:rsid w:val="00B61D81"/>
    <w:rsid w:val="00B61DAE"/>
    <w:rsid w:val="00B61F53"/>
    <w:rsid w:val="00B6250B"/>
    <w:rsid w:val="00B630E7"/>
    <w:rsid w:val="00B638F2"/>
    <w:rsid w:val="00B63D23"/>
    <w:rsid w:val="00B63D50"/>
    <w:rsid w:val="00B6427A"/>
    <w:rsid w:val="00B64B8A"/>
    <w:rsid w:val="00B65523"/>
    <w:rsid w:val="00B65885"/>
    <w:rsid w:val="00B65B9C"/>
    <w:rsid w:val="00B65D77"/>
    <w:rsid w:val="00B65DD8"/>
    <w:rsid w:val="00B66012"/>
    <w:rsid w:val="00B668FF"/>
    <w:rsid w:val="00B66938"/>
    <w:rsid w:val="00B66A16"/>
    <w:rsid w:val="00B66AB7"/>
    <w:rsid w:val="00B66B34"/>
    <w:rsid w:val="00B67144"/>
    <w:rsid w:val="00B6789A"/>
    <w:rsid w:val="00B7049E"/>
    <w:rsid w:val="00B705A1"/>
    <w:rsid w:val="00B71061"/>
    <w:rsid w:val="00B720B0"/>
    <w:rsid w:val="00B72740"/>
    <w:rsid w:val="00B72A6C"/>
    <w:rsid w:val="00B72B16"/>
    <w:rsid w:val="00B73880"/>
    <w:rsid w:val="00B73A5F"/>
    <w:rsid w:val="00B740AC"/>
    <w:rsid w:val="00B748F2"/>
    <w:rsid w:val="00B74CB3"/>
    <w:rsid w:val="00B7513E"/>
    <w:rsid w:val="00B75369"/>
    <w:rsid w:val="00B76927"/>
    <w:rsid w:val="00B76F11"/>
    <w:rsid w:val="00B77002"/>
    <w:rsid w:val="00B7744A"/>
    <w:rsid w:val="00B77520"/>
    <w:rsid w:val="00B77825"/>
    <w:rsid w:val="00B77B0A"/>
    <w:rsid w:val="00B800EF"/>
    <w:rsid w:val="00B8098B"/>
    <w:rsid w:val="00B81095"/>
    <w:rsid w:val="00B8121E"/>
    <w:rsid w:val="00B81334"/>
    <w:rsid w:val="00B81C25"/>
    <w:rsid w:val="00B824C7"/>
    <w:rsid w:val="00B82859"/>
    <w:rsid w:val="00B828B5"/>
    <w:rsid w:val="00B8295E"/>
    <w:rsid w:val="00B830EC"/>
    <w:rsid w:val="00B832B7"/>
    <w:rsid w:val="00B8376D"/>
    <w:rsid w:val="00B83799"/>
    <w:rsid w:val="00B838C0"/>
    <w:rsid w:val="00B842E0"/>
    <w:rsid w:val="00B846B3"/>
    <w:rsid w:val="00B848BB"/>
    <w:rsid w:val="00B84AB2"/>
    <w:rsid w:val="00B84B91"/>
    <w:rsid w:val="00B85010"/>
    <w:rsid w:val="00B8518F"/>
    <w:rsid w:val="00B85796"/>
    <w:rsid w:val="00B85ED8"/>
    <w:rsid w:val="00B8616D"/>
    <w:rsid w:val="00B8678B"/>
    <w:rsid w:val="00B86ED9"/>
    <w:rsid w:val="00B875C5"/>
    <w:rsid w:val="00B8761D"/>
    <w:rsid w:val="00B879C8"/>
    <w:rsid w:val="00B87BA2"/>
    <w:rsid w:val="00B87DCB"/>
    <w:rsid w:val="00B87EA9"/>
    <w:rsid w:val="00B90114"/>
    <w:rsid w:val="00B90229"/>
    <w:rsid w:val="00B90660"/>
    <w:rsid w:val="00B90B35"/>
    <w:rsid w:val="00B90DD2"/>
    <w:rsid w:val="00B91FB3"/>
    <w:rsid w:val="00B91FE9"/>
    <w:rsid w:val="00B9207E"/>
    <w:rsid w:val="00B92224"/>
    <w:rsid w:val="00B9228B"/>
    <w:rsid w:val="00B92F6E"/>
    <w:rsid w:val="00B9382C"/>
    <w:rsid w:val="00B93FD2"/>
    <w:rsid w:val="00B942FC"/>
    <w:rsid w:val="00B94A29"/>
    <w:rsid w:val="00B94BBE"/>
    <w:rsid w:val="00B94ED7"/>
    <w:rsid w:val="00B95401"/>
    <w:rsid w:val="00B957EB"/>
    <w:rsid w:val="00B95BBE"/>
    <w:rsid w:val="00B95D60"/>
    <w:rsid w:val="00B95E17"/>
    <w:rsid w:val="00B95F7A"/>
    <w:rsid w:val="00B9609D"/>
    <w:rsid w:val="00B965E8"/>
    <w:rsid w:val="00B9663E"/>
    <w:rsid w:val="00B96745"/>
    <w:rsid w:val="00B96FFC"/>
    <w:rsid w:val="00B97990"/>
    <w:rsid w:val="00B97B6D"/>
    <w:rsid w:val="00B97C3C"/>
    <w:rsid w:val="00BA08BF"/>
    <w:rsid w:val="00BA1CA0"/>
    <w:rsid w:val="00BA1D78"/>
    <w:rsid w:val="00BA1EA6"/>
    <w:rsid w:val="00BA2E75"/>
    <w:rsid w:val="00BA333F"/>
    <w:rsid w:val="00BA36FF"/>
    <w:rsid w:val="00BA49D6"/>
    <w:rsid w:val="00BA5236"/>
    <w:rsid w:val="00BA52FE"/>
    <w:rsid w:val="00BA53F3"/>
    <w:rsid w:val="00BA56D5"/>
    <w:rsid w:val="00BA58C8"/>
    <w:rsid w:val="00BA5F8F"/>
    <w:rsid w:val="00BA6B60"/>
    <w:rsid w:val="00BA6D45"/>
    <w:rsid w:val="00BA716D"/>
    <w:rsid w:val="00BA74DA"/>
    <w:rsid w:val="00BA79EE"/>
    <w:rsid w:val="00BA7E74"/>
    <w:rsid w:val="00BB0115"/>
    <w:rsid w:val="00BB06D8"/>
    <w:rsid w:val="00BB0A33"/>
    <w:rsid w:val="00BB0B2F"/>
    <w:rsid w:val="00BB1961"/>
    <w:rsid w:val="00BB1BAD"/>
    <w:rsid w:val="00BB1BDA"/>
    <w:rsid w:val="00BB1D73"/>
    <w:rsid w:val="00BB22ED"/>
    <w:rsid w:val="00BB25AE"/>
    <w:rsid w:val="00BB266A"/>
    <w:rsid w:val="00BB37B5"/>
    <w:rsid w:val="00BB382A"/>
    <w:rsid w:val="00BB3F87"/>
    <w:rsid w:val="00BB4130"/>
    <w:rsid w:val="00BB4150"/>
    <w:rsid w:val="00BB5007"/>
    <w:rsid w:val="00BB5B32"/>
    <w:rsid w:val="00BB5CCE"/>
    <w:rsid w:val="00BB5CEE"/>
    <w:rsid w:val="00BB5E89"/>
    <w:rsid w:val="00BB634C"/>
    <w:rsid w:val="00BB6582"/>
    <w:rsid w:val="00BB6F58"/>
    <w:rsid w:val="00BB6F5B"/>
    <w:rsid w:val="00BB70BD"/>
    <w:rsid w:val="00BB7131"/>
    <w:rsid w:val="00BB78B2"/>
    <w:rsid w:val="00BB7919"/>
    <w:rsid w:val="00BB7C8A"/>
    <w:rsid w:val="00BC0314"/>
    <w:rsid w:val="00BC1019"/>
    <w:rsid w:val="00BC101C"/>
    <w:rsid w:val="00BC11B8"/>
    <w:rsid w:val="00BC1438"/>
    <w:rsid w:val="00BC18BF"/>
    <w:rsid w:val="00BC1E2E"/>
    <w:rsid w:val="00BC1EEB"/>
    <w:rsid w:val="00BC23ED"/>
    <w:rsid w:val="00BC25D7"/>
    <w:rsid w:val="00BC267D"/>
    <w:rsid w:val="00BC301B"/>
    <w:rsid w:val="00BC31AB"/>
    <w:rsid w:val="00BC32C2"/>
    <w:rsid w:val="00BC34CB"/>
    <w:rsid w:val="00BC3C28"/>
    <w:rsid w:val="00BC3F73"/>
    <w:rsid w:val="00BC439C"/>
    <w:rsid w:val="00BC5961"/>
    <w:rsid w:val="00BC59DD"/>
    <w:rsid w:val="00BC5C54"/>
    <w:rsid w:val="00BC612D"/>
    <w:rsid w:val="00BC6207"/>
    <w:rsid w:val="00BC62FF"/>
    <w:rsid w:val="00BC6C1B"/>
    <w:rsid w:val="00BC6F8C"/>
    <w:rsid w:val="00BC7DA3"/>
    <w:rsid w:val="00BD024E"/>
    <w:rsid w:val="00BD07B8"/>
    <w:rsid w:val="00BD11A6"/>
    <w:rsid w:val="00BD184F"/>
    <w:rsid w:val="00BD1BA6"/>
    <w:rsid w:val="00BD1EE9"/>
    <w:rsid w:val="00BD232D"/>
    <w:rsid w:val="00BD2BD1"/>
    <w:rsid w:val="00BD304A"/>
    <w:rsid w:val="00BD31C9"/>
    <w:rsid w:val="00BD38DD"/>
    <w:rsid w:val="00BD3C78"/>
    <w:rsid w:val="00BD3CD6"/>
    <w:rsid w:val="00BD4ADD"/>
    <w:rsid w:val="00BD4B66"/>
    <w:rsid w:val="00BD4F67"/>
    <w:rsid w:val="00BD5210"/>
    <w:rsid w:val="00BD5607"/>
    <w:rsid w:val="00BD62D3"/>
    <w:rsid w:val="00BD6B2F"/>
    <w:rsid w:val="00BD6D01"/>
    <w:rsid w:val="00BD73B9"/>
    <w:rsid w:val="00BD757E"/>
    <w:rsid w:val="00BD7716"/>
    <w:rsid w:val="00BD7792"/>
    <w:rsid w:val="00BD7808"/>
    <w:rsid w:val="00BE00CB"/>
    <w:rsid w:val="00BE01B7"/>
    <w:rsid w:val="00BE0748"/>
    <w:rsid w:val="00BE08B4"/>
    <w:rsid w:val="00BE09E1"/>
    <w:rsid w:val="00BE0CCC"/>
    <w:rsid w:val="00BE0E8A"/>
    <w:rsid w:val="00BE0F9F"/>
    <w:rsid w:val="00BE105F"/>
    <w:rsid w:val="00BE115B"/>
    <w:rsid w:val="00BE1CA2"/>
    <w:rsid w:val="00BE2107"/>
    <w:rsid w:val="00BE27D1"/>
    <w:rsid w:val="00BE28A9"/>
    <w:rsid w:val="00BE338F"/>
    <w:rsid w:val="00BE410F"/>
    <w:rsid w:val="00BE4A15"/>
    <w:rsid w:val="00BE4AFC"/>
    <w:rsid w:val="00BE4C04"/>
    <w:rsid w:val="00BE4CFF"/>
    <w:rsid w:val="00BE522B"/>
    <w:rsid w:val="00BE52EC"/>
    <w:rsid w:val="00BE56A9"/>
    <w:rsid w:val="00BE5E59"/>
    <w:rsid w:val="00BE6107"/>
    <w:rsid w:val="00BE63B9"/>
    <w:rsid w:val="00BE683A"/>
    <w:rsid w:val="00BE6BD2"/>
    <w:rsid w:val="00BE7447"/>
    <w:rsid w:val="00BE7964"/>
    <w:rsid w:val="00BE7C0C"/>
    <w:rsid w:val="00BF0324"/>
    <w:rsid w:val="00BF05E7"/>
    <w:rsid w:val="00BF06AA"/>
    <w:rsid w:val="00BF0A1E"/>
    <w:rsid w:val="00BF0B23"/>
    <w:rsid w:val="00BF1548"/>
    <w:rsid w:val="00BF19B7"/>
    <w:rsid w:val="00BF1A6B"/>
    <w:rsid w:val="00BF1ABE"/>
    <w:rsid w:val="00BF2168"/>
    <w:rsid w:val="00BF2F15"/>
    <w:rsid w:val="00BF32E1"/>
    <w:rsid w:val="00BF3407"/>
    <w:rsid w:val="00BF34AC"/>
    <w:rsid w:val="00BF3882"/>
    <w:rsid w:val="00BF3E5C"/>
    <w:rsid w:val="00BF433E"/>
    <w:rsid w:val="00BF4433"/>
    <w:rsid w:val="00BF4A56"/>
    <w:rsid w:val="00BF4CF5"/>
    <w:rsid w:val="00BF4EAF"/>
    <w:rsid w:val="00BF4F96"/>
    <w:rsid w:val="00BF5CC0"/>
    <w:rsid w:val="00BF5E3C"/>
    <w:rsid w:val="00BF5F13"/>
    <w:rsid w:val="00BF61E5"/>
    <w:rsid w:val="00BF6DDC"/>
    <w:rsid w:val="00BF7593"/>
    <w:rsid w:val="00BF7742"/>
    <w:rsid w:val="00BF7832"/>
    <w:rsid w:val="00C0013B"/>
    <w:rsid w:val="00C00159"/>
    <w:rsid w:val="00C00369"/>
    <w:rsid w:val="00C00F8D"/>
    <w:rsid w:val="00C012EC"/>
    <w:rsid w:val="00C01582"/>
    <w:rsid w:val="00C01970"/>
    <w:rsid w:val="00C01DBD"/>
    <w:rsid w:val="00C02245"/>
    <w:rsid w:val="00C0276E"/>
    <w:rsid w:val="00C02799"/>
    <w:rsid w:val="00C02865"/>
    <w:rsid w:val="00C028A7"/>
    <w:rsid w:val="00C029DF"/>
    <w:rsid w:val="00C02B7F"/>
    <w:rsid w:val="00C02E3A"/>
    <w:rsid w:val="00C04043"/>
    <w:rsid w:val="00C042E7"/>
    <w:rsid w:val="00C043D5"/>
    <w:rsid w:val="00C04522"/>
    <w:rsid w:val="00C04885"/>
    <w:rsid w:val="00C04B86"/>
    <w:rsid w:val="00C04FB1"/>
    <w:rsid w:val="00C0540C"/>
    <w:rsid w:val="00C054EC"/>
    <w:rsid w:val="00C05538"/>
    <w:rsid w:val="00C058A9"/>
    <w:rsid w:val="00C05E56"/>
    <w:rsid w:val="00C06448"/>
    <w:rsid w:val="00C066A6"/>
    <w:rsid w:val="00C066B6"/>
    <w:rsid w:val="00C06770"/>
    <w:rsid w:val="00C069C0"/>
    <w:rsid w:val="00C06BE8"/>
    <w:rsid w:val="00C06DB9"/>
    <w:rsid w:val="00C0710A"/>
    <w:rsid w:val="00C07B79"/>
    <w:rsid w:val="00C1091B"/>
    <w:rsid w:val="00C10E8A"/>
    <w:rsid w:val="00C113DF"/>
    <w:rsid w:val="00C11924"/>
    <w:rsid w:val="00C11BCD"/>
    <w:rsid w:val="00C11BF2"/>
    <w:rsid w:val="00C11CB4"/>
    <w:rsid w:val="00C12637"/>
    <w:rsid w:val="00C129C2"/>
    <w:rsid w:val="00C12B3E"/>
    <w:rsid w:val="00C12C89"/>
    <w:rsid w:val="00C131B8"/>
    <w:rsid w:val="00C13352"/>
    <w:rsid w:val="00C1372E"/>
    <w:rsid w:val="00C1381C"/>
    <w:rsid w:val="00C13C09"/>
    <w:rsid w:val="00C14456"/>
    <w:rsid w:val="00C14542"/>
    <w:rsid w:val="00C1488D"/>
    <w:rsid w:val="00C14897"/>
    <w:rsid w:val="00C15700"/>
    <w:rsid w:val="00C15959"/>
    <w:rsid w:val="00C15BDB"/>
    <w:rsid w:val="00C15C9D"/>
    <w:rsid w:val="00C15E48"/>
    <w:rsid w:val="00C16238"/>
    <w:rsid w:val="00C16401"/>
    <w:rsid w:val="00C171F4"/>
    <w:rsid w:val="00C207D9"/>
    <w:rsid w:val="00C2080D"/>
    <w:rsid w:val="00C209E3"/>
    <w:rsid w:val="00C20B1C"/>
    <w:rsid w:val="00C20F09"/>
    <w:rsid w:val="00C215AD"/>
    <w:rsid w:val="00C215C5"/>
    <w:rsid w:val="00C21AB9"/>
    <w:rsid w:val="00C2294C"/>
    <w:rsid w:val="00C22C3B"/>
    <w:rsid w:val="00C22C66"/>
    <w:rsid w:val="00C22EAA"/>
    <w:rsid w:val="00C23151"/>
    <w:rsid w:val="00C231C3"/>
    <w:rsid w:val="00C23BB5"/>
    <w:rsid w:val="00C23E70"/>
    <w:rsid w:val="00C23F3D"/>
    <w:rsid w:val="00C23FA2"/>
    <w:rsid w:val="00C24BB9"/>
    <w:rsid w:val="00C24D91"/>
    <w:rsid w:val="00C25223"/>
    <w:rsid w:val="00C2530F"/>
    <w:rsid w:val="00C2549A"/>
    <w:rsid w:val="00C25635"/>
    <w:rsid w:val="00C26983"/>
    <w:rsid w:val="00C26BA2"/>
    <w:rsid w:val="00C26F0B"/>
    <w:rsid w:val="00C2728E"/>
    <w:rsid w:val="00C276A4"/>
    <w:rsid w:val="00C277D2"/>
    <w:rsid w:val="00C27BCD"/>
    <w:rsid w:val="00C27C79"/>
    <w:rsid w:val="00C30237"/>
    <w:rsid w:val="00C306C2"/>
    <w:rsid w:val="00C308AF"/>
    <w:rsid w:val="00C30AE8"/>
    <w:rsid w:val="00C31955"/>
    <w:rsid w:val="00C32452"/>
    <w:rsid w:val="00C32622"/>
    <w:rsid w:val="00C32DDB"/>
    <w:rsid w:val="00C33AF7"/>
    <w:rsid w:val="00C33F18"/>
    <w:rsid w:val="00C33FE4"/>
    <w:rsid w:val="00C35246"/>
    <w:rsid w:val="00C36371"/>
    <w:rsid w:val="00C37556"/>
    <w:rsid w:val="00C37633"/>
    <w:rsid w:val="00C37758"/>
    <w:rsid w:val="00C37982"/>
    <w:rsid w:val="00C404F9"/>
    <w:rsid w:val="00C4054A"/>
    <w:rsid w:val="00C4097A"/>
    <w:rsid w:val="00C40A75"/>
    <w:rsid w:val="00C40B45"/>
    <w:rsid w:val="00C40C36"/>
    <w:rsid w:val="00C40FDD"/>
    <w:rsid w:val="00C42139"/>
    <w:rsid w:val="00C42189"/>
    <w:rsid w:val="00C4242B"/>
    <w:rsid w:val="00C42986"/>
    <w:rsid w:val="00C42AAA"/>
    <w:rsid w:val="00C42DA2"/>
    <w:rsid w:val="00C4340D"/>
    <w:rsid w:val="00C43901"/>
    <w:rsid w:val="00C43AB5"/>
    <w:rsid w:val="00C44580"/>
    <w:rsid w:val="00C448BC"/>
    <w:rsid w:val="00C453F3"/>
    <w:rsid w:val="00C45466"/>
    <w:rsid w:val="00C45519"/>
    <w:rsid w:val="00C45673"/>
    <w:rsid w:val="00C459B7"/>
    <w:rsid w:val="00C45B8A"/>
    <w:rsid w:val="00C45C6B"/>
    <w:rsid w:val="00C45E29"/>
    <w:rsid w:val="00C45EFA"/>
    <w:rsid w:val="00C461A4"/>
    <w:rsid w:val="00C4622E"/>
    <w:rsid w:val="00C4643E"/>
    <w:rsid w:val="00C47542"/>
    <w:rsid w:val="00C47D48"/>
    <w:rsid w:val="00C47E2F"/>
    <w:rsid w:val="00C47FE4"/>
    <w:rsid w:val="00C5063F"/>
    <w:rsid w:val="00C50ED7"/>
    <w:rsid w:val="00C50EEE"/>
    <w:rsid w:val="00C51038"/>
    <w:rsid w:val="00C5142B"/>
    <w:rsid w:val="00C51743"/>
    <w:rsid w:val="00C519B7"/>
    <w:rsid w:val="00C51F0C"/>
    <w:rsid w:val="00C52254"/>
    <w:rsid w:val="00C52DD3"/>
    <w:rsid w:val="00C53F7D"/>
    <w:rsid w:val="00C546F3"/>
    <w:rsid w:val="00C54700"/>
    <w:rsid w:val="00C55CFA"/>
    <w:rsid w:val="00C55F70"/>
    <w:rsid w:val="00C561FD"/>
    <w:rsid w:val="00C568D2"/>
    <w:rsid w:val="00C56956"/>
    <w:rsid w:val="00C56F32"/>
    <w:rsid w:val="00C5723C"/>
    <w:rsid w:val="00C57AEB"/>
    <w:rsid w:val="00C57B98"/>
    <w:rsid w:val="00C6052E"/>
    <w:rsid w:val="00C606A3"/>
    <w:rsid w:val="00C60BDC"/>
    <w:rsid w:val="00C61471"/>
    <w:rsid w:val="00C615A1"/>
    <w:rsid w:val="00C61C87"/>
    <w:rsid w:val="00C61DFF"/>
    <w:rsid w:val="00C61F50"/>
    <w:rsid w:val="00C61F69"/>
    <w:rsid w:val="00C61F86"/>
    <w:rsid w:val="00C62639"/>
    <w:rsid w:val="00C627FB"/>
    <w:rsid w:val="00C62BF6"/>
    <w:rsid w:val="00C62C9B"/>
    <w:rsid w:val="00C62CBA"/>
    <w:rsid w:val="00C62EFD"/>
    <w:rsid w:val="00C6302F"/>
    <w:rsid w:val="00C6315A"/>
    <w:rsid w:val="00C634F4"/>
    <w:rsid w:val="00C635AD"/>
    <w:rsid w:val="00C635D5"/>
    <w:rsid w:val="00C638BC"/>
    <w:rsid w:val="00C63B61"/>
    <w:rsid w:val="00C63DE7"/>
    <w:rsid w:val="00C646E8"/>
    <w:rsid w:val="00C64F91"/>
    <w:rsid w:val="00C653F1"/>
    <w:rsid w:val="00C6546A"/>
    <w:rsid w:val="00C657EE"/>
    <w:rsid w:val="00C65973"/>
    <w:rsid w:val="00C65BDC"/>
    <w:rsid w:val="00C6696D"/>
    <w:rsid w:val="00C669A8"/>
    <w:rsid w:val="00C670DA"/>
    <w:rsid w:val="00C6723F"/>
    <w:rsid w:val="00C67F75"/>
    <w:rsid w:val="00C70CAB"/>
    <w:rsid w:val="00C70F2C"/>
    <w:rsid w:val="00C7123F"/>
    <w:rsid w:val="00C7180D"/>
    <w:rsid w:val="00C72065"/>
    <w:rsid w:val="00C72674"/>
    <w:rsid w:val="00C729EF"/>
    <w:rsid w:val="00C72B01"/>
    <w:rsid w:val="00C72C64"/>
    <w:rsid w:val="00C72EF2"/>
    <w:rsid w:val="00C736E4"/>
    <w:rsid w:val="00C737EB"/>
    <w:rsid w:val="00C73AA5"/>
    <w:rsid w:val="00C73C08"/>
    <w:rsid w:val="00C7423B"/>
    <w:rsid w:val="00C7426E"/>
    <w:rsid w:val="00C742FB"/>
    <w:rsid w:val="00C74897"/>
    <w:rsid w:val="00C7498F"/>
    <w:rsid w:val="00C74BC9"/>
    <w:rsid w:val="00C74EB7"/>
    <w:rsid w:val="00C74F0F"/>
    <w:rsid w:val="00C75306"/>
    <w:rsid w:val="00C75483"/>
    <w:rsid w:val="00C75B35"/>
    <w:rsid w:val="00C75CC4"/>
    <w:rsid w:val="00C75D8D"/>
    <w:rsid w:val="00C75FC9"/>
    <w:rsid w:val="00C7643B"/>
    <w:rsid w:val="00C7666D"/>
    <w:rsid w:val="00C76839"/>
    <w:rsid w:val="00C76959"/>
    <w:rsid w:val="00C779AD"/>
    <w:rsid w:val="00C77E13"/>
    <w:rsid w:val="00C809D8"/>
    <w:rsid w:val="00C80A98"/>
    <w:rsid w:val="00C80B75"/>
    <w:rsid w:val="00C80BDB"/>
    <w:rsid w:val="00C812FA"/>
    <w:rsid w:val="00C81302"/>
    <w:rsid w:val="00C8142A"/>
    <w:rsid w:val="00C815C9"/>
    <w:rsid w:val="00C81D74"/>
    <w:rsid w:val="00C820C9"/>
    <w:rsid w:val="00C821BF"/>
    <w:rsid w:val="00C82267"/>
    <w:rsid w:val="00C823E0"/>
    <w:rsid w:val="00C82B18"/>
    <w:rsid w:val="00C82B59"/>
    <w:rsid w:val="00C83333"/>
    <w:rsid w:val="00C8334D"/>
    <w:rsid w:val="00C83413"/>
    <w:rsid w:val="00C8396D"/>
    <w:rsid w:val="00C83989"/>
    <w:rsid w:val="00C84817"/>
    <w:rsid w:val="00C84969"/>
    <w:rsid w:val="00C849AD"/>
    <w:rsid w:val="00C84B6B"/>
    <w:rsid w:val="00C84C73"/>
    <w:rsid w:val="00C85058"/>
    <w:rsid w:val="00C85BB7"/>
    <w:rsid w:val="00C860DA"/>
    <w:rsid w:val="00C862BD"/>
    <w:rsid w:val="00C8647F"/>
    <w:rsid w:val="00C864D5"/>
    <w:rsid w:val="00C86B7C"/>
    <w:rsid w:val="00C86B98"/>
    <w:rsid w:val="00C87002"/>
    <w:rsid w:val="00C901D4"/>
    <w:rsid w:val="00C908F8"/>
    <w:rsid w:val="00C90AA1"/>
    <w:rsid w:val="00C9199F"/>
    <w:rsid w:val="00C91AC7"/>
    <w:rsid w:val="00C91F52"/>
    <w:rsid w:val="00C92077"/>
    <w:rsid w:val="00C92E4F"/>
    <w:rsid w:val="00C934E5"/>
    <w:rsid w:val="00C9374A"/>
    <w:rsid w:val="00C93B64"/>
    <w:rsid w:val="00C94433"/>
    <w:rsid w:val="00C9453E"/>
    <w:rsid w:val="00C946A4"/>
    <w:rsid w:val="00C949F3"/>
    <w:rsid w:val="00C94BAB"/>
    <w:rsid w:val="00C94DEE"/>
    <w:rsid w:val="00C96656"/>
    <w:rsid w:val="00C96862"/>
    <w:rsid w:val="00C973BC"/>
    <w:rsid w:val="00C97764"/>
    <w:rsid w:val="00C97833"/>
    <w:rsid w:val="00CA0489"/>
    <w:rsid w:val="00CA084A"/>
    <w:rsid w:val="00CA093A"/>
    <w:rsid w:val="00CA0EB9"/>
    <w:rsid w:val="00CA0FB8"/>
    <w:rsid w:val="00CA141B"/>
    <w:rsid w:val="00CA146C"/>
    <w:rsid w:val="00CA15E7"/>
    <w:rsid w:val="00CA1860"/>
    <w:rsid w:val="00CA1E0D"/>
    <w:rsid w:val="00CA1E17"/>
    <w:rsid w:val="00CA2188"/>
    <w:rsid w:val="00CA2EC4"/>
    <w:rsid w:val="00CA305E"/>
    <w:rsid w:val="00CA3301"/>
    <w:rsid w:val="00CA3493"/>
    <w:rsid w:val="00CA35A4"/>
    <w:rsid w:val="00CA3750"/>
    <w:rsid w:val="00CA3989"/>
    <w:rsid w:val="00CA3D99"/>
    <w:rsid w:val="00CA43DF"/>
    <w:rsid w:val="00CA45F8"/>
    <w:rsid w:val="00CA495F"/>
    <w:rsid w:val="00CA4BB7"/>
    <w:rsid w:val="00CA4E60"/>
    <w:rsid w:val="00CA4F01"/>
    <w:rsid w:val="00CA51A5"/>
    <w:rsid w:val="00CA540C"/>
    <w:rsid w:val="00CA5C1A"/>
    <w:rsid w:val="00CA5F9A"/>
    <w:rsid w:val="00CA6133"/>
    <w:rsid w:val="00CA61E3"/>
    <w:rsid w:val="00CA622D"/>
    <w:rsid w:val="00CA66DA"/>
    <w:rsid w:val="00CA6B97"/>
    <w:rsid w:val="00CA6C31"/>
    <w:rsid w:val="00CA72D1"/>
    <w:rsid w:val="00CA7362"/>
    <w:rsid w:val="00CA76BE"/>
    <w:rsid w:val="00CA7C6E"/>
    <w:rsid w:val="00CB0299"/>
    <w:rsid w:val="00CB0347"/>
    <w:rsid w:val="00CB0634"/>
    <w:rsid w:val="00CB0F90"/>
    <w:rsid w:val="00CB1538"/>
    <w:rsid w:val="00CB1D7D"/>
    <w:rsid w:val="00CB1FAF"/>
    <w:rsid w:val="00CB22EA"/>
    <w:rsid w:val="00CB2931"/>
    <w:rsid w:val="00CB2A46"/>
    <w:rsid w:val="00CB33D9"/>
    <w:rsid w:val="00CB3900"/>
    <w:rsid w:val="00CB3A1E"/>
    <w:rsid w:val="00CB3B8E"/>
    <w:rsid w:val="00CB41B1"/>
    <w:rsid w:val="00CB425F"/>
    <w:rsid w:val="00CB45A5"/>
    <w:rsid w:val="00CB50D2"/>
    <w:rsid w:val="00CB5120"/>
    <w:rsid w:val="00CB51D0"/>
    <w:rsid w:val="00CB553F"/>
    <w:rsid w:val="00CB56BE"/>
    <w:rsid w:val="00CB5B83"/>
    <w:rsid w:val="00CB5BF0"/>
    <w:rsid w:val="00CB61B5"/>
    <w:rsid w:val="00CB6625"/>
    <w:rsid w:val="00CB6870"/>
    <w:rsid w:val="00CB69A3"/>
    <w:rsid w:val="00CB7077"/>
    <w:rsid w:val="00CB7081"/>
    <w:rsid w:val="00CB7169"/>
    <w:rsid w:val="00CB7274"/>
    <w:rsid w:val="00CB78B1"/>
    <w:rsid w:val="00CB7955"/>
    <w:rsid w:val="00CB7B4B"/>
    <w:rsid w:val="00CC026E"/>
    <w:rsid w:val="00CC05C7"/>
    <w:rsid w:val="00CC0B15"/>
    <w:rsid w:val="00CC0E42"/>
    <w:rsid w:val="00CC1182"/>
    <w:rsid w:val="00CC1384"/>
    <w:rsid w:val="00CC166B"/>
    <w:rsid w:val="00CC19F2"/>
    <w:rsid w:val="00CC1A7B"/>
    <w:rsid w:val="00CC2376"/>
    <w:rsid w:val="00CC24DE"/>
    <w:rsid w:val="00CC2879"/>
    <w:rsid w:val="00CC288F"/>
    <w:rsid w:val="00CC32F5"/>
    <w:rsid w:val="00CC3349"/>
    <w:rsid w:val="00CC3630"/>
    <w:rsid w:val="00CC38B6"/>
    <w:rsid w:val="00CC3EFD"/>
    <w:rsid w:val="00CC4A17"/>
    <w:rsid w:val="00CC4A78"/>
    <w:rsid w:val="00CC51C3"/>
    <w:rsid w:val="00CC524F"/>
    <w:rsid w:val="00CC5FA1"/>
    <w:rsid w:val="00CC6C37"/>
    <w:rsid w:val="00CC6CE0"/>
    <w:rsid w:val="00CC6D7D"/>
    <w:rsid w:val="00CC776D"/>
    <w:rsid w:val="00CC7CE0"/>
    <w:rsid w:val="00CC7D61"/>
    <w:rsid w:val="00CD0032"/>
    <w:rsid w:val="00CD029C"/>
    <w:rsid w:val="00CD0415"/>
    <w:rsid w:val="00CD06D9"/>
    <w:rsid w:val="00CD0A26"/>
    <w:rsid w:val="00CD183F"/>
    <w:rsid w:val="00CD1B47"/>
    <w:rsid w:val="00CD1D8B"/>
    <w:rsid w:val="00CD1E5D"/>
    <w:rsid w:val="00CD214F"/>
    <w:rsid w:val="00CD2732"/>
    <w:rsid w:val="00CD311C"/>
    <w:rsid w:val="00CD31BB"/>
    <w:rsid w:val="00CD38D1"/>
    <w:rsid w:val="00CD38F4"/>
    <w:rsid w:val="00CD3D7C"/>
    <w:rsid w:val="00CD409F"/>
    <w:rsid w:val="00CD416D"/>
    <w:rsid w:val="00CD4D1F"/>
    <w:rsid w:val="00CD516E"/>
    <w:rsid w:val="00CD59FD"/>
    <w:rsid w:val="00CD5AC8"/>
    <w:rsid w:val="00CD5B5F"/>
    <w:rsid w:val="00CD60FD"/>
    <w:rsid w:val="00CD6239"/>
    <w:rsid w:val="00CD6F2F"/>
    <w:rsid w:val="00CD70E1"/>
    <w:rsid w:val="00CD7155"/>
    <w:rsid w:val="00CD7958"/>
    <w:rsid w:val="00CD79D7"/>
    <w:rsid w:val="00CD7CC8"/>
    <w:rsid w:val="00CE01E9"/>
    <w:rsid w:val="00CE0B6F"/>
    <w:rsid w:val="00CE1876"/>
    <w:rsid w:val="00CE1C3D"/>
    <w:rsid w:val="00CE1F5F"/>
    <w:rsid w:val="00CE20A5"/>
    <w:rsid w:val="00CE2372"/>
    <w:rsid w:val="00CE2735"/>
    <w:rsid w:val="00CE277F"/>
    <w:rsid w:val="00CE28D0"/>
    <w:rsid w:val="00CE2C21"/>
    <w:rsid w:val="00CE2DEC"/>
    <w:rsid w:val="00CE3B23"/>
    <w:rsid w:val="00CE3BA3"/>
    <w:rsid w:val="00CE3F38"/>
    <w:rsid w:val="00CE42D5"/>
    <w:rsid w:val="00CE42DE"/>
    <w:rsid w:val="00CE467A"/>
    <w:rsid w:val="00CE48EF"/>
    <w:rsid w:val="00CE4A4C"/>
    <w:rsid w:val="00CE4FC3"/>
    <w:rsid w:val="00CE5354"/>
    <w:rsid w:val="00CE565F"/>
    <w:rsid w:val="00CE5CDE"/>
    <w:rsid w:val="00CE5F9F"/>
    <w:rsid w:val="00CE624C"/>
    <w:rsid w:val="00CE66DD"/>
    <w:rsid w:val="00CE67B7"/>
    <w:rsid w:val="00CE6D9C"/>
    <w:rsid w:val="00CE7123"/>
    <w:rsid w:val="00CE7387"/>
    <w:rsid w:val="00CE7527"/>
    <w:rsid w:val="00CE75D6"/>
    <w:rsid w:val="00CE7744"/>
    <w:rsid w:val="00CE785F"/>
    <w:rsid w:val="00CE78B7"/>
    <w:rsid w:val="00CE7B0D"/>
    <w:rsid w:val="00CE7D14"/>
    <w:rsid w:val="00CE7D6D"/>
    <w:rsid w:val="00CF0872"/>
    <w:rsid w:val="00CF0A77"/>
    <w:rsid w:val="00CF0D77"/>
    <w:rsid w:val="00CF12D3"/>
    <w:rsid w:val="00CF1D95"/>
    <w:rsid w:val="00CF2727"/>
    <w:rsid w:val="00CF2758"/>
    <w:rsid w:val="00CF291E"/>
    <w:rsid w:val="00CF2BDC"/>
    <w:rsid w:val="00CF2C0D"/>
    <w:rsid w:val="00CF34A9"/>
    <w:rsid w:val="00CF3608"/>
    <w:rsid w:val="00CF3795"/>
    <w:rsid w:val="00CF399F"/>
    <w:rsid w:val="00CF46C5"/>
    <w:rsid w:val="00CF4A37"/>
    <w:rsid w:val="00CF4BCE"/>
    <w:rsid w:val="00CF4D38"/>
    <w:rsid w:val="00CF52B8"/>
    <w:rsid w:val="00CF5574"/>
    <w:rsid w:val="00CF59C4"/>
    <w:rsid w:val="00CF5B6B"/>
    <w:rsid w:val="00CF5CE8"/>
    <w:rsid w:val="00CF6147"/>
    <w:rsid w:val="00CF61E4"/>
    <w:rsid w:val="00CF6684"/>
    <w:rsid w:val="00CF686C"/>
    <w:rsid w:val="00CF6AC7"/>
    <w:rsid w:val="00CF6B44"/>
    <w:rsid w:val="00CF6BAA"/>
    <w:rsid w:val="00CF7042"/>
    <w:rsid w:val="00CF74DD"/>
    <w:rsid w:val="00CF7E30"/>
    <w:rsid w:val="00D0066B"/>
    <w:rsid w:val="00D00D05"/>
    <w:rsid w:val="00D00D9F"/>
    <w:rsid w:val="00D01512"/>
    <w:rsid w:val="00D015FF"/>
    <w:rsid w:val="00D01741"/>
    <w:rsid w:val="00D017B6"/>
    <w:rsid w:val="00D01B55"/>
    <w:rsid w:val="00D01B7E"/>
    <w:rsid w:val="00D01CA2"/>
    <w:rsid w:val="00D01F5B"/>
    <w:rsid w:val="00D02479"/>
    <w:rsid w:val="00D02A82"/>
    <w:rsid w:val="00D02B0E"/>
    <w:rsid w:val="00D03108"/>
    <w:rsid w:val="00D03533"/>
    <w:rsid w:val="00D036AE"/>
    <w:rsid w:val="00D03FE2"/>
    <w:rsid w:val="00D0445E"/>
    <w:rsid w:val="00D04798"/>
    <w:rsid w:val="00D04EC0"/>
    <w:rsid w:val="00D051E5"/>
    <w:rsid w:val="00D056C4"/>
    <w:rsid w:val="00D05D85"/>
    <w:rsid w:val="00D0600C"/>
    <w:rsid w:val="00D06517"/>
    <w:rsid w:val="00D06750"/>
    <w:rsid w:val="00D06F0F"/>
    <w:rsid w:val="00D06FBB"/>
    <w:rsid w:val="00D076B3"/>
    <w:rsid w:val="00D07FD9"/>
    <w:rsid w:val="00D112E5"/>
    <w:rsid w:val="00D11B17"/>
    <w:rsid w:val="00D11E85"/>
    <w:rsid w:val="00D120FA"/>
    <w:rsid w:val="00D12535"/>
    <w:rsid w:val="00D13035"/>
    <w:rsid w:val="00D13196"/>
    <w:rsid w:val="00D1428A"/>
    <w:rsid w:val="00D1494E"/>
    <w:rsid w:val="00D14E7C"/>
    <w:rsid w:val="00D1546F"/>
    <w:rsid w:val="00D154A6"/>
    <w:rsid w:val="00D15641"/>
    <w:rsid w:val="00D15E72"/>
    <w:rsid w:val="00D15ED9"/>
    <w:rsid w:val="00D15FE6"/>
    <w:rsid w:val="00D163EF"/>
    <w:rsid w:val="00D16413"/>
    <w:rsid w:val="00D1744B"/>
    <w:rsid w:val="00D17C2B"/>
    <w:rsid w:val="00D20511"/>
    <w:rsid w:val="00D2076F"/>
    <w:rsid w:val="00D20CDF"/>
    <w:rsid w:val="00D2106C"/>
    <w:rsid w:val="00D2157B"/>
    <w:rsid w:val="00D229A1"/>
    <w:rsid w:val="00D23037"/>
    <w:rsid w:val="00D23389"/>
    <w:rsid w:val="00D23591"/>
    <w:rsid w:val="00D236C7"/>
    <w:rsid w:val="00D23B99"/>
    <w:rsid w:val="00D23DC5"/>
    <w:rsid w:val="00D24465"/>
    <w:rsid w:val="00D244FE"/>
    <w:rsid w:val="00D24943"/>
    <w:rsid w:val="00D24DA7"/>
    <w:rsid w:val="00D2522C"/>
    <w:rsid w:val="00D25235"/>
    <w:rsid w:val="00D25B1D"/>
    <w:rsid w:val="00D26312"/>
    <w:rsid w:val="00D2677B"/>
    <w:rsid w:val="00D269DF"/>
    <w:rsid w:val="00D26D6A"/>
    <w:rsid w:val="00D26E3D"/>
    <w:rsid w:val="00D27735"/>
    <w:rsid w:val="00D27BF3"/>
    <w:rsid w:val="00D27EE6"/>
    <w:rsid w:val="00D307EC"/>
    <w:rsid w:val="00D30925"/>
    <w:rsid w:val="00D30A21"/>
    <w:rsid w:val="00D30B05"/>
    <w:rsid w:val="00D30B7D"/>
    <w:rsid w:val="00D30D30"/>
    <w:rsid w:val="00D3173F"/>
    <w:rsid w:val="00D324D0"/>
    <w:rsid w:val="00D3265B"/>
    <w:rsid w:val="00D335D5"/>
    <w:rsid w:val="00D34602"/>
    <w:rsid w:val="00D34974"/>
    <w:rsid w:val="00D34AF0"/>
    <w:rsid w:val="00D35999"/>
    <w:rsid w:val="00D35D5B"/>
    <w:rsid w:val="00D36841"/>
    <w:rsid w:val="00D36856"/>
    <w:rsid w:val="00D36EEC"/>
    <w:rsid w:val="00D3797E"/>
    <w:rsid w:val="00D37A18"/>
    <w:rsid w:val="00D37A9A"/>
    <w:rsid w:val="00D37D18"/>
    <w:rsid w:val="00D4016F"/>
    <w:rsid w:val="00D402C9"/>
    <w:rsid w:val="00D40EFD"/>
    <w:rsid w:val="00D40F00"/>
    <w:rsid w:val="00D40F62"/>
    <w:rsid w:val="00D4104F"/>
    <w:rsid w:val="00D4122E"/>
    <w:rsid w:val="00D4216D"/>
    <w:rsid w:val="00D421B7"/>
    <w:rsid w:val="00D4222A"/>
    <w:rsid w:val="00D42DB2"/>
    <w:rsid w:val="00D42FCD"/>
    <w:rsid w:val="00D43090"/>
    <w:rsid w:val="00D43404"/>
    <w:rsid w:val="00D43CB7"/>
    <w:rsid w:val="00D44586"/>
    <w:rsid w:val="00D44884"/>
    <w:rsid w:val="00D44887"/>
    <w:rsid w:val="00D44951"/>
    <w:rsid w:val="00D450B4"/>
    <w:rsid w:val="00D45268"/>
    <w:rsid w:val="00D459B9"/>
    <w:rsid w:val="00D45EC9"/>
    <w:rsid w:val="00D46015"/>
    <w:rsid w:val="00D461B0"/>
    <w:rsid w:val="00D462F4"/>
    <w:rsid w:val="00D46326"/>
    <w:rsid w:val="00D465D4"/>
    <w:rsid w:val="00D46B68"/>
    <w:rsid w:val="00D46D02"/>
    <w:rsid w:val="00D46D75"/>
    <w:rsid w:val="00D46E8F"/>
    <w:rsid w:val="00D47330"/>
    <w:rsid w:val="00D477AC"/>
    <w:rsid w:val="00D50151"/>
    <w:rsid w:val="00D5016D"/>
    <w:rsid w:val="00D5027F"/>
    <w:rsid w:val="00D503E6"/>
    <w:rsid w:val="00D5042B"/>
    <w:rsid w:val="00D50B5D"/>
    <w:rsid w:val="00D50C8B"/>
    <w:rsid w:val="00D50CD0"/>
    <w:rsid w:val="00D5193D"/>
    <w:rsid w:val="00D51AD9"/>
    <w:rsid w:val="00D51EFE"/>
    <w:rsid w:val="00D520A6"/>
    <w:rsid w:val="00D52464"/>
    <w:rsid w:val="00D5279A"/>
    <w:rsid w:val="00D52B96"/>
    <w:rsid w:val="00D52CE9"/>
    <w:rsid w:val="00D52E35"/>
    <w:rsid w:val="00D52EE7"/>
    <w:rsid w:val="00D53028"/>
    <w:rsid w:val="00D53274"/>
    <w:rsid w:val="00D53DD7"/>
    <w:rsid w:val="00D54748"/>
    <w:rsid w:val="00D54E91"/>
    <w:rsid w:val="00D54F99"/>
    <w:rsid w:val="00D54FBC"/>
    <w:rsid w:val="00D55062"/>
    <w:rsid w:val="00D554E0"/>
    <w:rsid w:val="00D5574B"/>
    <w:rsid w:val="00D558D2"/>
    <w:rsid w:val="00D558E9"/>
    <w:rsid w:val="00D55FAD"/>
    <w:rsid w:val="00D56711"/>
    <w:rsid w:val="00D56C4D"/>
    <w:rsid w:val="00D5708B"/>
    <w:rsid w:val="00D57178"/>
    <w:rsid w:val="00D5718B"/>
    <w:rsid w:val="00D571E8"/>
    <w:rsid w:val="00D57A20"/>
    <w:rsid w:val="00D57E5B"/>
    <w:rsid w:val="00D6115D"/>
    <w:rsid w:val="00D6152F"/>
    <w:rsid w:val="00D61D35"/>
    <w:rsid w:val="00D61D99"/>
    <w:rsid w:val="00D6220A"/>
    <w:rsid w:val="00D62836"/>
    <w:rsid w:val="00D6289C"/>
    <w:rsid w:val="00D6293D"/>
    <w:rsid w:val="00D62B32"/>
    <w:rsid w:val="00D62DCB"/>
    <w:rsid w:val="00D63247"/>
    <w:rsid w:val="00D633B4"/>
    <w:rsid w:val="00D634E9"/>
    <w:rsid w:val="00D638AA"/>
    <w:rsid w:val="00D638D3"/>
    <w:rsid w:val="00D63F6F"/>
    <w:rsid w:val="00D64C8C"/>
    <w:rsid w:val="00D65038"/>
    <w:rsid w:val="00D65137"/>
    <w:rsid w:val="00D6546C"/>
    <w:rsid w:val="00D65B5C"/>
    <w:rsid w:val="00D65C1F"/>
    <w:rsid w:val="00D65E8E"/>
    <w:rsid w:val="00D6629E"/>
    <w:rsid w:val="00D6660B"/>
    <w:rsid w:val="00D6677E"/>
    <w:rsid w:val="00D66D70"/>
    <w:rsid w:val="00D66ED7"/>
    <w:rsid w:val="00D701E6"/>
    <w:rsid w:val="00D70211"/>
    <w:rsid w:val="00D7061D"/>
    <w:rsid w:val="00D70BBF"/>
    <w:rsid w:val="00D70C34"/>
    <w:rsid w:val="00D71A79"/>
    <w:rsid w:val="00D71AEA"/>
    <w:rsid w:val="00D71B26"/>
    <w:rsid w:val="00D71B7A"/>
    <w:rsid w:val="00D71BEC"/>
    <w:rsid w:val="00D71EB9"/>
    <w:rsid w:val="00D72798"/>
    <w:rsid w:val="00D727EB"/>
    <w:rsid w:val="00D72956"/>
    <w:rsid w:val="00D73885"/>
    <w:rsid w:val="00D73F31"/>
    <w:rsid w:val="00D74407"/>
    <w:rsid w:val="00D752E8"/>
    <w:rsid w:val="00D75421"/>
    <w:rsid w:val="00D75707"/>
    <w:rsid w:val="00D75752"/>
    <w:rsid w:val="00D7605C"/>
    <w:rsid w:val="00D76170"/>
    <w:rsid w:val="00D761DD"/>
    <w:rsid w:val="00D76589"/>
    <w:rsid w:val="00D765E0"/>
    <w:rsid w:val="00D76694"/>
    <w:rsid w:val="00D7683B"/>
    <w:rsid w:val="00D768D2"/>
    <w:rsid w:val="00D76B0D"/>
    <w:rsid w:val="00D770FB"/>
    <w:rsid w:val="00D77E0A"/>
    <w:rsid w:val="00D80BA9"/>
    <w:rsid w:val="00D81628"/>
    <w:rsid w:val="00D81BC2"/>
    <w:rsid w:val="00D81D8F"/>
    <w:rsid w:val="00D8213E"/>
    <w:rsid w:val="00D8232B"/>
    <w:rsid w:val="00D8299B"/>
    <w:rsid w:val="00D82A20"/>
    <w:rsid w:val="00D8331A"/>
    <w:rsid w:val="00D83397"/>
    <w:rsid w:val="00D8371A"/>
    <w:rsid w:val="00D83A61"/>
    <w:rsid w:val="00D83B74"/>
    <w:rsid w:val="00D84577"/>
    <w:rsid w:val="00D8460D"/>
    <w:rsid w:val="00D84612"/>
    <w:rsid w:val="00D84726"/>
    <w:rsid w:val="00D84C87"/>
    <w:rsid w:val="00D852D7"/>
    <w:rsid w:val="00D85A15"/>
    <w:rsid w:val="00D86568"/>
    <w:rsid w:val="00D86945"/>
    <w:rsid w:val="00D86BB0"/>
    <w:rsid w:val="00D86FF6"/>
    <w:rsid w:val="00D8780C"/>
    <w:rsid w:val="00D9038A"/>
    <w:rsid w:val="00D90812"/>
    <w:rsid w:val="00D90C78"/>
    <w:rsid w:val="00D91695"/>
    <w:rsid w:val="00D916C9"/>
    <w:rsid w:val="00D91832"/>
    <w:rsid w:val="00D91838"/>
    <w:rsid w:val="00D91984"/>
    <w:rsid w:val="00D91990"/>
    <w:rsid w:val="00D91C30"/>
    <w:rsid w:val="00D92C0B"/>
    <w:rsid w:val="00D92C3C"/>
    <w:rsid w:val="00D930BD"/>
    <w:rsid w:val="00D930C8"/>
    <w:rsid w:val="00D9363D"/>
    <w:rsid w:val="00D93666"/>
    <w:rsid w:val="00D936F5"/>
    <w:rsid w:val="00D93826"/>
    <w:rsid w:val="00D9388E"/>
    <w:rsid w:val="00D93936"/>
    <w:rsid w:val="00D93F4C"/>
    <w:rsid w:val="00D93FD3"/>
    <w:rsid w:val="00D943B4"/>
    <w:rsid w:val="00D94680"/>
    <w:rsid w:val="00D951D4"/>
    <w:rsid w:val="00D95374"/>
    <w:rsid w:val="00D954BA"/>
    <w:rsid w:val="00D9625C"/>
    <w:rsid w:val="00D962DC"/>
    <w:rsid w:val="00D962F5"/>
    <w:rsid w:val="00D96473"/>
    <w:rsid w:val="00D9653F"/>
    <w:rsid w:val="00D96E06"/>
    <w:rsid w:val="00D96E90"/>
    <w:rsid w:val="00D97053"/>
    <w:rsid w:val="00D97262"/>
    <w:rsid w:val="00D9770C"/>
    <w:rsid w:val="00D97975"/>
    <w:rsid w:val="00D97C40"/>
    <w:rsid w:val="00DA01A5"/>
    <w:rsid w:val="00DA0691"/>
    <w:rsid w:val="00DA0A45"/>
    <w:rsid w:val="00DA0A75"/>
    <w:rsid w:val="00DA0D74"/>
    <w:rsid w:val="00DA128F"/>
    <w:rsid w:val="00DA1551"/>
    <w:rsid w:val="00DA155F"/>
    <w:rsid w:val="00DA1A65"/>
    <w:rsid w:val="00DA1C98"/>
    <w:rsid w:val="00DA284E"/>
    <w:rsid w:val="00DA2854"/>
    <w:rsid w:val="00DA28E3"/>
    <w:rsid w:val="00DA2918"/>
    <w:rsid w:val="00DA2A41"/>
    <w:rsid w:val="00DA3432"/>
    <w:rsid w:val="00DA3547"/>
    <w:rsid w:val="00DA399E"/>
    <w:rsid w:val="00DA3E03"/>
    <w:rsid w:val="00DA40B8"/>
    <w:rsid w:val="00DA42B1"/>
    <w:rsid w:val="00DA433B"/>
    <w:rsid w:val="00DA4739"/>
    <w:rsid w:val="00DA4760"/>
    <w:rsid w:val="00DA4AED"/>
    <w:rsid w:val="00DA4CBC"/>
    <w:rsid w:val="00DA60A1"/>
    <w:rsid w:val="00DA61FD"/>
    <w:rsid w:val="00DA6239"/>
    <w:rsid w:val="00DA62E6"/>
    <w:rsid w:val="00DA6C77"/>
    <w:rsid w:val="00DA6CBB"/>
    <w:rsid w:val="00DA705E"/>
    <w:rsid w:val="00DA730D"/>
    <w:rsid w:val="00DA792E"/>
    <w:rsid w:val="00DB04C5"/>
    <w:rsid w:val="00DB04F9"/>
    <w:rsid w:val="00DB0834"/>
    <w:rsid w:val="00DB08BA"/>
    <w:rsid w:val="00DB0994"/>
    <w:rsid w:val="00DB107E"/>
    <w:rsid w:val="00DB12E5"/>
    <w:rsid w:val="00DB19F3"/>
    <w:rsid w:val="00DB1ABC"/>
    <w:rsid w:val="00DB1BBC"/>
    <w:rsid w:val="00DB207A"/>
    <w:rsid w:val="00DB24E2"/>
    <w:rsid w:val="00DB25F0"/>
    <w:rsid w:val="00DB2B23"/>
    <w:rsid w:val="00DB2B2A"/>
    <w:rsid w:val="00DB2C57"/>
    <w:rsid w:val="00DB2D16"/>
    <w:rsid w:val="00DB3161"/>
    <w:rsid w:val="00DB3588"/>
    <w:rsid w:val="00DB362E"/>
    <w:rsid w:val="00DB3725"/>
    <w:rsid w:val="00DB39F9"/>
    <w:rsid w:val="00DB3EE1"/>
    <w:rsid w:val="00DB3FDB"/>
    <w:rsid w:val="00DB4059"/>
    <w:rsid w:val="00DB4369"/>
    <w:rsid w:val="00DB45DB"/>
    <w:rsid w:val="00DB4733"/>
    <w:rsid w:val="00DB476D"/>
    <w:rsid w:val="00DB481C"/>
    <w:rsid w:val="00DB4F70"/>
    <w:rsid w:val="00DB5030"/>
    <w:rsid w:val="00DB54F1"/>
    <w:rsid w:val="00DB5817"/>
    <w:rsid w:val="00DB5B48"/>
    <w:rsid w:val="00DB5DA5"/>
    <w:rsid w:val="00DB637A"/>
    <w:rsid w:val="00DB6A03"/>
    <w:rsid w:val="00DB72CE"/>
    <w:rsid w:val="00DB77CF"/>
    <w:rsid w:val="00DB79DB"/>
    <w:rsid w:val="00DB7F39"/>
    <w:rsid w:val="00DC0103"/>
    <w:rsid w:val="00DC0259"/>
    <w:rsid w:val="00DC0331"/>
    <w:rsid w:val="00DC03FA"/>
    <w:rsid w:val="00DC044E"/>
    <w:rsid w:val="00DC052D"/>
    <w:rsid w:val="00DC08BD"/>
    <w:rsid w:val="00DC0BFA"/>
    <w:rsid w:val="00DC0D79"/>
    <w:rsid w:val="00DC0E08"/>
    <w:rsid w:val="00DC0FCC"/>
    <w:rsid w:val="00DC13A2"/>
    <w:rsid w:val="00DC14CF"/>
    <w:rsid w:val="00DC1D67"/>
    <w:rsid w:val="00DC1DA4"/>
    <w:rsid w:val="00DC273D"/>
    <w:rsid w:val="00DC295A"/>
    <w:rsid w:val="00DC314B"/>
    <w:rsid w:val="00DC31C9"/>
    <w:rsid w:val="00DC3302"/>
    <w:rsid w:val="00DC347A"/>
    <w:rsid w:val="00DC37E0"/>
    <w:rsid w:val="00DC4854"/>
    <w:rsid w:val="00DC4880"/>
    <w:rsid w:val="00DC4E5F"/>
    <w:rsid w:val="00DC5301"/>
    <w:rsid w:val="00DC5541"/>
    <w:rsid w:val="00DC564D"/>
    <w:rsid w:val="00DC581A"/>
    <w:rsid w:val="00DC60C7"/>
    <w:rsid w:val="00DC612E"/>
    <w:rsid w:val="00DC6206"/>
    <w:rsid w:val="00DC63CB"/>
    <w:rsid w:val="00DC6C9A"/>
    <w:rsid w:val="00DC6EB7"/>
    <w:rsid w:val="00DC72D5"/>
    <w:rsid w:val="00DC770F"/>
    <w:rsid w:val="00DC7855"/>
    <w:rsid w:val="00DD00D6"/>
    <w:rsid w:val="00DD0751"/>
    <w:rsid w:val="00DD078A"/>
    <w:rsid w:val="00DD087B"/>
    <w:rsid w:val="00DD08F5"/>
    <w:rsid w:val="00DD0ACF"/>
    <w:rsid w:val="00DD0B6D"/>
    <w:rsid w:val="00DD0D2B"/>
    <w:rsid w:val="00DD1B44"/>
    <w:rsid w:val="00DD1CD6"/>
    <w:rsid w:val="00DD24E6"/>
    <w:rsid w:val="00DD2772"/>
    <w:rsid w:val="00DD2BCF"/>
    <w:rsid w:val="00DD3244"/>
    <w:rsid w:val="00DD3308"/>
    <w:rsid w:val="00DD3528"/>
    <w:rsid w:val="00DD38E4"/>
    <w:rsid w:val="00DD3D0B"/>
    <w:rsid w:val="00DD3DBC"/>
    <w:rsid w:val="00DD4441"/>
    <w:rsid w:val="00DD4862"/>
    <w:rsid w:val="00DD4E3C"/>
    <w:rsid w:val="00DD5394"/>
    <w:rsid w:val="00DD53F9"/>
    <w:rsid w:val="00DD558C"/>
    <w:rsid w:val="00DD5762"/>
    <w:rsid w:val="00DD5BC3"/>
    <w:rsid w:val="00DD5EE7"/>
    <w:rsid w:val="00DD5F08"/>
    <w:rsid w:val="00DD6124"/>
    <w:rsid w:val="00DD647F"/>
    <w:rsid w:val="00DD656C"/>
    <w:rsid w:val="00DD6A0E"/>
    <w:rsid w:val="00DD6A76"/>
    <w:rsid w:val="00DD7206"/>
    <w:rsid w:val="00DD7764"/>
    <w:rsid w:val="00DD781B"/>
    <w:rsid w:val="00DD7F65"/>
    <w:rsid w:val="00DE00D3"/>
    <w:rsid w:val="00DE036A"/>
    <w:rsid w:val="00DE0B29"/>
    <w:rsid w:val="00DE1037"/>
    <w:rsid w:val="00DE18C4"/>
    <w:rsid w:val="00DE1EE3"/>
    <w:rsid w:val="00DE2890"/>
    <w:rsid w:val="00DE2B92"/>
    <w:rsid w:val="00DE32D6"/>
    <w:rsid w:val="00DE3617"/>
    <w:rsid w:val="00DE37CE"/>
    <w:rsid w:val="00DE3C72"/>
    <w:rsid w:val="00DE430D"/>
    <w:rsid w:val="00DE4C9B"/>
    <w:rsid w:val="00DE4DC2"/>
    <w:rsid w:val="00DE56CE"/>
    <w:rsid w:val="00DE57CA"/>
    <w:rsid w:val="00DE5DFD"/>
    <w:rsid w:val="00DE6029"/>
    <w:rsid w:val="00DE635F"/>
    <w:rsid w:val="00DE79B2"/>
    <w:rsid w:val="00DE7E06"/>
    <w:rsid w:val="00DF0101"/>
    <w:rsid w:val="00DF0308"/>
    <w:rsid w:val="00DF053B"/>
    <w:rsid w:val="00DF07B2"/>
    <w:rsid w:val="00DF0F58"/>
    <w:rsid w:val="00DF175A"/>
    <w:rsid w:val="00DF20AC"/>
    <w:rsid w:val="00DF220F"/>
    <w:rsid w:val="00DF2956"/>
    <w:rsid w:val="00DF2D8E"/>
    <w:rsid w:val="00DF2F9E"/>
    <w:rsid w:val="00DF3CAA"/>
    <w:rsid w:val="00DF3D22"/>
    <w:rsid w:val="00DF3DA5"/>
    <w:rsid w:val="00DF3FAD"/>
    <w:rsid w:val="00DF4042"/>
    <w:rsid w:val="00DF4818"/>
    <w:rsid w:val="00DF4A6D"/>
    <w:rsid w:val="00DF4AF4"/>
    <w:rsid w:val="00DF514F"/>
    <w:rsid w:val="00DF5A8C"/>
    <w:rsid w:val="00DF5B9F"/>
    <w:rsid w:val="00DF653B"/>
    <w:rsid w:val="00DF6663"/>
    <w:rsid w:val="00DF66F0"/>
    <w:rsid w:val="00DF680F"/>
    <w:rsid w:val="00DF6C26"/>
    <w:rsid w:val="00DF6D66"/>
    <w:rsid w:val="00DF713D"/>
    <w:rsid w:val="00DF79FE"/>
    <w:rsid w:val="00E000D6"/>
    <w:rsid w:val="00E0056D"/>
    <w:rsid w:val="00E00D8F"/>
    <w:rsid w:val="00E01812"/>
    <w:rsid w:val="00E01DAD"/>
    <w:rsid w:val="00E02128"/>
    <w:rsid w:val="00E028EB"/>
    <w:rsid w:val="00E02BDB"/>
    <w:rsid w:val="00E02E4F"/>
    <w:rsid w:val="00E03C05"/>
    <w:rsid w:val="00E03DB3"/>
    <w:rsid w:val="00E03DEF"/>
    <w:rsid w:val="00E03E22"/>
    <w:rsid w:val="00E04089"/>
    <w:rsid w:val="00E043E0"/>
    <w:rsid w:val="00E044EC"/>
    <w:rsid w:val="00E0495C"/>
    <w:rsid w:val="00E0518A"/>
    <w:rsid w:val="00E058C0"/>
    <w:rsid w:val="00E05C43"/>
    <w:rsid w:val="00E05E72"/>
    <w:rsid w:val="00E05ED1"/>
    <w:rsid w:val="00E0630F"/>
    <w:rsid w:val="00E073A4"/>
    <w:rsid w:val="00E07B98"/>
    <w:rsid w:val="00E101A1"/>
    <w:rsid w:val="00E104B6"/>
    <w:rsid w:val="00E10B68"/>
    <w:rsid w:val="00E11A0D"/>
    <w:rsid w:val="00E11B74"/>
    <w:rsid w:val="00E12257"/>
    <w:rsid w:val="00E1230C"/>
    <w:rsid w:val="00E123DB"/>
    <w:rsid w:val="00E12EB2"/>
    <w:rsid w:val="00E13521"/>
    <w:rsid w:val="00E138FC"/>
    <w:rsid w:val="00E13AD4"/>
    <w:rsid w:val="00E13AEB"/>
    <w:rsid w:val="00E13FAD"/>
    <w:rsid w:val="00E14227"/>
    <w:rsid w:val="00E14529"/>
    <w:rsid w:val="00E14FBE"/>
    <w:rsid w:val="00E15081"/>
    <w:rsid w:val="00E15300"/>
    <w:rsid w:val="00E15838"/>
    <w:rsid w:val="00E165B8"/>
    <w:rsid w:val="00E16A80"/>
    <w:rsid w:val="00E16BAC"/>
    <w:rsid w:val="00E173B9"/>
    <w:rsid w:val="00E17519"/>
    <w:rsid w:val="00E1785A"/>
    <w:rsid w:val="00E20351"/>
    <w:rsid w:val="00E2042F"/>
    <w:rsid w:val="00E2061A"/>
    <w:rsid w:val="00E20BC2"/>
    <w:rsid w:val="00E21403"/>
    <w:rsid w:val="00E216FA"/>
    <w:rsid w:val="00E217E6"/>
    <w:rsid w:val="00E21BAC"/>
    <w:rsid w:val="00E21BB8"/>
    <w:rsid w:val="00E223BC"/>
    <w:rsid w:val="00E223ED"/>
    <w:rsid w:val="00E229EE"/>
    <w:rsid w:val="00E22B2C"/>
    <w:rsid w:val="00E22DED"/>
    <w:rsid w:val="00E22FA8"/>
    <w:rsid w:val="00E231B5"/>
    <w:rsid w:val="00E23477"/>
    <w:rsid w:val="00E23F6C"/>
    <w:rsid w:val="00E2443F"/>
    <w:rsid w:val="00E244DA"/>
    <w:rsid w:val="00E24671"/>
    <w:rsid w:val="00E2485C"/>
    <w:rsid w:val="00E24B31"/>
    <w:rsid w:val="00E24C03"/>
    <w:rsid w:val="00E24E7B"/>
    <w:rsid w:val="00E25C67"/>
    <w:rsid w:val="00E25FF5"/>
    <w:rsid w:val="00E261B2"/>
    <w:rsid w:val="00E265E8"/>
    <w:rsid w:val="00E26694"/>
    <w:rsid w:val="00E26E6D"/>
    <w:rsid w:val="00E27556"/>
    <w:rsid w:val="00E27808"/>
    <w:rsid w:val="00E278C8"/>
    <w:rsid w:val="00E27D09"/>
    <w:rsid w:val="00E304DD"/>
    <w:rsid w:val="00E304F5"/>
    <w:rsid w:val="00E30795"/>
    <w:rsid w:val="00E308BF"/>
    <w:rsid w:val="00E30B02"/>
    <w:rsid w:val="00E31122"/>
    <w:rsid w:val="00E3147F"/>
    <w:rsid w:val="00E3152E"/>
    <w:rsid w:val="00E31652"/>
    <w:rsid w:val="00E3167E"/>
    <w:rsid w:val="00E31730"/>
    <w:rsid w:val="00E31944"/>
    <w:rsid w:val="00E32A80"/>
    <w:rsid w:val="00E32DD5"/>
    <w:rsid w:val="00E33349"/>
    <w:rsid w:val="00E3341F"/>
    <w:rsid w:val="00E33445"/>
    <w:rsid w:val="00E335C3"/>
    <w:rsid w:val="00E33955"/>
    <w:rsid w:val="00E33BB3"/>
    <w:rsid w:val="00E33D59"/>
    <w:rsid w:val="00E33FFC"/>
    <w:rsid w:val="00E34053"/>
    <w:rsid w:val="00E34AA1"/>
    <w:rsid w:val="00E34E2D"/>
    <w:rsid w:val="00E35153"/>
    <w:rsid w:val="00E351A3"/>
    <w:rsid w:val="00E3642C"/>
    <w:rsid w:val="00E369FF"/>
    <w:rsid w:val="00E36E2F"/>
    <w:rsid w:val="00E36E5A"/>
    <w:rsid w:val="00E370EA"/>
    <w:rsid w:val="00E37598"/>
    <w:rsid w:val="00E379DA"/>
    <w:rsid w:val="00E37E58"/>
    <w:rsid w:val="00E4041A"/>
    <w:rsid w:val="00E40567"/>
    <w:rsid w:val="00E4078F"/>
    <w:rsid w:val="00E40A3C"/>
    <w:rsid w:val="00E40B6E"/>
    <w:rsid w:val="00E40C85"/>
    <w:rsid w:val="00E4104C"/>
    <w:rsid w:val="00E41A0D"/>
    <w:rsid w:val="00E41E3C"/>
    <w:rsid w:val="00E42385"/>
    <w:rsid w:val="00E42845"/>
    <w:rsid w:val="00E436E9"/>
    <w:rsid w:val="00E43878"/>
    <w:rsid w:val="00E43A7C"/>
    <w:rsid w:val="00E44198"/>
    <w:rsid w:val="00E447D7"/>
    <w:rsid w:val="00E44A1D"/>
    <w:rsid w:val="00E44A9B"/>
    <w:rsid w:val="00E44E93"/>
    <w:rsid w:val="00E44FF3"/>
    <w:rsid w:val="00E45712"/>
    <w:rsid w:val="00E457DE"/>
    <w:rsid w:val="00E4642D"/>
    <w:rsid w:val="00E46B01"/>
    <w:rsid w:val="00E46CDE"/>
    <w:rsid w:val="00E46D01"/>
    <w:rsid w:val="00E46DDC"/>
    <w:rsid w:val="00E46EF5"/>
    <w:rsid w:val="00E471B6"/>
    <w:rsid w:val="00E477CD"/>
    <w:rsid w:val="00E5000F"/>
    <w:rsid w:val="00E50359"/>
    <w:rsid w:val="00E50A43"/>
    <w:rsid w:val="00E513D8"/>
    <w:rsid w:val="00E5150F"/>
    <w:rsid w:val="00E51A9F"/>
    <w:rsid w:val="00E52060"/>
    <w:rsid w:val="00E521A9"/>
    <w:rsid w:val="00E52481"/>
    <w:rsid w:val="00E52837"/>
    <w:rsid w:val="00E52AEA"/>
    <w:rsid w:val="00E53896"/>
    <w:rsid w:val="00E538CC"/>
    <w:rsid w:val="00E53909"/>
    <w:rsid w:val="00E53A6E"/>
    <w:rsid w:val="00E544B9"/>
    <w:rsid w:val="00E545DE"/>
    <w:rsid w:val="00E547C3"/>
    <w:rsid w:val="00E54B6A"/>
    <w:rsid w:val="00E54F59"/>
    <w:rsid w:val="00E553D7"/>
    <w:rsid w:val="00E558F5"/>
    <w:rsid w:val="00E55C14"/>
    <w:rsid w:val="00E55CE0"/>
    <w:rsid w:val="00E560DD"/>
    <w:rsid w:val="00E56D63"/>
    <w:rsid w:val="00E56E58"/>
    <w:rsid w:val="00E571E9"/>
    <w:rsid w:val="00E57419"/>
    <w:rsid w:val="00E57991"/>
    <w:rsid w:val="00E57BD7"/>
    <w:rsid w:val="00E57EB2"/>
    <w:rsid w:val="00E6006B"/>
    <w:rsid w:val="00E60087"/>
    <w:rsid w:val="00E60349"/>
    <w:rsid w:val="00E6035E"/>
    <w:rsid w:val="00E6070C"/>
    <w:rsid w:val="00E608D2"/>
    <w:rsid w:val="00E609EA"/>
    <w:rsid w:val="00E618AE"/>
    <w:rsid w:val="00E6211D"/>
    <w:rsid w:val="00E6266A"/>
    <w:rsid w:val="00E62FB7"/>
    <w:rsid w:val="00E62FFC"/>
    <w:rsid w:val="00E6312B"/>
    <w:rsid w:val="00E632D2"/>
    <w:rsid w:val="00E6371A"/>
    <w:rsid w:val="00E63730"/>
    <w:rsid w:val="00E63C78"/>
    <w:rsid w:val="00E63E0B"/>
    <w:rsid w:val="00E63FD9"/>
    <w:rsid w:val="00E64156"/>
    <w:rsid w:val="00E64215"/>
    <w:rsid w:val="00E643F2"/>
    <w:rsid w:val="00E64704"/>
    <w:rsid w:val="00E64FD1"/>
    <w:rsid w:val="00E6536D"/>
    <w:rsid w:val="00E6567C"/>
    <w:rsid w:val="00E65C42"/>
    <w:rsid w:val="00E660AC"/>
    <w:rsid w:val="00E664AD"/>
    <w:rsid w:val="00E666E0"/>
    <w:rsid w:val="00E66827"/>
    <w:rsid w:val="00E669E1"/>
    <w:rsid w:val="00E66F41"/>
    <w:rsid w:val="00E66FC2"/>
    <w:rsid w:val="00E67324"/>
    <w:rsid w:val="00E67530"/>
    <w:rsid w:val="00E67A70"/>
    <w:rsid w:val="00E67D69"/>
    <w:rsid w:val="00E7026D"/>
    <w:rsid w:val="00E70486"/>
    <w:rsid w:val="00E704EC"/>
    <w:rsid w:val="00E70764"/>
    <w:rsid w:val="00E70C91"/>
    <w:rsid w:val="00E71193"/>
    <w:rsid w:val="00E71A46"/>
    <w:rsid w:val="00E71BFE"/>
    <w:rsid w:val="00E71D74"/>
    <w:rsid w:val="00E72062"/>
    <w:rsid w:val="00E7217A"/>
    <w:rsid w:val="00E72192"/>
    <w:rsid w:val="00E726B8"/>
    <w:rsid w:val="00E72EAE"/>
    <w:rsid w:val="00E735F9"/>
    <w:rsid w:val="00E739BD"/>
    <w:rsid w:val="00E744DE"/>
    <w:rsid w:val="00E74541"/>
    <w:rsid w:val="00E7466E"/>
    <w:rsid w:val="00E74923"/>
    <w:rsid w:val="00E74A4B"/>
    <w:rsid w:val="00E74B17"/>
    <w:rsid w:val="00E74C8F"/>
    <w:rsid w:val="00E75411"/>
    <w:rsid w:val="00E759D3"/>
    <w:rsid w:val="00E75DEC"/>
    <w:rsid w:val="00E76100"/>
    <w:rsid w:val="00E76DC1"/>
    <w:rsid w:val="00E7735A"/>
    <w:rsid w:val="00E77368"/>
    <w:rsid w:val="00E774D1"/>
    <w:rsid w:val="00E77882"/>
    <w:rsid w:val="00E807F2"/>
    <w:rsid w:val="00E80B97"/>
    <w:rsid w:val="00E80DA6"/>
    <w:rsid w:val="00E81019"/>
    <w:rsid w:val="00E81106"/>
    <w:rsid w:val="00E81A61"/>
    <w:rsid w:val="00E81F02"/>
    <w:rsid w:val="00E83473"/>
    <w:rsid w:val="00E84353"/>
    <w:rsid w:val="00E8447F"/>
    <w:rsid w:val="00E84A2F"/>
    <w:rsid w:val="00E84B9E"/>
    <w:rsid w:val="00E84BFB"/>
    <w:rsid w:val="00E84C97"/>
    <w:rsid w:val="00E84F23"/>
    <w:rsid w:val="00E856D5"/>
    <w:rsid w:val="00E85E80"/>
    <w:rsid w:val="00E85F28"/>
    <w:rsid w:val="00E86059"/>
    <w:rsid w:val="00E861D2"/>
    <w:rsid w:val="00E862FD"/>
    <w:rsid w:val="00E86436"/>
    <w:rsid w:val="00E864DE"/>
    <w:rsid w:val="00E86CA7"/>
    <w:rsid w:val="00E87744"/>
    <w:rsid w:val="00E900A4"/>
    <w:rsid w:val="00E907FA"/>
    <w:rsid w:val="00E90C59"/>
    <w:rsid w:val="00E90C64"/>
    <w:rsid w:val="00E912C3"/>
    <w:rsid w:val="00E917D7"/>
    <w:rsid w:val="00E91A74"/>
    <w:rsid w:val="00E91F4D"/>
    <w:rsid w:val="00E921F1"/>
    <w:rsid w:val="00E92243"/>
    <w:rsid w:val="00E92415"/>
    <w:rsid w:val="00E9316E"/>
    <w:rsid w:val="00E94135"/>
    <w:rsid w:val="00E9426E"/>
    <w:rsid w:val="00E94407"/>
    <w:rsid w:val="00E94EF1"/>
    <w:rsid w:val="00E9519E"/>
    <w:rsid w:val="00E95519"/>
    <w:rsid w:val="00E95529"/>
    <w:rsid w:val="00E958AA"/>
    <w:rsid w:val="00E95AC8"/>
    <w:rsid w:val="00E95C55"/>
    <w:rsid w:val="00E965E2"/>
    <w:rsid w:val="00E9677B"/>
    <w:rsid w:val="00E96A7F"/>
    <w:rsid w:val="00E970CC"/>
    <w:rsid w:val="00E97D54"/>
    <w:rsid w:val="00EA02A5"/>
    <w:rsid w:val="00EA0392"/>
    <w:rsid w:val="00EA08BC"/>
    <w:rsid w:val="00EA0AD2"/>
    <w:rsid w:val="00EA0C68"/>
    <w:rsid w:val="00EA0F39"/>
    <w:rsid w:val="00EA0FCD"/>
    <w:rsid w:val="00EA1020"/>
    <w:rsid w:val="00EA1728"/>
    <w:rsid w:val="00EA18F8"/>
    <w:rsid w:val="00EA1ACC"/>
    <w:rsid w:val="00EA1E53"/>
    <w:rsid w:val="00EA2100"/>
    <w:rsid w:val="00EA232F"/>
    <w:rsid w:val="00EA24F1"/>
    <w:rsid w:val="00EA2BF6"/>
    <w:rsid w:val="00EA3767"/>
    <w:rsid w:val="00EA37FF"/>
    <w:rsid w:val="00EA3842"/>
    <w:rsid w:val="00EA3A9F"/>
    <w:rsid w:val="00EA3B61"/>
    <w:rsid w:val="00EA3E7C"/>
    <w:rsid w:val="00EA3FE4"/>
    <w:rsid w:val="00EA4414"/>
    <w:rsid w:val="00EA46CC"/>
    <w:rsid w:val="00EA4992"/>
    <w:rsid w:val="00EA4AED"/>
    <w:rsid w:val="00EA509C"/>
    <w:rsid w:val="00EA5D3C"/>
    <w:rsid w:val="00EA6297"/>
    <w:rsid w:val="00EA6886"/>
    <w:rsid w:val="00EA699A"/>
    <w:rsid w:val="00EA69BF"/>
    <w:rsid w:val="00EA6D2E"/>
    <w:rsid w:val="00EA7474"/>
    <w:rsid w:val="00EA76E6"/>
    <w:rsid w:val="00EA7D0F"/>
    <w:rsid w:val="00EB00D1"/>
    <w:rsid w:val="00EB0D4D"/>
    <w:rsid w:val="00EB1069"/>
    <w:rsid w:val="00EB13F3"/>
    <w:rsid w:val="00EB1478"/>
    <w:rsid w:val="00EB14C3"/>
    <w:rsid w:val="00EB2A39"/>
    <w:rsid w:val="00EB2BF6"/>
    <w:rsid w:val="00EB2DDD"/>
    <w:rsid w:val="00EB2E5B"/>
    <w:rsid w:val="00EB2F6C"/>
    <w:rsid w:val="00EB3212"/>
    <w:rsid w:val="00EB3303"/>
    <w:rsid w:val="00EB3724"/>
    <w:rsid w:val="00EB3860"/>
    <w:rsid w:val="00EB3A30"/>
    <w:rsid w:val="00EB421C"/>
    <w:rsid w:val="00EB444C"/>
    <w:rsid w:val="00EB5382"/>
    <w:rsid w:val="00EB5868"/>
    <w:rsid w:val="00EB5C32"/>
    <w:rsid w:val="00EB5C4A"/>
    <w:rsid w:val="00EB5DC6"/>
    <w:rsid w:val="00EB5DF9"/>
    <w:rsid w:val="00EB61B4"/>
    <w:rsid w:val="00EB6CE6"/>
    <w:rsid w:val="00EB7127"/>
    <w:rsid w:val="00EB720A"/>
    <w:rsid w:val="00EB7901"/>
    <w:rsid w:val="00EB7C6E"/>
    <w:rsid w:val="00EB7F0D"/>
    <w:rsid w:val="00EC02EF"/>
    <w:rsid w:val="00EC0809"/>
    <w:rsid w:val="00EC0B45"/>
    <w:rsid w:val="00EC0C52"/>
    <w:rsid w:val="00EC2438"/>
    <w:rsid w:val="00EC272B"/>
    <w:rsid w:val="00EC291E"/>
    <w:rsid w:val="00EC345D"/>
    <w:rsid w:val="00EC3515"/>
    <w:rsid w:val="00EC36C0"/>
    <w:rsid w:val="00EC380C"/>
    <w:rsid w:val="00EC3973"/>
    <w:rsid w:val="00EC3F33"/>
    <w:rsid w:val="00EC4307"/>
    <w:rsid w:val="00EC4B42"/>
    <w:rsid w:val="00EC501A"/>
    <w:rsid w:val="00EC56CE"/>
    <w:rsid w:val="00EC56F2"/>
    <w:rsid w:val="00EC5A6D"/>
    <w:rsid w:val="00EC6068"/>
    <w:rsid w:val="00EC651B"/>
    <w:rsid w:val="00EC66BA"/>
    <w:rsid w:val="00EC6B7E"/>
    <w:rsid w:val="00EC72A5"/>
    <w:rsid w:val="00EC7449"/>
    <w:rsid w:val="00EC7746"/>
    <w:rsid w:val="00EC7888"/>
    <w:rsid w:val="00EC7ECC"/>
    <w:rsid w:val="00ED029D"/>
    <w:rsid w:val="00ED02BA"/>
    <w:rsid w:val="00ED0361"/>
    <w:rsid w:val="00ED0B97"/>
    <w:rsid w:val="00ED1198"/>
    <w:rsid w:val="00ED1438"/>
    <w:rsid w:val="00ED17C6"/>
    <w:rsid w:val="00ED1893"/>
    <w:rsid w:val="00ED18D3"/>
    <w:rsid w:val="00ED2385"/>
    <w:rsid w:val="00ED2432"/>
    <w:rsid w:val="00ED25C0"/>
    <w:rsid w:val="00ED27D2"/>
    <w:rsid w:val="00ED2AA5"/>
    <w:rsid w:val="00ED2EE8"/>
    <w:rsid w:val="00ED313F"/>
    <w:rsid w:val="00ED326F"/>
    <w:rsid w:val="00ED32A0"/>
    <w:rsid w:val="00ED376C"/>
    <w:rsid w:val="00ED3948"/>
    <w:rsid w:val="00ED3B18"/>
    <w:rsid w:val="00ED4110"/>
    <w:rsid w:val="00ED4B82"/>
    <w:rsid w:val="00ED4DCC"/>
    <w:rsid w:val="00ED5117"/>
    <w:rsid w:val="00ED579B"/>
    <w:rsid w:val="00ED5C12"/>
    <w:rsid w:val="00ED5C1A"/>
    <w:rsid w:val="00ED6BFA"/>
    <w:rsid w:val="00ED6ECF"/>
    <w:rsid w:val="00ED74E8"/>
    <w:rsid w:val="00ED76BE"/>
    <w:rsid w:val="00ED78D8"/>
    <w:rsid w:val="00ED7B5D"/>
    <w:rsid w:val="00ED7D52"/>
    <w:rsid w:val="00EDAF50"/>
    <w:rsid w:val="00EE0016"/>
    <w:rsid w:val="00EE0BB1"/>
    <w:rsid w:val="00EE0F9F"/>
    <w:rsid w:val="00EE0FA7"/>
    <w:rsid w:val="00EE17ED"/>
    <w:rsid w:val="00EE21CE"/>
    <w:rsid w:val="00EE2A84"/>
    <w:rsid w:val="00EE2F2B"/>
    <w:rsid w:val="00EE3216"/>
    <w:rsid w:val="00EE326E"/>
    <w:rsid w:val="00EE3388"/>
    <w:rsid w:val="00EE3814"/>
    <w:rsid w:val="00EE3B26"/>
    <w:rsid w:val="00EE3D11"/>
    <w:rsid w:val="00EE3FE5"/>
    <w:rsid w:val="00EE4EE4"/>
    <w:rsid w:val="00EE5479"/>
    <w:rsid w:val="00EE57C6"/>
    <w:rsid w:val="00EE66C3"/>
    <w:rsid w:val="00EE6D43"/>
    <w:rsid w:val="00EE702D"/>
    <w:rsid w:val="00EE71F0"/>
    <w:rsid w:val="00EE7BB0"/>
    <w:rsid w:val="00EE7DE6"/>
    <w:rsid w:val="00EF04A6"/>
    <w:rsid w:val="00EF0634"/>
    <w:rsid w:val="00EF0643"/>
    <w:rsid w:val="00EF0657"/>
    <w:rsid w:val="00EF0A82"/>
    <w:rsid w:val="00EF0DC1"/>
    <w:rsid w:val="00EF0F4B"/>
    <w:rsid w:val="00EF113F"/>
    <w:rsid w:val="00EF129F"/>
    <w:rsid w:val="00EF18B3"/>
    <w:rsid w:val="00EF193F"/>
    <w:rsid w:val="00EF1F71"/>
    <w:rsid w:val="00EF2597"/>
    <w:rsid w:val="00EF29C7"/>
    <w:rsid w:val="00EF2B28"/>
    <w:rsid w:val="00EF2D6D"/>
    <w:rsid w:val="00EF3593"/>
    <w:rsid w:val="00EF35E1"/>
    <w:rsid w:val="00EF3A19"/>
    <w:rsid w:val="00EF3BCC"/>
    <w:rsid w:val="00EF466B"/>
    <w:rsid w:val="00EF47CC"/>
    <w:rsid w:val="00EF495F"/>
    <w:rsid w:val="00EF4A5C"/>
    <w:rsid w:val="00EF4EC0"/>
    <w:rsid w:val="00EF506C"/>
    <w:rsid w:val="00EF51BD"/>
    <w:rsid w:val="00EF5256"/>
    <w:rsid w:val="00EF5876"/>
    <w:rsid w:val="00EF5E8C"/>
    <w:rsid w:val="00EF6E1B"/>
    <w:rsid w:val="00EF6FD3"/>
    <w:rsid w:val="00EF7684"/>
    <w:rsid w:val="00EF77B8"/>
    <w:rsid w:val="00EF790C"/>
    <w:rsid w:val="00F00037"/>
    <w:rsid w:val="00F0006D"/>
    <w:rsid w:val="00F000F2"/>
    <w:rsid w:val="00F01904"/>
    <w:rsid w:val="00F02105"/>
    <w:rsid w:val="00F0279D"/>
    <w:rsid w:val="00F028BD"/>
    <w:rsid w:val="00F02B97"/>
    <w:rsid w:val="00F03EAF"/>
    <w:rsid w:val="00F040C5"/>
    <w:rsid w:val="00F047E1"/>
    <w:rsid w:val="00F05817"/>
    <w:rsid w:val="00F058F7"/>
    <w:rsid w:val="00F05D67"/>
    <w:rsid w:val="00F05F44"/>
    <w:rsid w:val="00F06085"/>
    <w:rsid w:val="00F062FB"/>
    <w:rsid w:val="00F066C2"/>
    <w:rsid w:val="00F06BF9"/>
    <w:rsid w:val="00F06E18"/>
    <w:rsid w:val="00F06EB9"/>
    <w:rsid w:val="00F074EF"/>
    <w:rsid w:val="00F077E5"/>
    <w:rsid w:val="00F07967"/>
    <w:rsid w:val="00F079EF"/>
    <w:rsid w:val="00F07BA0"/>
    <w:rsid w:val="00F10449"/>
    <w:rsid w:val="00F10569"/>
    <w:rsid w:val="00F10ED6"/>
    <w:rsid w:val="00F1131C"/>
    <w:rsid w:val="00F113DE"/>
    <w:rsid w:val="00F1141C"/>
    <w:rsid w:val="00F12080"/>
    <w:rsid w:val="00F125CF"/>
    <w:rsid w:val="00F1270E"/>
    <w:rsid w:val="00F12C3B"/>
    <w:rsid w:val="00F12ED6"/>
    <w:rsid w:val="00F132AD"/>
    <w:rsid w:val="00F1342A"/>
    <w:rsid w:val="00F13E99"/>
    <w:rsid w:val="00F13FBC"/>
    <w:rsid w:val="00F14E6C"/>
    <w:rsid w:val="00F14F1E"/>
    <w:rsid w:val="00F15272"/>
    <w:rsid w:val="00F155FA"/>
    <w:rsid w:val="00F15F66"/>
    <w:rsid w:val="00F16941"/>
    <w:rsid w:val="00F16C10"/>
    <w:rsid w:val="00F17199"/>
    <w:rsid w:val="00F17349"/>
    <w:rsid w:val="00F1754D"/>
    <w:rsid w:val="00F179CE"/>
    <w:rsid w:val="00F200D6"/>
    <w:rsid w:val="00F20380"/>
    <w:rsid w:val="00F20CE4"/>
    <w:rsid w:val="00F21369"/>
    <w:rsid w:val="00F217D9"/>
    <w:rsid w:val="00F21A90"/>
    <w:rsid w:val="00F21D04"/>
    <w:rsid w:val="00F21ED9"/>
    <w:rsid w:val="00F22151"/>
    <w:rsid w:val="00F221C6"/>
    <w:rsid w:val="00F22666"/>
    <w:rsid w:val="00F226A9"/>
    <w:rsid w:val="00F22790"/>
    <w:rsid w:val="00F22C19"/>
    <w:rsid w:val="00F22F4D"/>
    <w:rsid w:val="00F23841"/>
    <w:rsid w:val="00F238B1"/>
    <w:rsid w:val="00F24257"/>
    <w:rsid w:val="00F245F8"/>
    <w:rsid w:val="00F246D2"/>
    <w:rsid w:val="00F24D7F"/>
    <w:rsid w:val="00F24E2E"/>
    <w:rsid w:val="00F2545B"/>
    <w:rsid w:val="00F25626"/>
    <w:rsid w:val="00F25F99"/>
    <w:rsid w:val="00F266DA"/>
    <w:rsid w:val="00F26BA0"/>
    <w:rsid w:val="00F26D5D"/>
    <w:rsid w:val="00F26D89"/>
    <w:rsid w:val="00F27116"/>
    <w:rsid w:val="00F2741E"/>
    <w:rsid w:val="00F279B7"/>
    <w:rsid w:val="00F30031"/>
    <w:rsid w:val="00F3047E"/>
    <w:rsid w:val="00F30656"/>
    <w:rsid w:val="00F307EE"/>
    <w:rsid w:val="00F3081C"/>
    <w:rsid w:val="00F308F9"/>
    <w:rsid w:val="00F31203"/>
    <w:rsid w:val="00F31243"/>
    <w:rsid w:val="00F3171A"/>
    <w:rsid w:val="00F3176C"/>
    <w:rsid w:val="00F317D9"/>
    <w:rsid w:val="00F31A6D"/>
    <w:rsid w:val="00F3208E"/>
    <w:rsid w:val="00F3260A"/>
    <w:rsid w:val="00F32621"/>
    <w:rsid w:val="00F32856"/>
    <w:rsid w:val="00F32B13"/>
    <w:rsid w:val="00F32B59"/>
    <w:rsid w:val="00F32EA6"/>
    <w:rsid w:val="00F330F2"/>
    <w:rsid w:val="00F3340F"/>
    <w:rsid w:val="00F3341C"/>
    <w:rsid w:val="00F337FC"/>
    <w:rsid w:val="00F3404A"/>
    <w:rsid w:val="00F34588"/>
    <w:rsid w:val="00F348A1"/>
    <w:rsid w:val="00F34F44"/>
    <w:rsid w:val="00F35CDE"/>
    <w:rsid w:val="00F3621B"/>
    <w:rsid w:val="00F36B67"/>
    <w:rsid w:val="00F37070"/>
    <w:rsid w:val="00F37098"/>
    <w:rsid w:val="00F372EB"/>
    <w:rsid w:val="00F375D1"/>
    <w:rsid w:val="00F3765F"/>
    <w:rsid w:val="00F379EC"/>
    <w:rsid w:val="00F37E21"/>
    <w:rsid w:val="00F37F2B"/>
    <w:rsid w:val="00F40272"/>
    <w:rsid w:val="00F404C0"/>
    <w:rsid w:val="00F404E8"/>
    <w:rsid w:val="00F40B57"/>
    <w:rsid w:val="00F41354"/>
    <w:rsid w:val="00F41AF3"/>
    <w:rsid w:val="00F41DCD"/>
    <w:rsid w:val="00F431D0"/>
    <w:rsid w:val="00F435B1"/>
    <w:rsid w:val="00F4377C"/>
    <w:rsid w:val="00F43B32"/>
    <w:rsid w:val="00F4423A"/>
    <w:rsid w:val="00F45122"/>
    <w:rsid w:val="00F452D2"/>
    <w:rsid w:val="00F452DB"/>
    <w:rsid w:val="00F45309"/>
    <w:rsid w:val="00F45657"/>
    <w:rsid w:val="00F4579B"/>
    <w:rsid w:val="00F457F2"/>
    <w:rsid w:val="00F45B97"/>
    <w:rsid w:val="00F45D2F"/>
    <w:rsid w:val="00F46300"/>
    <w:rsid w:val="00F47460"/>
    <w:rsid w:val="00F504DF"/>
    <w:rsid w:val="00F5083F"/>
    <w:rsid w:val="00F50944"/>
    <w:rsid w:val="00F50989"/>
    <w:rsid w:val="00F51568"/>
    <w:rsid w:val="00F519AA"/>
    <w:rsid w:val="00F51A1A"/>
    <w:rsid w:val="00F51E0D"/>
    <w:rsid w:val="00F521AD"/>
    <w:rsid w:val="00F526B1"/>
    <w:rsid w:val="00F52B46"/>
    <w:rsid w:val="00F52B64"/>
    <w:rsid w:val="00F5390C"/>
    <w:rsid w:val="00F53D4C"/>
    <w:rsid w:val="00F53E0F"/>
    <w:rsid w:val="00F544B7"/>
    <w:rsid w:val="00F54976"/>
    <w:rsid w:val="00F54B47"/>
    <w:rsid w:val="00F555DB"/>
    <w:rsid w:val="00F55BD6"/>
    <w:rsid w:val="00F55C20"/>
    <w:rsid w:val="00F5619C"/>
    <w:rsid w:val="00F56604"/>
    <w:rsid w:val="00F569BC"/>
    <w:rsid w:val="00F569C3"/>
    <w:rsid w:val="00F569EE"/>
    <w:rsid w:val="00F57532"/>
    <w:rsid w:val="00F5757B"/>
    <w:rsid w:val="00F57E8C"/>
    <w:rsid w:val="00F6068D"/>
    <w:rsid w:val="00F60D5A"/>
    <w:rsid w:val="00F61240"/>
    <w:rsid w:val="00F61247"/>
    <w:rsid w:val="00F617CB"/>
    <w:rsid w:val="00F619B1"/>
    <w:rsid w:val="00F62013"/>
    <w:rsid w:val="00F6263A"/>
    <w:rsid w:val="00F62B55"/>
    <w:rsid w:val="00F630A9"/>
    <w:rsid w:val="00F6322A"/>
    <w:rsid w:val="00F63B32"/>
    <w:rsid w:val="00F63D02"/>
    <w:rsid w:val="00F642CB"/>
    <w:rsid w:val="00F6435E"/>
    <w:rsid w:val="00F643EF"/>
    <w:rsid w:val="00F64441"/>
    <w:rsid w:val="00F644A9"/>
    <w:rsid w:val="00F64544"/>
    <w:rsid w:val="00F645C9"/>
    <w:rsid w:val="00F64679"/>
    <w:rsid w:val="00F648D1"/>
    <w:rsid w:val="00F64E9D"/>
    <w:rsid w:val="00F6512C"/>
    <w:rsid w:val="00F6528F"/>
    <w:rsid w:val="00F655A4"/>
    <w:rsid w:val="00F6569D"/>
    <w:rsid w:val="00F656E3"/>
    <w:rsid w:val="00F65D44"/>
    <w:rsid w:val="00F6601B"/>
    <w:rsid w:val="00F665BE"/>
    <w:rsid w:val="00F66671"/>
    <w:rsid w:val="00F66690"/>
    <w:rsid w:val="00F66AE9"/>
    <w:rsid w:val="00F67316"/>
    <w:rsid w:val="00F6766F"/>
    <w:rsid w:val="00F67983"/>
    <w:rsid w:val="00F67B1A"/>
    <w:rsid w:val="00F70361"/>
    <w:rsid w:val="00F70A3F"/>
    <w:rsid w:val="00F71025"/>
    <w:rsid w:val="00F710EC"/>
    <w:rsid w:val="00F710FA"/>
    <w:rsid w:val="00F711B7"/>
    <w:rsid w:val="00F71851"/>
    <w:rsid w:val="00F7199D"/>
    <w:rsid w:val="00F721E6"/>
    <w:rsid w:val="00F72EDA"/>
    <w:rsid w:val="00F72FAE"/>
    <w:rsid w:val="00F73931"/>
    <w:rsid w:val="00F73C38"/>
    <w:rsid w:val="00F74385"/>
    <w:rsid w:val="00F74A11"/>
    <w:rsid w:val="00F74CF8"/>
    <w:rsid w:val="00F75116"/>
    <w:rsid w:val="00F751E0"/>
    <w:rsid w:val="00F75981"/>
    <w:rsid w:val="00F75D20"/>
    <w:rsid w:val="00F765E6"/>
    <w:rsid w:val="00F76806"/>
    <w:rsid w:val="00F769D8"/>
    <w:rsid w:val="00F76FFF"/>
    <w:rsid w:val="00F7717D"/>
    <w:rsid w:val="00F77687"/>
    <w:rsid w:val="00F7799E"/>
    <w:rsid w:val="00F77B4F"/>
    <w:rsid w:val="00F800A2"/>
    <w:rsid w:val="00F80B92"/>
    <w:rsid w:val="00F80C13"/>
    <w:rsid w:val="00F810FC"/>
    <w:rsid w:val="00F812ED"/>
    <w:rsid w:val="00F81A11"/>
    <w:rsid w:val="00F81B21"/>
    <w:rsid w:val="00F81BB5"/>
    <w:rsid w:val="00F82167"/>
    <w:rsid w:val="00F8220B"/>
    <w:rsid w:val="00F82381"/>
    <w:rsid w:val="00F823F6"/>
    <w:rsid w:val="00F82681"/>
    <w:rsid w:val="00F829F0"/>
    <w:rsid w:val="00F82B7B"/>
    <w:rsid w:val="00F82DBE"/>
    <w:rsid w:val="00F832E7"/>
    <w:rsid w:val="00F8354B"/>
    <w:rsid w:val="00F83F94"/>
    <w:rsid w:val="00F8479B"/>
    <w:rsid w:val="00F850D8"/>
    <w:rsid w:val="00F85308"/>
    <w:rsid w:val="00F86C9B"/>
    <w:rsid w:val="00F86F38"/>
    <w:rsid w:val="00F87109"/>
    <w:rsid w:val="00F87C00"/>
    <w:rsid w:val="00F90611"/>
    <w:rsid w:val="00F90A48"/>
    <w:rsid w:val="00F91878"/>
    <w:rsid w:val="00F9221C"/>
    <w:rsid w:val="00F92318"/>
    <w:rsid w:val="00F92391"/>
    <w:rsid w:val="00F9246D"/>
    <w:rsid w:val="00F927ED"/>
    <w:rsid w:val="00F92A19"/>
    <w:rsid w:val="00F92C52"/>
    <w:rsid w:val="00F92E20"/>
    <w:rsid w:val="00F92ED9"/>
    <w:rsid w:val="00F93219"/>
    <w:rsid w:val="00F932F1"/>
    <w:rsid w:val="00F948F5"/>
    <w:rsid w:val="00F94CD4"/>
    <w:rsid w:val="00F94E4F"/>
    <w:rsid w:val="00F94FDE"/>
    <w:rsid w:val="00F9527F"/>
    <w:rsid w:val="00F957DC"/>
    <w:rsid w:val="00F95A11"/>
    <w:rsid w:val="00F95DAE"/>
    <w:rsid w:val="00F96598"/>
    <w:rsid w:val="00F96B1B"/>
    <w:rsid w:val="00F96B9F"/>
    <w:rsid w:val="00F96CB0"/>
    <w:rsid w:val="00F9709B"/>
    <w:rsid w:val="00F975E0"/>
    <w:rsid w:val="00F977BB"/>
    <w:rsid w:val="00F97CF6"/>
    <w:rsid w:val="00FA09BE"/>
    <w:rsid w:val="00FA122D"/>
    <w:rsid w:val="00FA1A82"/>
    <w:rsid w:val="00FA1EBB"/>
    <w:rsid w:val="00FA2416"/>
    <w:rsid w:val="00FA24C5"/>
    <w:rsid w:val="00FA2767"/>
    <w:rsid w:val="00FA2C4C"/>
    <w:rsid w:val="00FA2C5C"/>
    <w:rsid w:val="00FA3419"/>
    <w:rsid w:val="00FA3591"/>
    <w:rsid w:val="00FA3AF6"/>
    <w:rsid w:val="00FA3BE3"/>
    <w:rsid w:val="00FA3F00"/>
    <w:rsid w:val="00FA4174"/>
    <w:rsid w:val="00FA46DE"/>
    <w:rsid w:val="00FA4BA6"/>
    <w:rsid w:val="00FA4D48"/>
    <w:rsid w:val="00FA4F6C"/>
    <w:rsid w:val="00FA529D"/>
    <w:rsid w:val="00FA5D73"/>
    <w:rsid w:val="00FA5E64"/>
    <w:rsid w:val="00FA649B"/>
    <w:rsid w:val="00FA6742"/>
    <w:rsid w:val="00FA6C27"/>
    <w:rsid w:val="00FA6EAC"/>
    <w:rsid w:val="00FA7530"/>
    <w:rsid w:val="00FA7E5B"/>
    <w:rsid w:val="00FA7E98"/>
    <w:rsid w:val="00FB2521"/>
    <w:rsid w:val="00FB26B0"/>
    <w:rsid w:val="00FB2931"/>
    <w:rsid w:val="00FB2FB0"/>
    <w:rsid w:val="00FB2FEE"/>
    <w:rsid w:val="00FB3348"/>
    <w:rsid w:val="00FB36C0"/>
    <w:rsid w:val="00FB3751"/>
    <w:rsid w:val="00FB379E"/>
    <w:rsid w:val="00FB3884"/>
    <w:rsid w:val="00FB401F"/>
    <w:rsid w:val="00FB4720"/>
    <w:rsid w:val="00FB4B0A"/>
    <w:rsid w:val="00FB4DD3"/>
    <w:rsid w:val="00FB5F89"/>
    <w:rsid w:val="00FB6187"/>
    <w:rsid w:val="00FB62F8"/>
    <w:rsid w:val="00FB646C"/>
    <w:rsid w:val="00FB687B"/>
    <w:rsid w:val="00FB6A91"/>
    <w:rsid w:val="00FB6BE8"/>
    <w:rsid w:val="00FB7465"/>
    <w:rsid w:val="00FB77A1"/>
    <w:rsid w:val="00FB77FE"/>
    <w:rsid w:val="00FB7A78"/>
    <w:rsid w:val="00FB7FCD"/>
    <w:rsid w:val="00FC0011"/>
    <w:rsid w:val="00FC06C5"/>
    <w:rsid w:val="00FC06CE"/>
    <w:rsid w:val="00FC084A"/>
    <w:rsid w:val="00FC0DC0"/>
    <w:rsid w:val="00FC1073"/>
    <w:rsid w:val="00FC1146"/>
    <w:rsid w:val="00FC116B"/>
    <w:rsid w:val="00FC1C9E"/>
    <w:rsid w:val="00FC2316"/>
    <w:rsid w:val="00FC2B9B"/>
    <w:rsid w:val="00FC34B4"/>
    <w:rsid w:val="00FC370D"/>
    <w:rsid w:val="00FC3C6A"/>
    <w:rsid w:val="00FC3E58"/>
    <w:rsid w:val="00FC4313"/>
    <w:rsid w:val="00FC48D5"/>
    <w:rsid w:val="00FC557A"/>
    <w:rsid w:val="00FC5714"/>
    <w:rsid w:val="00FC6047"/>
    <w:rsid w:val="00FC6661"/>
    <w:rsid w:val="00FC7BD3"/>
    <w:rsid w:val="00FC7C58"/>
    <w:rsid w:val="00FC7F6E"/>
    <w:rsid w:val="00FC7F88"/>
    <w:rsid w:val="00FD0003"/>
    <w:rsid w:val="00FD04BF"/>
    <w:rsid w:val="00FD05A2"/>
    <w:rsid w:val="00FD05B5"/>
    <w:rsid w:val="00FD094E"/>
    <w:rsid w:val="00FD0BCA"/>
    <w:rsid w:val="00FD0C51"/>
    <w:rsid w:val="00FD0F67"/>
    <w:rsid w:val="00FD188A"/>
    <w:rsid w:val="00FD2058"/>
    <w:rsid w:val="00FD228C"/>
    <w:rsid w:val="00FD25E4"/>
    <w:rsid w:val="00FD2694"/>
    <w:rsid w:val="00FD26AF"/>
    <w:rsid w:val="00FD2A38"/>
    <w:rsid w:val="00FD2ADD"/>
    <w:rsid w:val="00FD3109"/>
    <w:rsid w:val="00FD3EE1"/>
    <w:rsid w:val="00FD4D8D"/>
    <w:rsid w:val="00FD52FC"/>
    <w:rsid w:val="00FD54E3"/>
    <w:rsid w:val="00FD55E8"/>
    <w:rsid w:val="00FD5774"/>
    <w:rsid w:val="00FD590D"/>
    <w:rsid w:val="00FD5E0B"/>
    <w:rsid w:val="00FD5F97"/>
    <w:rsid w:val="00FD62D9"/>
    <w:rsid w:val="00FD6553"/>
    <w:rsid w:val="00FD6621"/>
    <w:rsid w:val="00FD75CA"/>
    <w:rsid w:val="00FD77BB"/>
    <w:rsid w:val="00FD7F36"/>
    <w:rsid w:val="00FD7FD9"/>
    <w:rsid w:val="00FE035F"/>
    <w:rsid w:val="00FE0478"/>
    <w:rsid w:val="00FE04B4"/>
    <w:rsid w:val="00FE0BF8"/>
    <w:rsid w:val="00FE0F62"/>
    <w:rsid w:val="00FE148E"/>
    <w:rsid w:val="00FE28B6"/>
    <w:rsid w:val="00FE29DE"/>
    <w:rsid w:val="00FE2BA5"/>
    <w:rsid w:val="00FE3506"/>
    <w:rsid w:val="00FE3F33"/>
    <w:rsid w:val="00FE40AF"/>
    <w:rsid w:val="00FE417F"/>
    <w:rsid w:val="00FE4267"/>
    <w:rsid w:val="00FE5A6C"/>
    <w:rsid w:val="00FE5AE8"/>
    <w:rsid w:val="00FE65E5"/>
    <w:rsid w:val="00FE65FA"/>
    <w:rsid w:val="00FE6614"/>
    <w:rsid w:val="00FE6E08"/>
    <w:rsid w:val="00FE6EA1"/>
    <w:rsid w:val="00FE7287"/>
    <w:rsid w:val="00FE7DCB"/>
    <w:rsid w:val="00FF0438"/>
    <w:rsid w:val="00FF0621"/>
    <w:rsid w:val="00FF0AC6"/>
    <w:rsid w:val="00FF0AE8"/>
    <w:rsid w:val="00FF0E29"/>
    <w:rsid w:val="00FF1449"/>
    <w:rsid w:val="00FF1DE8"/>
    <w:rsid w:val="00FF239D"/>
    <w:rsid w:val="00FF2426"/>
    <w:rsid w:val="00FF29AD"/>
    <w:rsid w:val="00FF3638"/>
    <w:rsid w:val="00FF36C6"/>
    <w:rsid w:val="00FF381C"/>
    <w:rsid w:val="00FF3C1F"/>
    <w:rsid w:val="00FF3DB9"/>
    <w:rsid w:val="00FF3E82"/>
    <w:rsid w:val="00FF403B"/>
    <w:rsid w:val="00FF4134"/>
    <w:rsid w:val="00FF493F"/>
    <w:rsid w:val="00FF4FE5"/>
    <w:rsid w:val="00FF50AE"/>
    <w:rsid w:val="00FF554D"/>
    <w:rsid w:val="00FF58E9"/>
    <w:rsid w:val="00FF614F"/>
    <w:rsid w:val="00FF6239"/>
    <w:rsid w:val="00FF6FE3"/>
    <w:rsid w:val="00FF76A7"/>
    <w:rsid w:val="00FF7DDF"/>
    <w:rsid w:val="027F9933"/>
    <w:rsid w:val="053320CF"/>
    <w:rsid w:val="05EBB08C"/>
    <w:rsid w:val="0640B43E"/>
    <w:rsid w:val="075775DE"/>
    <w:rsid w:val="09006DB4"/>
    <w:rsid w:val="0910BF53"/>
    <w:rsid w:val="0A078D21"/>
    <w:rsid w:val="0C4B362A"/>
    <w:rsid w:val="10277A18"/>
    <w:rsid w:val="138697AD"/>
    <w:rsid w:val="13C9E839"/>
    <w:rsid w:val="146843A4"/>
    <w:rsid w:val="165C2C33"/>
    <w:rsid w:val="16C1887A"/>
    <w:rsid w:val="17DF61E7"/>
    <w:rsid w:val="19A66D3D"/>
    <w:rsid w:val="1A8B7DC5"/>
    <w:rsid w:val="1D656FE3"/>
    <w:rsid w:val="1F250A99"/>
    <w:rsid w:val="1FC30070"/>
    <w:rsid w:val="20F45643"/>
    <w:rsid w:val="22D2A5A1"/>
    <w:rsid w:val="24FC8A98"/>
    <w:rsid w:val="25591084"/>
    <w:rsid w:val="25B15606"/>
    <w:rsid w:val="26CD7A9E"/>
    <w:rsid w:val="2A87E30E"/>
    <w:rsid w:val="2ADDA625"/>
    <w:rsid w:val="2C18F939"/>
    <w:rsid w:val="2D27EEB5"/>
    <w:rsid w:val="2DEC6765"/>
    <w:rsid w:val="2FD83FD2"/>
    <w:rsid w:val="2FDF04DD"/>
    <w:rsid w:val="31D4DACB"/>
    <w:rsid w:val="32CC3323"/>
    <w:rsid w:val="342661BB"/>
    <w:rsid w:val="36475F87"/>
    <w:rsid w:val="36899ECE"/>
    <w:rsid w:val="36F71E87"/>
    <w:rsid w:val="376E7D92"/>
    <w:rsid w:val="3783FAE0"/>
    <w:rsid w:val="38075DCE"/>
    <w:rsid w:val="38EF6268"/>
    <w:rsid w:val="39F83612"/>
    <w:rsid w:val="3BE8CEAC"/>
    <w:rsid w:val="3C989350"/>
    <w:rsid w:val="3D8BF5A6"/>
    <w:rsid w:val="3DE1743A"/>
    <w:rsid w:val="3E0E179B"/>
    <w:rsid w:val="3E26D8F2"/>
    <w:rsid w:val="407A2090"/>
    <w:rsid w:val="424E12DD"/>
    <w:rsid w:val="4262EA11"/>
    <w:rsid w:val="439FDF87"/>
    <w:rsid w:val="46306B7B"/>
    <w:rsid w:val="47046EE4"/>
    <w:rsid w:val="471BA3DD"/>
    <w:rsid w:val="478C79F2"/>
    <w:rsid w:val="48C773FE"/>
    <w:rsid w:val="49CF0A53"/>
    <w:rsid w:val="4C894061"/>
    <w:rsid w:val="4CD49605"/>
    <w:rsid w:val="4D9A8DEF"/>
    <w:rsid w:val="4E21F721"/>
    <w:rsid w:val="4E86304C"/>
    <w:rsid w:val="4FE8476E"/>
    <w:rsid w:val="5026AE1A"/>
    <w:rsid w:val="52B08437"/>
    <w:rsid w:val="5588FE21"/>
    <w:rsid w:val="57290C71"/>
    <w:rsid w:val="58E3505B"/>
    <w:rsid w:val="5C025640"/>
    <w:rsid w:val="5C3B927D"/>
    <w:rsid w:val="5D2C8A1C"/>
    <w:rsid w:val="5DBF1B1E"/>
    <w:rsid w:val="5E279094"/>
    <w:rsid w:val="604E8F31"/>
    <w:rsid w:val="647F9B40"/>
    <w:rsid w:val="6487EA72"/>
    <w:rsid w:val="64A1C0E1"/>
    <w:rsid w:val="656A9EC3"/>
    <w:rsid w:val="6759A24C"/>
    <w:rsid w:val="69042C7C"/>
    <w:rsid w:val="6A730220"/>
    <w:rsid w:val="6CF7EECF"/>
    <w:rsid w:val="6DDB0D7D"/>
    <w:rsid w:val="70DF57B1"/>
    <w:rsid w:val="714F92B8"/>
    <w:rsid w:val="71CB5085"/>
    <w:rsid w:val="735145A4"/>
    <w:rsid w:val="738386A8"/>
    <w:rsid w:val="7920A3CF"/>
    <w:rsid w:val="7994A7DA"/>
    <w:rsid w:val="7C16384A"/>
    <w:rsid w:val="7E91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A2323"/>
  <w15:chartTrackingRefBased/>
  <w15:docId w15:val="{83A7311B-7823-4AAA-9E7A-BF3F55A8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5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s-Latn-BA"/>
    </w:rPr>
  </w:style>
  <w:style w:type="paragraph" w:styleId="Heading1">
    <w:name w:val="heading 1"/>
    <w:basedOn w:val="Normal"/>
    <w:next w:val="Normal"/>
    <w:link w:val="Heading1Char"/>
    <w:qFormat/>
    <w:rsid w:val="00D554E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D554E0"/>
    <w:pPr>
      <w:keepNext/>
      <w:keepLines/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D554E0"/>
    <w:pPr>
      <w:keepNext/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Heading4">
    <w:name w:val="heading 4"/>
    <w:basedOn w:val="Normal"/>
    <w:next w:val="Text4"/>
    <w:link w:val="Heading4Char"/>
    <w:qFormat/>
    <w:rsid w:val="00D554E0"/>
    <w:pPr>
      <w:keepNext/>
      <w:spacing w:after="240"/>
      <w:ind w:left="1984" w:hanging="782"/>
      <w:jc w:val="both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D554E0"/>
    <w:p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D554E0"/>
    <w:p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D554E0"/>
    <w:p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D554E0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D554E0"/>
    <w:p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54E0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D554E0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D554E0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554E0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554E0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D554E0"/>
    <w:rPr>
      <w:rFonts w:ascii="Arial" w:eastAsia="Times New Roman" w:hAnsi="Arial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D554E0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D554E0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D554E0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Text4">
    <w:name w:val="Text 4"/>
    <w:basedOn w:val="Normal"/>
    <w:rsid w:val="00D554E0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Heading1"/>
    <w:next w:val="Application2"/>
    <w:rsid w:val="00D554E0"/>
    <w:pPr>
      <w:pageBreakBefore/>
      <w:widowControl w:val="0"/>
      <w:tabs>
        <w:tab w:val="num" w:pos="360"/>
      </w:tabs>
      <w:spacing w:before="0" w:after="480"/>
      <w:ind w:left="360" w:hanging="360"/>
    </w:pPr>
    <w:rPr>
      <w:caps/>
    </w:rPr>
  </w:style>
  <w:style w:type="paragraph" w:customStyle="1" w:styleId="Application2">
    <w:name w:val="Application2"/>
    <w:basedOn w:val="Normal"/>
    <w:rsid w:val="00D554E0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D554E0"/>
    <w:pPr>
      <w:widowControl w:val="0"/>
      <w:tabs>
        <w:tab w:val="num" w:pos="0"/>
        <w:tab w:val="right" w:pos="8789"/>
      </w:tabs>
      <w:suppressAutoHyphens/>
      <w:ind w:left="360" w:hanging="360"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D554E0"/>
    <w:pPr>
      <w:tabs>
        <w:tab w:val="clear" w:pos="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autoRedefine/>
    <w:rsid w:val="00D554E0"/>
    <w:p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D554E0"/>
    <w:pPr>
      <w:spacing w:after="240"/>
    </w:pPr>
    <w:rPr>
      <w:smallCaps/>
      <w:sz w:val="22"/>
      <w:szCs w:val="22"/>
    </w:rPr>
  </w:style>
  <w:style w:type="paragraph" w:customStyle="1" w:styleId="Clause">
    <w:name w:val="Clause"/>
    <w:basedOn w:val="Normal"/>
    <w:autoRedefine/>
    <w:rsid w:val="00D554E0"/>
    <w:pPr>
      <w:tabs>
        <w:tab w:val="num" w:pos="0"/>
      </w:tabs>
      <w:ind w:left="360" w:hanging="360"/>
    </w:pPr>
    <w:rPr>
      <w:rFonts w:ascii="Arial" w:hAnsi="Arial"/>
      <w:sz w:val="22"/>
    </w:rPr>
  </w:style>
  <w:style w:type="paragraph" w:customStyle="1" w:styleId="NumPar4">
    <w:name w:val="NumPar 4"/>
    <w:basedOn w:val="Heading4"/>
    <w:next w:val="Text4"/>
    <w:rsid w:val="00D554E0"/>
    <w:pPr>
      <w:keepNext w:val="0"/>
    </w:pPr>
  </w:style>
  <w:style w:type="paragraph" w:styleId="Title">
    <w:name w:val="Title"/>
    <w:basedOn w:val="Normal"/>
    <w:next w:val="SubTitle1"/>
    <w:link w:val="TitleChar"/>
    <w:qFormat/>
    <w:rsid w:val="00D554E0"/>
    <w:pPr>
      <w:spacing w:after="480"/>
      <w:jc w:val="center"/>
    </w:pPr>
    <w:rPr>
      <w:b/>
      <w:sz w:val="48"/>
    </w:rPr>
  </w:style>
  <w:style w:type="character" w:customStyle="1" w:styleId="TitleChar">
    <w:name w:val="Title Char"/>
    <w:basedOn w:val="DefaultParagraphFont"/>
    <w:link w:val="Title"/>
    <w:rsid w:val="00D554E0"/>
    <w:rPr>
      <w:rFonts w:ascii="Times New Roman" w:eastAsia="Times New Roman" w:hAnsi="Times New Roman" w:cs="Times New Roman"/>
      <w:b/>
      <w:sz w:val="48"/>
      <w:szCs w:val="20"/>
      <w:lang w:val="en-GB"/>
    </w:rPr>
  </w:style>
  <w:style w:type="paragraph" w:customStyle="1" w:styleId="SubTitle1">
    <w:name w:val="SubTitle 1"/>
    <w:basedOn w:val="Normal"/>
    <w:next w:val="SubTitle2"/>
    <w:rsid w:val="00D554E0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D554E0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D554E0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D554E0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D554E0"/>
    <w:pPr>
      <w:keepNext/>
      <w:spacing w:after="480"/>
      <w:jc w:val="center"/>
    </w:pPr>
    <w:rPr>
      <w:b/>
      <w:smallCaps/>
      <w:sz w:val="28"/>
    </w:rPr>
  </w:style>
  <w:style w:type="paragraph" w:styleId="TOC1">
    <w:name w:val="toc 1"/>
    <w:basedOn w:val="Normal"/>
    <w:next w:val="Normal"/>
    <w:autoRedefine/>
    <w:uiPriority w:val="39"/>
    <w:rsid w:val="00D554E0"/>
    <w:pPr>
      <w:tabs>
        <w:tab w:val="left" w:pos="480"/>
        <w:tab w:val="right" w:leader="dot" w:pos="9628"/>
      </w:tabs>
      <w:spacing w:before="360"/>
    </w:pPr>
    <w:rPr>
      <w:rFonts w:asciiTheme="minorHAnsi" w:hAnsiTheme="minorHAnsi"/>
      <w:b/>
      <w:caps/>
      <w:sz w:val="22"/>
      <w:szCs w:val="22"/>
      <w:lang w:val="hr-HR"/>
    </w:rPr>
  </w:style>
  <w:style w:type="paragraph" w:styleId="TOC2">
    <w:name w:val="toc 2"/>
    <w:basedOn w:val="Normal"/>
    <w:next w:val="Normal"/>
    <w:autoRedefine/>
    <w:uiPriority w:val="39"/>
    <w:rsid w:val="006000C6"/>
    <w:pPr>
      <w:tabs>
        <w:tab w:val="left" w:pos="360"/>
        <w:tab w:val="right" w:leader="dot" w:pos="9628"/>
      </w:tabs>
      <w:spacing w:before="240"/>
    </w:pPr>
    <w:rPr>
      <w:rFonts w:asciiTheme="minorHAnsi" w:hAnsiTheme="minorHAnsi"/>
      <w:noProof/>
      <w:sz w:val="22"/>
      <w:szCs w:val="22"/>
      <w:lang w:val="hr-HR"/>
    </w:rPr>
  </w:style>
  <w:style w:type="paragraph" w:styleId="TOC3">
    <w:name w:val="toc 3"/>
    <w:basedOn w:val="Normal"/>
    <w:next w:val="Normal"/>
    <w:autoRedefine/>
    <w:uiPriority w:val="39"/>
    <w:rsid w:val="00D554E0"/>
    <w:pPr>
      <w:tabs>
        <w:tab w:val="left" w:pos="993"/>
        <w:tab w:val="left" w:pos="1200"/>
        <w:tab w:val="right" w:leader="dot" w:pos="9628"/>
      </w:tabs>
      <w:spacing w:before="120"/>
      <w:ind w:left="245"/>
    </w:pPr>
    <w:rPr>
      <w:noProof/>
      <w:sz w:val="20"/>
    </w:rPr>
  </w:style>
  <w:style w:type="paragraph" w:styleId="TOC4">
    <w:name w:val="toc 4"/>
    <w:basedOn w:val="Normal"/>
    <w:next w:val="Normal"/>
    <w:autoRedefine/>
    <w:semiHidden/>
    <w:rsid w:val="00D554E0"/>
    <w:pPr>
      <w:ind w:left="480"/>
    </w:pPr>
    <w:rPr>
      <w:sz w:val="20"/>
    </w:rPr>
  </w:style>
  <w:style w:type="paragraph" w:customStyle="1" w:styleId="AnnexTOC">
    <w:name w:val="AnnexTOC"/>
    <w:basedOn w:val="TOC1"/>
    <w:rsid w:val="00D554E0"/>
  </w:style>
  <w:style w:type="paragraph" w:customStyle="1" w:styleId="Guidelines1">
    <w:name w:val="Guidelines 1"/>
    <w:basedOn w:val="TOC1"/>
    <w:rsid w:val="00D554E0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D554E0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uiPriority w:val="99"/>
    <w:rsid w:val="00D554E0"/>
    <w:pPr>
      <w:spacing w:after="240"/>
      <w:ind w:left="482"/>
      <w:jc w:val="both"/>
    </w:pPr>
  </w:style>
  <w:style w:type="character" w:styleId="FootnoteReference">
    <w:name w:val="footnote reference"/>
    <w:aliases w:val="ftref,16 Point,Superscript 6 Point,BVI fnr,Footnote Reference Number,nota pié di pagina,Footnote symbol,Footnote reference number,Times 10 Point,Exposant 3 Point,EN Footnote Reference,note TESI,Footnote Reference Char Char Char"/>
    <w:basedOn w:val="DefaultParagraphFont"/>
    <w:rsid w:val="00D554E0"/>
    <w:rPr>
      <w:rFonts w:ascii="TimesNewRomanPS" w:hAnsi="TimesNewRomanPS" w:cs="Times New Roman"/>
      <w:position w:val="6"/>
      <w:sz w:val="16"/>
    </w:rPr>
  </w:style>
  <w:style w:type="paragraph" w:customStyle="1" w:styleId="Guidelines3">
    <w:name w:val="Guidelines 3"/>
    <w:basedOn w:val="Text2"/>
    <w:rsid w:val="00D554E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uiPriority w:val="99"/>
    <w:rsid w:val="00D554E0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D554E0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D554E0"/>
    <w:pPr>
      <w:spacing w:before="240" w:after="240"/>
      <w:jc w:val="both"/>
    </w:pPr>
    <w:rPr>
      <w:b/>
    </w:rPr>
  </w:style>
  <w:style w:type="character" w:styleId="Hyperlink">
    <w:name w:val="Hyperlink"/>
    <w:basedOn w:val="DefaultParagraphFont"/>
    <w:uiPriority w:val="99"/>
    <w:rsid w:val="00D554E0"/>
    <w:rPr>
      <w:rFonts w:cs="Times New Roman"/>
      <w:color w:val="0000FF"/>
      <w:u w:val="single"/>
    </w:rPr>
  </w:style>
  <w:style w:type="paragraph" w:customStyle="1" w:styleId="Dash2">
    <w:name w:val="Dash 2"/>
    <w:basedOn w:val="Normal"/>
    <w:rsid w:val="00D554E0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D554E0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D554E0"/>
    <w:pPr>
      <w:spacing w:after="720"/>
      <w:ind w:left="5103"/>
    </w:pPr>
  </w:style>
  <w:style w:type="paragraph" w:styleId="FootnoteText">
    <w:name w:val="footnote text"/>
    <w:aliases w:val="Footnote Text Char1,Footnote Text Blue,Footnote Text1,single space,ft,footnote text Char,Tegn1,Tegn1 Char,Char Char Char,Footnote Text Char2 Char Char,Footnote Text Char Char2 Char Char, Char,footnote text,Footnote Text Char Char Char"/>
    <w:basedOn w:val="Normal"/>
    <w:link w:val="FootnoteTextChar"/>
    <w:rsid w:val="00D554E0"/>
    <w:pPr>
      <w:spacing w:after="240"/>
      <w:ind w:left="357" w:hanging="357"/>
      <w:jc w:val="both"/>
    </w:pPr>
    <w:rPr>
      <w:sz w:val="20"/>
    </w:rPr>
  </w:style>
  <w:style w:type="character" w:customStyle="1" w:styleId="FootnoteTextChar">
    <w:name w:val="Footnote Text Char"/>
    <w:aliases w:val="Footnote Text Char1 Char,Footnote Text Blue Char,Footnote Text1 Char,single space Char,ft Char,footnote text Char Char,Tegn1 Char1,Tegn1 Char Char,Char Char Char Char1,Footnote Text Char2 Char Char Char, Char Char,footnote text Char1"/>
    <w:basedOn w:val="DefaultParagraphFont"/>
    <w:link w:val="FootnoteText"/>
    <w:rsid w:val="00D554E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D554E0"/>
    <w:pPr>
      <w:tabs>
        <w:tab w:val="center" w:pos="4153"/>
        <w:tab w:val="right" w:pos="8306"/>
      </w:tabs>
      <w:spacing w:after="240"/>
      <w:jc w:val="both"/>
    </w:pPr>
  </w:style>
  <w:style w:type="character" w:customStyle="1" w:styleId="HeaderChar">
    <w:name w:val="Header Char"/>
    <w:basedOn w:val="DefaultParagraphFont"/>
    <w:link w:val="Header"/>
    <w:rsid w:val="00D554E0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D554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54E0"/>
    <w:pPr>
      <w:ind w:right="-567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554E0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oubSign">
    <w:name w:val="DoubSign"/>
    <w:basedOn w:val="Normal"/>
    <w:next w:val="Enclosures"/>
    <w:rsid w:val="00D554E0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D554E0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D554E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rsid w:val="00D554E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D554E0"/>
    <w:rPr>
      <w:rFonts w:ascii="Times New Roman" w:eastAsia="Times New Roman" w:hAnsi="Times New Roman" w:cs="Times New Roman"/>
      <w:sz w:val="24"/>
      <w:szCs w:val="20"/>
    </w:rPr>
  </w:style>
  <w:style w:type="paragraph" w:customStyle="1" w:styleId="Text3">
    <w:name w:val="Text 3"/>
    <w:basedOn w:val="Normal"/>
    <w:rsid w:val="00D554E0"/>
    <w:pPr>
      <w:tabs>
        <w:tab w:val="left" w:pos="2302"/>
      </w:tabs>
      <w:spacing w:after="240"/>
      <w:ind w:left="1202"/>
      <w:jc w:val="both"/>
    </w:pPr>
  </w:style>
  <w:style w:type="paragraph" w:styleId="BodyTextIndent">
    <w:name w:val="Body Text Indent"/>
    <w:basedOn w:val="Normal"/>
    <w:link w:val="BodyTextIndentChar"/>
    <w:rsid w:val="00D554E0"/>
    <w:pPr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D554E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D554E0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D554E0"/>
    <w:rPr>
      <w:rFonts w:ascii="Tahoma" w:eastAsia="Times New Roman" w:hAnsi="Tahoma" w:cs="Times New Roman"/>
      <w:sz w:val="24"/>
      <w:szCs w:val="20"/>
      <w:shd w:val="clear" w:color="auto" w:fill="000080"/>
      <w:lang w:val="en-GB"/>
    </w:rPr>
  </w:style>
  <w:style w:type="paragraph" w:styleId="TOC5">
    <w:name w:val="toc 5"/>
    <w:basedOn w:val="Normal"/>
    <w:next w:val="Normal"/>
    <w:autoRedefine/>
    <w:semiHidden/>
    <w:rsid w:val="00D554E0"/>
    <w:pPr>
      <w:ind w:left="72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D554E0"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D554E0"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D554E0"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D554E0"/>
    <w:pPr>
      <w:ind w:left="1680"/>
    </w:pPr>
    <w:rPr>
      <w:sz w:val="20"/>
    </w:rPr>
  </w:style>
  <w:style w:type="paragraph" w:styleId="BodyText3">
    <w:name w:val="Body Text 3"/>
    <w:basedOn w:val="Normal"/>
    <w:link w:val="BodyText3Char"/>
    <w:rsid w:val="00D554E0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customStyle="1" w:styleId="BodyText3Char">
    <w:name w:val="Body Text 3 Char"/>
    <w:basedOn w:val="DefaultParagraphFont"/>
    <w:link w:val="BodyText3"/>
    <w:rsid w:val="00D554E0"/>
    <w:rPr>
      <w:rFonts w:ascii="Arial" w:eastAsia="Times New Roman" w:hAnsi="Arial" w:cs="Times New Roman"/>
      <w:szCs w:val="20"/>
      <w:lang w:val="fr-FR"/>
    </w:rPr>
  </w:style>
  <w:style w:type="character" w:styleId="FollowedHyperlink">
    <w:name w:val="FollowedHyperlink"/>
    <w:basedOn w:val="DefaultParagraphFont"/>
    <w:rsid w:val="00D554E0"/>
    <w:rPr>
      <w:rFonts w:cs="Times New Roman"/>
      <w:color w:val="800080"/>
      <w:u w:val="single"/>
    </w:rPr>
  </w:style>
  <w:style w:type="paragraph" w:customStyle="1" w:styleId="NumPar2">
    <w:name w:val="NumPar 2"/>
    <w:basedOn w:val="Heading2"/>
    <w:next w:val="Text2"/>
    <w:uiPriority w:val="99"/>
    <w:rsid w:val="00D554E0"/>
    <w:pPr>
      <w:keepNext w:val="0"/>
      <w:keepLines w:val="0"/>
      <w:tabs>
        <w:tab w:val="clear" w:pos="283"/>
        <w:tab w:val="num" w:pos="1492"/>
      </w:tabs>
      <w:spacing w:after="240"/>
      <w:ind w:left="0" w:firstLine="0"/>
      <w:outlineLvl w:val="9"/>
    </w:pPr>
    <w:rPr>
      <w:b w:val="0"/>
      <w:lang w:val="fr-FR"/>
    </w:rPr>
  </w:style>
  <w:style w:type="paragraph" w:styleId="ListBullet5">
    <w:name w:val="List Bullet 5"/>
    <w:basedOn w:val="Normal"/>
    <w:autoRedefine/>
    <w:rsid w:val="00D554E0"/>
    <w:pPr>
      <w:tabs>
        <w:tab w:val="num" w:pos="360"/>
      </w:tabs>
      <w:spacing w:after="240"/>
      <w:ind w:left="360" w:hanging="360"/>
      <w:jc w:val="both"/>
    </w:pPr>
    <w:rPr>
      <w:lang w:val="fr-FR"/>
    </w:rPr>
  </w:style>
  <w:style w:type="paragraph" w:styleId="ListBullet">
    <w:name w:val="List Bullet"/>
    <w:basedOn w:val="Normal"/>
    <w:rsid w:val="00D554E0"/>
    <w:pPr>
      <w:numPr>
        <w:numId w:val="1"/>
      </w:numPr>
      <w:spacing w:after="240"/>
      <w:jc w:val="both"/>
    </w:pPr>
    <w:rPr>
      <w:lang w:eastAsia="en-GB"/>
    </w:rPr>
  </w:style>
  <w:style w:type="paragraph" w:styleId="BalloonText">
    <w:name w:val="Balloon Text"/>
    <w:basedOn w:val="Normal"/>
    <w:link w:val="BalloonTextChar"/>
    <w:semiHidden/>
    <w:rsid w:val="00D5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4E0"/>
    <w:rPr>
      <w:rFonts w:ascii="Tahoma" w:eastAsia="Times New Roman" w:hAnsi="Tahoma" w:cs="Tahoma"/>
      <w:sz w:val="16"/>
      <w:szCs w:val="16"/>
      <w:lang w:val="en-GB"/>
    </w:rPr>
  </w:style>
  <w:style w:type="paragraph" w:customStyle="1" w:styleId="TOC30">
    <w:name w:val="TOC3"/>
    <w:basedOn w:val="Normal"/>
    <w:rsid w:val="00D554E0"/>
  </w:style>
  <w:style w:type="paragraph" w:customStyle="1" w:styleId="ListDash2">
    <w:name w:val="List Dash 2"/>
    <w:basedOn w:val="Text2"/>
    <w:rsid w:val="00D554E0"/>
    <w:pPr>
      <w:numPr>
        <w:numId w:val="3"/>
      </w:numPr>
      <w:tabs>
        <w:tab w:val="clear" w:pos="2161"/>
      </w:tabs>
    </w:pPr>
  </w:style>
  <w:style w:type="table" w:styleId="TableGrid">
    <w:name w:val="Table Grid"/>
    <w:basedOn w:val="TableNormal"/>
    <w:rsid w:val="00D554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D554E0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D554E0"/>
    <w:rPr>
      <w:rFonts w:ascii="Arial" w:eastAsia="Times New Roman" w:hAnsi="Arial" w:cs="Times New Roman"/>
      <w:b/>
      <w:sz w:val="28"/>
      <w:szCs w:val="20"/>
      <w:lang w:val="fr-BE"/>
    </w:rPr>
  </w:style>
  <w:style w:type="paragraph" w:customStyle="1" w:styleId="CharCharCharChar">
    <w:name w:val="Char Char Char Char"/>
    <w:basedOn w:val="Normal"/>
    <w:next w:val="Normal"/>
    <w:rsid w:val="00D554E0"/>
    <w:pPr>
      <w:spacing w:after="160" w:line="240" w:lineRule="exact"/>
    </w:pPr>
    <w:rPr>
      <w:rFonts w:ascii="Tahoma" w:hAnsi="Tahoma"/>
      <w:lang w:val="en-US"/>
    </w:rPr>
  </w:style>
  <w:style w:type="paragraph" w:styleId="BodyText2">
    <w:name w:val="Body Text 2"/>
    <w:basedOn w:val="Normal"/>
    <w:link w:val="BodyText2Char"/>
    <w:rsid w:val="00D554E0"/>
    <w:pPr>
      <w:tabs>
        <w:tab w:val="num" w:pos="567"/>
      </w:tabs>
      <w:jc w:val="both"/>
    </w:pPr>
    <w:rPr>
      <w:lang w:val="sv-SE" w:eastAsia="en-GB"/>
    </w:rPr>
  </w:style>
  <w:style w:type="character" w:customStyle="1" w:styleId="BodyText2Char">
    <w:name w:val="Body Text 2 Char"/>
    <w:basedOn w:val="DefaultParagraphFont"/>
    <w:link w:val="BodyText2"/>
    <w:rsid w:val="00D554E0"/>
    <w:rPr>
      <w:rFonts w:ascii="Times New Roman" w:eastAsia="Times New Roman" w:hAnsi="Times New Roman" w:cs="Times New Roman"/>
      <w:sz w:val="24"/>
      <w:szCs w:val="20"/>
      <w:lang w:val="sv-SE" w:eastAsia="en-GB"/>
    </w:rPr>
  </w:style>
  <w:style w:type="paragraph" w:customStyle="1" w:styleId="Char2">
    <w:name w:val="Char2"/>
    <w:basedOn w:val="Normal"/>
    <w:rsid w:val="00D554E0"/>
    <w:pPr>
      <w:spacing w:after="160" w:line="240" w:lineRule="exact"/>
    </w:pPr>
    <w:rPr>
      <w:rFonts w:ascii="Tahoma" w:hAnsi="Tahoma"/>
      <w:sz w:val="20"/>
      <w:lang w:val="en-US"/>
    </w:rPr>
  </w:style>
  <w:style w:type="character" w:styleId="CommentReference">
    <w:name w:val="annotation reference"/>
    <w:basedOn w:val="DefaultParagraphFont"/>
    <w:semiHidden/>
    <w:rsid w:val="00D554E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554E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4E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55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4E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CharCharCharCharCharChar">
    <w:name w:val="Char Char Char Char Char Char"/>
    <w:basedOn w:val="Normal"/>
    <w:rsid w:val="00D554E0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BodyTextIndent2">
    <w:name w:val="Body Text Indent 2"/>
    <w:basedOn w:val="Normal"/>
    <w:link w:val="BodyTextIndent2Char"/>
    <w:rsid w:val="00D554E0"/>
    <w:pPr>
      <w:spacing w:after="120" w:line="480" w:lineRule="auto"/>
      <w:ind w:left="283"/>
    </w:pPr>
    <w:rPr>
      <w:noProof/>
    </w:rPr>
  </w:style>
  <w:style w:type="character" w:customStyle="1" w:styleId="BodyTextIndent2Char">
    <w:name w:val="Body Text Indent 2 Char"/>
    <w:basedOn w:val="DefaultParagraphFont"/>
    <w:link w:val="BodyTextIndent2"/>
    <w:rsid w:val="00D554E0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ListDash">
    <w:name w:val="List Dash"/>
    <w:basedOn w:val="Normal"/>
    <w:rsid w:val="00D554E0"/>
    <w:pPr>
      <w:numPr>
        <w:numId w:val="4"/>
      </w:numPr>
      <w:spacing w:before="120" w:after="120"/>
      <w:jc w:val="both"/>
    </w:pPr>
    <w:rPr>
      <w:lang w:eastAsia="zh-CN"/>
    </w:rPr>
  </w:style>
  <w:style w:type="paragraph" w:customStyle="1" w:styleId="bodytextblack">
    <w:name w:val="bodytextblack"/>
    <w:basedOn w:val="Normal"/>
    <w:rsid w:val="00D554E0"/>
    <w:pPr>
      <w:spacing w:before="100" w:beforeAutospacing="1" w:after="100" w:afterAutospacing="1"/>
    </w:pPr>
    <w:rPr>
      <w:rFonts w:ascii="Arial Unicode MS" w:eastAsia="Arial Unicode MS" w:cs="Arial Unicode MS"/>
      <w:szCs w:val="24"/>
      <w:lang w:val="tr-TR" w:eastAsia="tr-TR"/>
    </w:rPr>
  </w:style>
  <w:style w:type="character" w:styleId="Strong">
    <w:name w:val="Strong"/>
    <w:basedOn w:val="DefaultParagraphFont"/>
    <w:qFormat/>
    <w:rsid w:val="00D554E0"/>
    <w:rPr>
      <w:rFonts w:cs="Times New Roman"/>
      <w:b/>
      <w:bCs/>
    </w:rPr>
  </w:style>
  <w:style w:type="character" w:styleId="Emphasis">
    <w:name w:val="Emphasis"/>
    <w:basedOn w:val="DefaultParagraphFont"/>
    <w:qFormat/>
    <w:rsid w:val="00D554E0"/>
    <w:rPr>
      <w:rFonts w:cs="Times New Roman"/>
      <w:i/>
      <w:iCs/>
    </w:rPr>
  </w:style>
  <w:style w:type="paragraph" w:customStyle="1" w:styleId="CharChar">
    <w:name w:val="Char Char"/>
    <w:basedOn w:val="Normal"/>
    <w:next w:val="Normal"/>
    <w:rsid w:val="00D554E0"/>
    <w:pPr>
      <w:spacing w:after="160" w:line="240" w:lineRule="exact"/>
    </w:pPr>
    <w:rPr>
      <w:rFonts w:ascii="Tahoma" w:hAnsi="Tahoma"/>
      <w:lang w:val="en-US"/>
    </w:rPr>
  </w:style>
  <w:style w:type="paragraph" w:styleId="NormalWeb">
    <w:name w:val="Normal (Web)"/>
    <w:basedOn w:val="Normal"/>
    <w:uiPriority w:val="99"/>
    <w:rsid w:val="00D554E0"/>
    <w:pP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CharCharCharCharCharChar1">
    <w:name w:val="Char Char Char Char Char Char1"/>
    <w:basedOn w:val="Normal"/>
    <w:rsid w:val="00D554E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">
    <w:name w:val="Char"/>
    <w:basedOn w:val="Normal"/>
    <w:next w:val="Normal"/>
    <w:rsid w:val="00D554E0"/>
    <w:pPr>
      <w:spacing w:after="160" w:line="240" w:lineRule="exact"/>
    </w:pPr>
    <w:rPr>
      <w:rFonts w:ascii="Tahoma" w:hAnsi="Tahoma"/>
      <w:lang w:val="en-US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D554E0"/>
    <w:pPr>
      <w:spacing w:after="160" w:line="240" w:lineRule="exact"/>
    </w:pPr>
    <w:rPr>
      <w:rFonts w:ascii="Tahoma" w:hAnsi="Tahoma"/>
      <w:lang w:val="en-US"/>
    </w:rPr>
  </w:style>
  <w:style w:type="character" w:customStyle="1" w:styleId="Style11pt">
    <w:name w:val="Style 11 pt"/>
    <w:basedOn w:val="DefaultParagraphFont"/>
    <w:rsid w:val="00D554E0"/>
    <w:rPr>
      <w:rFonts w:cs="Times New Roman"/>
      <w:sz w:val="22"/>
    </w:rPr>
  </w:style>
  <w:style w:type="paragraph" w:customStyle="1" w:styleId="StyleListBullet11pt">
    <w:name w:val="Style List Bullet + 11 pt"/>
    <w:basedOn w:val="ListBullet"/>
    <w:link w:val="StyleListBullet11ptChar"/>
    <w:autoRedefine/>
    <w:rsid w:val="00D554E0"/>
    <w:pPr>
      <w:numPr>
        <w:numId w:val="0"/>
      </w:numPr>
      <w:tabs>
        <w:tab w:val="num" w:pos="1492"/>
      </w:tabs>
      <w:spacing w:after="120"/>
      <w:ind w:left="1492" w:hanging="360"/>
    </w:pPr>
    <w:rPr>
      <w:sz w:val="22"/>
    </w:rPr>
  </w:style>
  <w:style w:type="character" w:customStyle="1" w:styleId="StyleListBullet11ptChar">
    <w:name w:val="Style List Bullet + 11 pt Char"/>
    <w:basedOn w:val="DefaultParagraphFont"/>
    <w:link w:val="StyleListBullet11pt"/>
    <w:locked/>
    <w:rsid w:val="00D554E0"/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text20">
    <w:name w:val="text2"/>
    <w:basedOn w:val="Normal"/>
    <w:rsid w:val="00D554E0"/>
    <w:pPr>
      <w:snapToGrid w:val="0"/>
      <w:spacing w:after="240"/>
      <w:ind w:left="1202"/>
      <w:jc w:val="both"/>
    </w:pPr>
    <w:rPr>
      <w:szCs w:val="24"/>
      <w:lang w:val="tr-TR" w:eastAsia="tr-TR"/>
    </w:rPr>
  </w:style>
  <w:style w:type="paragraph" w:customStyle="1" w:styleId="numpar20">
    <w:name w:val="numpar2"/>
    <w:basedOn w:val="Normal"/>
    <w:rsid w:val="00D554E0"/>
    <w:pPr>
      <w:tabs>
        <w:tab w:val="num" w:pos="567"/>
      </w:tabs>
      <w:snapToGrid w:val="0"/>
      <w:spacing w:after="240"/>
      <w:ind w:left="360" w:hanging="283"/>
      <w:jc w:val="both"/>
    </w:pPr>
    <w:rPr>
      <w:szCs w:val="24"/>
      <w:lang w:val="tr-TR" w:eastAsia="tr-TR"/>
    </w:rPr>
  </w:style>
  <w:style w:type="paragraph" w:customStyle="1" w:styleId="text200">
    <w:name w:val="text20"/>
    <w:basedOn w:val="Normal"/>
    <w:rsid w:val="00D554E0"/>
    <w:pPr>
      <w:snapToGrid w:val="0"/>
      <w:spacing w:after="240"/>
      <w:ind w:left="1202"/>
      <w:jc w:val="both"/>
    </w:pPr>
    <w:rPr>
      <w:szCs w:val="24"/>
      <w:lang w:val="tr-TR" w:eastAsia="tr-TR"/>
    </w:rPr>
  </w:style>
  <w:style w:type="paragraph" w:customStyle="1" w:styleId="numpar200">
    <w:name w:val="numpar20"/>
    <w:basedOn w:val="Normal"/>
    <w:rsid w:val="00D554E0"/>
    <w:pPr>
      <w:snapToGrid w:val="0"/>
      <w:spacing w:after="240"/>
      <w:ind w:left="360" w:hanging="283"/>
      <w:jc w:val="both"/>
    </w:pPr>
    <w:rPr>
      <w:szCs w:val="24"/>
      <w:lang w:val="tr-TR" w:eastAsia="tr-TR"/>
    </w:rPr>
  </w:style>
  <w:style w:type="paragraph" w:customStyle="1" w:styleId="Car">
    <w:name w:val="Car"/>
    <w:basedOn w:val="Normal"/>
    <w:autoRedefine/>
    <w:rsid w:val="00D554E0"/>
    <w:pPr>
      <w:jc w:val="both"/>
    </w:pPr>
    <w:rPr>
      <w:lang w:val="en-US"/>
    </w:rPr>
  </w:style>
  <w:style w:type="paragraph" w:styleId="HTMLPreformatted">
    <w:name w:val="HTML Preformatted"/>
    <w:basedOn w:val="Normal"/>
    <w:link w:val="HTMLPreformattedChar"/>
    <w:rsid w:val="00D554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tr-TR" w:eastAsia="tr-TR"/>
    </w:rPr>
  </w:style>
  <w:style w:type="character" w:customStyle="1" w:styleId="HTMLPreformattedChar">
    <w:name w:val="HTML Preformatted Char"/>
    <w:basedOn w:val="DefaultParagraphFont"/>
    <w:link w:val="HTMLPreformatted"/>
    <w:rsid w:val="00D554E0"/>
    <w:rPr>
      <w:rFonts w:ascii="Courier New" w:eastAsia="Times New Roman" w:hAnsi="Courier New" w:cs="Courier New"/>
      <w:sz w:val="20"/>
      <w:szCs w:val="20"/>
      <w:lang w:val="tr-TR" w:eastAsia="tr-TR"/>
    </w:rPr>
  </w:style>
  <w:style w:type="paragraph" w:customStyle="1" w:styleId="ColorfulList-Accent11">
    <w:name w:val="Colorful List - Accent 11"/>
    <w:basedOn w:val="Normal"/>
    <w:uiPriority w:val="99"/>
    <w:qFormat/>
    <w:rsid w:val="00D554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D554E0"/>
  </w:style>
  <w:style w:type="character" w:customStyle="1" w:styleId="apple-style-span">
    <w:name w:val="apple-style-span"/>
    <w:basedOn w:val="DefaultParagraphFont"/>
    <w:rsid w:val="00D554E0"/>
  </w:style>
  <w:style w:type="paragraph" w:customStyle="1" w:styleId="ColorfulList-Accent111">
    <w:name w:val="Colorful List - Accent 111"/>
    <w:basedOn w:val="Normal"/>
    <w:uiPriority w:val="34"/>
    <w:qFormat/>
    <w:rsid w:val="00D5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ListParagraph">
    <w:name w:val="List Paragraph"/>
    <w:aliases w:val="List Paragraph (numbered (a)),Bullets,Dot pt,F5 List Paragraph,Indicator Text,List Paragraph Char Char Char,List Paragraph1,List Paragraph11,List Paragraph2,Medium Grid 1 - Accent 22,Normal numbered,Numbered Para 1,Use Case List Paragraph"/>
    <w:basedOn w:val="Normal"/>
    <w:link w:val="ListParagraphChar"/>
    <w:uiPriority w:val="34"/>
    <w:qFormat/>
    <w:rsid w:val="00D554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Memoheading">
    <w:name w:val="Memo heading"/>
    <w:uiPriority w:val="99"/>
    <w:rsid w:val="00D554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evision">
    <w:name w:val="Revision"/>
    <w:hidden/>
    <w:rsid w:val="00D554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D554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List Paragraph (numbered (a)) Char,Bullets Char,Dot pt Char,F5 List Paragraph Char,Indicator Text Char,List Paragraph Char Char Char Char,List Paragraph1 Char,List Paragraph11 Char,List Paragraph2 Char,Medium Grid 1 - Accent 22 Char"/>
    <w:link w:val="ListParagraph"/>
    <w:uiPriority w:val="34"/>
    <w:qFormat/>
    <w:locked/>
    <w:rsid w:val="00D554E0"/>
    <w:rPr>
      <w:rFonts w:ascii="Calibri" w:eastAsia="Times New Roman" w:hAnsi="Calibri" w:cs="Times New Roman"/>
    </w:rPr>
  </w:style>
  <w:style w:type="character" w:styleId="BookTitle">
    <w:name w:val="Book Title"/>
    <w:basedOn w:val="DefaultParagraphFont"/>
    <w:qFormat/>
    <w:rsid w:val="00D554E0"/>
    <w:rPr>
      <w:b/>
      <w:bCs/>
      <w:i/>
      <w:iCs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3FF5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365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3656"/>
    <w:rPr>
      <w:rFonts w:ascii="Times New Roman" w:eastAsia="Times New Roman" w:hAnsi="Times New Roman" w:cs="Times New Roman"/>
      <w:sz w:val="20"/>
      <w:szCs w:val="20"/>
      <w:lang w:val="bs-Latn-BA"/>
    </w:rPr>
  </w:style>
  <w:style w:type="character" w:styleId="EndnoteReference">
    <w:name w:val="endnote reference"/>
    <w:basedOn w:val="DefaultParagraphFont"/>
    <w:uiPriority w:val="99"/>
    <w:semiHidden/>
    <w:unhideWhenUsed/>
    <w:rsid w:val="00513656"/>
    <w:rPr>
      <w:vertAlign w:val="superscript"/>
    </w:rPr>
  </w:style>
  <w:style w:type="paragraph" w:customStyle="1" w:styleId="sc-irbamj">
    <w:name w:val="sc-irbamj"/>
    <w:basedOn w:val="Normal"/>
    <w:rsid w:val="00202DE0"/>
    <w:pPr>
      <w:spacing w:before="100" w:beforeAutospacing="1" w:after="100" w:afterAutospacing="1"/>
    </w:pPr>
    <w:rPr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270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163E1D"/>
  </w:style>
  <w:style w:type="paragraph" w:styleId="TOCHeading">
    <w:name w:val="TOC Heading"/>
    <w:basedOn w:val="Heading1"/>
    <w:next w:val="Normal"/>
    <w:uiPriority w:val="39"/>
    <w:unhideWhenUsed/>
    <w:qFormat/>
    <w:rsid w:val="004B0CE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775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DDDDDD"/>
                    <w:right w:val="none" w:sz="0" w:space="0" w:color="auto"/>
                  </w:divBdr>
                  <w:divsChild>
                    <w:div w:id="9214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5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06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77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884824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8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96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85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2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96248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94661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03264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59558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04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2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18903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196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7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2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68663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1877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58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97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30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09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2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54325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072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4631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02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311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4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54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7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2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79563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2013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0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9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38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2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42122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7715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8532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18803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54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901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37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2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73656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17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1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0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2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76592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278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1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2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00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877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34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81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15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64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66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40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2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82041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65126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08929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74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5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995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DDDDDD"/>
                    <w:right w:val="none" w:sz="0" w:space="0" w:color="auto"/>
                  </w:divBdr>
                  <w:divsChild>
                    <w:div w:id="169045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8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9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7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5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viadinarica.com" TargetMode="External"/><Relationship Id="rId26" Type="http://schemas.openxmlformats.org/officeDocument/2006/relationships/hyperlink" Target="https://www.viadinarica.com/index.php/bs/o-nama/vizij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poziv.viadinarica@undp.onmicrosoft.com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5" Type="http://schemas.openxmlformats.org/officeDocument/2006/relationships/hyperlink" Target="https://www.viadinarica.com/index.php/bs/o-nama/vizija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s://www.viadinarica.com/index.php/bs/o-nama/vizij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poziv.viadinarica@undp.onmicrosoft.com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yperlink" Target="https://docs.google.com/forms/d/16b4KIau60MQZYTYLVa6XS1QKye--TnUAZImWrNAGcR8/edit" TargetMode="External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viadinarica.com/index.php/bs/o-nama/vizija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docs.google.com/forms/d/e/1FAIpQLSc0bRKrfACr82tMs4jeEWA0WzLOyJycZ9GcUJ3QTDCfUNVGWA/viewform?usp=sf_link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03.safelinks.protection.outlook.com/?url=https%3A%2F%2Fwww.poreskaupravars.org%2FDocuments%2FObrasci%2FPU_RS_Obrazac_1004.pdf&amp;data=04%7C01%7Cmarina.skobic%40undp.org%7Cc35cf2e5384c40596dfd08d8f2ae5838%7Cb3e5db5e2944483799f57488ace54319%7C0%7C0%7C637526177898702387%7CUnknown%7CTWFpbGZsb3d8eyJWIjoiMC4wLjAwMDAiLCJQIjoiV2luMzIiLCJBTiI6Ik1haWwiLCJXVCI6Mn0%3D%7C1000&amp;sdata=EsAlDqS9ecF5lT5v01JcAI%2BiudAee7MDmHxC18atLog%3D&amp;reserved=0" TargetMode="External"/><Relationship Id="rId2" Type="http://schemas.openxmlformats.org/officeDocument/2006/relationships/hyperlink" Target="https://eur03.safelinks.protection.outlook.com/?url=http%3A%2F%2Fwww.pufbih.ba%2Fv1%2Fpublic%2Fupload%2Fobrasci%2Fe9c46-spr-1053_bs_int2.pdf&amp;data=04%7C01%7Cmarina.skobic%40undp.org%7Cc35cf2e5384c40596dfd08d8f2ae5838%7Cb3e5db5e2944483799f57488ace54319%7C0%7C0%7C637526177898702387%7CUnknown%7CTWFpbGZsb3d8eyJWIjoiMC4wLjAwMDAiLCJQIjoiV2luMzIiLCJBTiI6Ik1haWwiLCJXVCI6Mn0%3D%7C1000&amp;sdata=VJA3CnB1H%2FlpQ%2FQPorRyk%2BuBt5knwuaTNXrKsLM5AYs%3D&amp;reserved=0" TargetMode="External"/><Relationship Id="rId1" Type="http://schemas.openxmlformats.org/officeDocument/2006/relationships/hyperlink" Target="https://eur03.safelinks.protection.outlook.com/?url=http%3A%2F%2Fwww.pufbih.ba%2Fv1%2Fpublic%2Fupload%2Fobrasci%2Fa9d63-94b8a-obrazac_gpd_1051_ver1__bos_web2.pdf&amp;data=04%7C01%7Cmarina.skobic%40undp.org%7Cc35cf2e5384c40596dfd08d8f2ae5838%7Cb3e5db5e2944483799f57488ace54319%7C0%7C0%7C637526177898692436%7CUnknown%7CTWFpbGZsb3d8eyJWIjoiMC4wLjAwMDAiLCJQIjoiV2luMzIiLCJBTiI6Ik1haWwiLCJXVCI6Mn0%3D%7C1000&amp;sdata=iu0UY8zyQkCw8AAY%2B72Epl4Pg4CS0Em51k6EFP3Ze8o%3D&amp;reserved=0" TargetMode="External"/><Relationship Id="rId4" Type="http://schemas.openxmlformats.org/officeDocument/2006/relationships/hyperlink" Target="https://eur03.safelinks.protection.outlook.com/?url=https%3A%2F%2Fwww.poreskaupravars.org%2FDocuments%2FObrasci%2FPrilog_1006_01_02_2011.pdf&amp;data=04%7C01%7Cmarina.skobic%40undp.org%7Cc35cf2e5384c40596dfd08d8f2ae5838%7Cb3e5db5e2944483799f57488ace54319%7C0%7C0%7C637526177898702387%7CUnknown%7CTWFpbGZsb3d8eyJWIjoiMC4wLjAwMDAiLCJQIjoiV2luMzIiLCJBTiI6Ik1haWwiLCJXVCI6Mn0%3D%7C1000&amp;sdata=v8qWRrVt4Sa4YsnWvJeFfmtOlP14yYC3o11273CY6d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6E2D9BB7E484FA96BA690BFCA068E" ma:contentTypeVersion="18" ma:contentTypeDescription="Create a new document." ma:contentTypeScope="" ma:versionID="694a0a34d5e9b1c37259e6a9d76d8716">
  <xsd:schema xmlns:xsd="http://www.w3.org/2001/XMLSchema" xmlns:xs="http://www.w3.org/2001/XMLSchema" xmlns:p="http://schemas.microsoft.com/office/2006/metadata/properties" xmlns:ns2="33efe5d4-cb6c-4b6e-9bc9-eb5858f72505" xmlns:ns3="6fb2b844-33fe-4320-976a-dad0ebf18cf6" xmlns:ns4="de777af5-75c5-4059-8842-b3ca2d118c77" targetNamespace="http://schemas.microsoft.com/office/2006/metadata/properties" ma:root="true" ma:fieldsID="11309720f21406add571a63b1da63a60" ns2:_="" ns3:_="" ns4:_="">
    <xsd:import namespace="33efe5d4-cb6c-4b6e-9bc9-eb5858f72505"/>
    <xsd:import namespace="6fb2b844-33fe-4320-976a-dad0ebf18cf6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_dlc_DocId" minOccurs="0"/>
                <xsd:element ref="ns4:_dlc_DocIdUrl" minOccurs="0"/>
                <xsd:element ref="ns4:_dlc_DocIdPersistId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TaxCatchAll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fe5d4-cb6c-4b6e-9bc9-eb5858f725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2b844-33fe-4320-976a-dad0ebf18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32JKWRRJAUXM-585283303-71681</_dlc_DocId>
    <_dlc_DocIdUrl xmlns="de777af5-75c5-4059-8842-b3ca2d118c77">
      <Url>https://undp.sharepoint.com/teams/BIH/GS/_layouts/15/DocIdRedir.aspx?ID=32JKWRRJAUXM-585283303-71681</Url>
      <Description>32JKWRRJAUXM-585283303-71681</Description>
    </_dlc_DocIdUrl>
    <TaxCatchAll xmlns="de777af5-75c5-4059-8842-b3ca2d118c77" xsi:nil="true"/>
    <_dlc_DocIdPersistId xmlns="de777af5-75c5-4059-8842-b3ca2d118c77">false</_dlc_DocIdPersistId>
    <lcf76f155ced4ddcb4097134ff3c332f xmlns="6fb2b844-33fe-4320-976a-dad0ebf18cf6">
      <Terms xmlns="http://schemas.microsoft.com/office/infopath/2007/PartnerControls"/>
    </lcf76f155ced4ddcb4097134ff3c332f>
    <MediaLengthInSeconds xmlns="6fb2b844-33fe-4320-976a-dad0ebf18cf6" xsi:nil="true"/>
  </documentManagement>
</p:properties>
</file>

<file path=customXml/itemProps1.xml><?xml version="1.0" encoding="utf-8"?>
<ds:datastoreItem xmlns:ds="http://schemas.openxmlformats.org/officeDocument/2006/customXml" ds:itemID="{4B2D5C29-5C7A-44B1-8EC7-6DBB66A119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118E52-8CC5-4438-93CC-7CAD1A36C7F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BE3E354-B46E-4FA2-A830-942960D3E60B}"/>
</file>

<file path=customXml/itemProps4.xml><?xml version="1.0" encoding="utf-8"?>
<ds:datastoreItem xmlns:ds="http://schemas.openxmlformats.org/officeDocument/2006/customXml" ds:itemID="{92ADCB92-62F6-46A2-84F5-08716B93C2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1BF6FE-89DC-4FFB-96AC-1357868C872F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d2a88544-2f3a-417d-bb6a-a200369fcb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9423</Words>
  <Characters>53717</Characters>
  <Application>Microsoft Office Word</Application>
  <DocSecurity>4</DocSecurity>
  <Lines>447</Lines>
  <Paragraphs>126</Paragraphs>
  <ScaleCrop>false</ScaleCrop>
  <Company/>
  <LinksUpToDate>false</LinksUpToDate>
  <CharactersWithSpaces>63014</CharactersWithSpaces>
  <SharedDoc>false</SharedDoc>
  <HLinks>
    <vt:vector size="180" baseType="variant">
      <vt:variant>
        <vt:i4>6750250</vt:i4>
      </vt:variant>
      <vt:variant>
        <vt:i4>129</vt:i4>
      </vt:variant>
      <vt:variant>
        <vt:i4>0</vt:i4>
      </vt:variant>
      <vt:variant>
        <vt:i4>5</vt:i4>
      </vt:variant>
      <vt:variant>
        <vt:lpwstr>https://www.viadinarica.com/index.php/bs/o-nama/vizija</vt:lpwstr>
      </vt:variant>
      <vt:variant>
        <vt:lpwstr/>
      </vt:variant>
      <vt:variant>
        <vt:i4>6750250</vt:i4>
      </vt:variant>
      <vt:variant>
        <vt:i4>126</vt:i4>
      </vt:variant>
      <vt:variant>
        <vt:i4>0</vt:i4>
      </vt:variant>
      <vt:variant>
        <vt:i4>5</vt:i4>
      </vt:variant>
      <vt:variant>
        <vt:lpwstr>https://www.viadinarica.com/index.php/bs/o-nama/vizija</vt:lpwstr>
      </vt:variant>
      <vt:variant>
        <vt:lpwstr/>
      </vt:variant>
      <vt:variant>
        <vt:i4>1507384</vt:i4>
      </vt:variant>
      <vt:variant>
        <vt:i4>123</vt:i4>
      </vt:variant>
      <vt:variant>
        <vt:i4>0</vt:i4>
      </vt:variant>
      <vt:variant>
        <vt:i4>5</vt:i4>
      </vt:variant>
      <vt:variant>
        <vt:lpwstr>mailto:poziv.viadinarica@undp.onmicrosoft.com</vt:lpwstr>
      </vt:variant>
      <vt:variant>
        <vt:lpwstr/>
      </vt:variant>
      <vt:variant>
        <vt:i4>1966147</vt:i4>
      </vt:variant>
      <vt:variant>
        <vt:i4>120</vt:i4>
      </vt:variant>
      <vt:variant>
        <vt:i4>0</vt:i4>
      </vt:variant>
      <vt:variant>
        <vt:i4>5</vt:i4>
      </vt:variant>
      <vt:variant>
        <vt:lpwstr>https://docs.google.com/forms/d/16b4KIau60MQZYTYLVa6XS1QKye--TnUAZImWrNAGcR8/edit</vt:lpwstr>
      </vt:variant>
      <vt:variant>
        <vt:lpwstr/>
      </vt:variant>
      <vt:variant>
        <vt:i4>6815822</vt:i4>
      </vt:variant>
      <vt:variant>
        <vt:i4>117</vt:i4>
      </vt:variant>
      <vt:variant>
        <vt:i4>0</vt:i4>
      </vt:variant>
      <vt:variant>
        <vt:i4>5</vt:i4>
      </vt:variant>
      <vt:variant>
        <vt:lpwstr>https://docs.google.com/forms/d/e/1FAIpQLSc0bRKrfACr82tMs4jeEWA0WzLOyJycZ9GcUJ3QTDCfUNVGWA/viewform?usp=sf_link</vt:lpwstr>
      </vt:variant>
      <vt:variant>
        <vt:lpwstr/>
      </vt:variant>
      <vt:variant>
        <vt:i4>1507384</vt:i4>
      </vt:variant>
      <vt:variant>
        <vt:i4>114</vt:i4>
      </vt:variant>
      <vt:variant>
        <vt:i4>0</vt:i4>
      </vt:variant>
      <vt:variant>
        <vt:i4>5</vt:i4>
      </vt:variant>
      <vt:variant>
        <vt:lpwstr>mailto:poziv.viadinarica@undp.onmicrosoft.com</vt:lpwstr>
      </vt:variant>
      <vt:variant>
        <vt:lpwstr/>
      </vt:variant>
      <vt:variant>
        <vt:i4>6750250</vt:i4>
      </vt:variant>
      <vt:variant>
        <vt:i4>111</vt:i4>
      </vt:variant>
      <vt:variant>
        <vt:i4>0</vt:i4>
      </vt:variant>
      <vt:variant>
        <vt:i4>5</vt:i4>
      </vt:variant>
      <vt:variant>
        <vt:lpwstr>https://www.viadinarica.com/index.php/bs/o-nama/vizija</vt:lpwstr>
      </vt:variant>
      <vt:variant>
        <vt:lpwstr/>
      </vt:variant>
      <vt:variant>
        <vt:i4>6750250</vt:i4>
      </vt:variant>
      <vt:variant>
        <vt:i4>108</vt:i4>
      </vt:variant>
      <vt:variant>
        <vt:i4>0</vt:i4>
      </vt:variant>
      <vt:variant>
        <vt:i4>5</vt:i4>
      </vt:variant>
      <vt:variant>
        <vt:lpwstr>https://www.viadinarica.com/index.php/bs/o-nama/vizija</vt:lpwstr>
      </vt:variant>
      <vt:variant>
        <vt:lpwstr/>
      </vt:variant>
      <vt:variant>
        <vt:i4>3276858</vt:i4>
      </vt:variant>
      <vt:variant>
        <vt:i4>105</vt:i4>
      </vt:variant>
      <vt:variant>
        <vt:i4>0</vt:i4>
      </vt:variant>
      <vt:variant>
        <vt:i4>5</vt:i4>
      </vt:variant>
      <vt:variant>
        <vt:lpwstr>http://viadinarica.com/</vt:lpwstr>
      </vt:variant>
      <vt:variant>
        <vt:lpwstr/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_Toc180401638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_Toc180401637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_Toc180401636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_Toc180401635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_Toc180401634</vt:lpwstr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_Toc180401633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_Toc180401632</vt:lpwstr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_Toc180401631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_Toc180401630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_Toc180401629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_Toc180401628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_Toc180401627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_Toc180401626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_Toc180401625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_Toc180401624</vt:lpwstr>
      </vt:variant>
      <vt:variant>
        <vt:i4>1572919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_Toc180401623</vt:lpwstr>
      </vt:variant>
      <vt:variant>
        <vt:i4>1572919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_Toc180401622</vt:lpwstr>
      </vt:variant>
      <vt:variant>
        <vt:i4>7929976</vt:i4>
      </vt:variant>
      <vt:variant>
        <vt:i4>9</vt:i4>
      </vt:variant>
      <vt:variant>
        <vt:i4>0</vt:i4>
      </vt:variant>
      <vt:variant>
        <vt:i4>5</vt:i4>
      </vt:variant>
      <vt:variant>
        <vt:lpwstr>https://eur03.safelinks.protection.outlook.com/?url=https%3A%2F%2Fwww.poreskaupravars.org%2FDocuments%2FObrasci%2FPrilog_1006_01_02_2011.pdf&amp;data=04%7C01%7Cmarina.skobic%40undp.org%7Cc35cf2e5384c40596dfd08d8f2ae5838%7Cb3e5db5e2944483799f57488ace54319%7C0%7C0%7C637526177898702387%7CUnknown%7CTWFpbGZsb3d8eyJWIjoiMC4wLjAwMDAiLCJQIjoiV2luMzIiLCJBTiI6Ik1haWwiLCJXVCI6Mn0%3D%7C1000&amp;sdata=v8qWRrVt4Sa4YsnWvJeFfmtOlP14yYC3o11273CY6dE%3D&amp;reserved=0</vt:lpwstr>
      </vt:variant>
      <vt:variant>
        <vt:lpwstr/>
      </vt:variant>
      <vt:variant>
        <vt:i4>6750230</vt:i4>
      </vt:variant>
      <vt:variant>
        <vt:i4>6</vt:i4>
      </vt:variant>
      <vt:variant>
        <vt:i4>0</vt:i4>
      </vt:variant>
      <vt:variant>
        <vt:i4>5</vt:i4>
      </vt:variant>
      <vt:variant>
        <vt:lpwstr>https://eur03.safelinks.protection.outlook.com/?url=https%3A%2F%2Fwww.poreskaupravars.org%2FDocuments%2FObrasci%2FPU_RS_Obrazac_1004.pdf&amp;data=04%7C01%7Cmarina.skobic%40undp.org%7Cc35cf2e5384c40596dfd08d8f2ae5838%7Cb3e5db5e2944483799f57488ace54319%7C0%7C0%7C637526177898702387%7CUnknown%7CTWFpbGZsb3d8eyJWIjoiMC4wLjAwMDAiLCJQIjoiV2luMzIiLCJBTiI6Ik1haWwiLCJXVCI6Mn0%3D%7C1000&amp;sdata=EsAlDqS9ecF5lT5v01JcAI%2BiudAee7MDmHxC18atLog%3D&amp;reserved=0</vt:lpwstr>
      </vt:variant>
      <vt:variant>
        <vt:lpwstr/>
      </vt:variant>
      <vt:variant>
        <vt:i4>4259856</vt:i4>
      </vt:variant>
      <vt:variant>
        <vt:i4>3</vt:i4>
      </vt:variant>
      <vt:variant>
        <vt:i4>0</vt:i4>
      </vt:variant>
      <vt:variant>
        <vt:i4>5</vt:i4>
      </vt:variant>
      <vt:variant>
        <vt:lpwstr>https://eur03.safelinks.protection.outlook.com/?url=http%3A%2F%2Fwww.pufbih.ba%2Fv1%2Fpublic%2Fupload%2Fobrasci%2Fe9c46-spr-1053_bs_int2.pdf&amp;data=04%7C01%7Cmarina.skobic%40undp.org%7Cc35cf2e5384c40596dfd08d8f2ae5838%7Cb3e5db5e2944483799f57488ace54319%7C0%7C0%7C637526177898702387%7CUnknown%7CTWFpbGZsb3d8eyJWIjoiMC4wLjAwMDAiLCJQIjoiV2luMzIiLCJBTiI6Ik1haWwiLCJXVCI6Mn0%3D%7C1000&amp;sdata=VJA3CnB1H%2FlpQ%2FQPorRyk%2BuBt5knwuaTNXrKsLM5AYs%3D&amp;reserved=0</vt:lpwstr>
      </vt:variant>
      <vt:variant>
        <vt:lpwstr/>
      </vt:variant>
      <vt:variant>
        <vt:i4>1769561</vt:i4>
      </vt:variant>
      <vt:variant>
        <vt:i4>0</vt:i4>
      </vt:variant>
      <vt:variant>
        <vt:i4>0</vt:i4>
      </vt:variant>
      <vt:variant>
        <vt:i4>5</vt:i4>
      </vt:variant>
      <vt:variant>
        <vt:lpwstr>https://eur03.safelinks.protection.outlook.com/?url=http%3A%2F%2Fwww.pufbih.ba%2Fv1%2Fpublic%2Fupload%2Fobrasci%2Fa9d63-94b8a-obrazac_gpd_1051_ver1__bos_web2.pdf&amp;data=04%7C01%7Cmarina.skobic%40undp.org%7Cc35cf2e5384c40596dfd08d8f2ae5838%7Cb3e5db5e2944483799f57488ace54319%7C0%7C0%7C637526177898692436%7CUnknown%7CTWFpbGZsb3d8eyJWIjoiMC4wLjAwMDAiLCJQIjoiV2luMzIiLCJBTiI6Ik1haWwiLCJXVCI6Mn0%3D%7C1000&amp;sdata=iu0UY8zyQkCw8AAY%2B72Epl4Pg4CS0Em51k6EFP3Ze8o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 Dinarica</dc:creator>
  <cp:keywords/>
  <dc:description/>
  <cp:lastModifiedBy>Mirna Kajgana</cp:lastModifiedBy>
  <cp:revision>203</cp:revision>
  <cp:lastPrinted>2024-11-01T18:32:00Z</cp:lastPrinted>
  <dcterms:created xsi:type="dcterms:W3CDTF">2024-10-21T21:45:00Z</dcterms:created>
  <dcterms:modified xsi:type="dcterms:W3CDTF">2024-12-04T08:31:00Z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0x010100D476E2D9BB7E484FA96BA690BFCA068E</vt:lpwstr>
  </property>
  <property fmtid="{D5CDD505-2E9C-101B-9397-08002B2CF9AE}" pid="3" name="AuthorIds_UIVersion_2048">
    <vt:lpwstr>363</vt:lpwstr>
  </property>
  <property fmtid="{D5CDD505-2E9C-101B-9397-08002B2CF9AE}" pid="4" name="_dlc_DocIdItemGuid">
    <vt:lpwstr>e0288d65-c21e-43af-8e3c-3853f6518de9</vt:lpwstr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