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B" w:rsidRDefault="00271930" w:rsidP="00960A9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5B1882" w:rsidRDefault="005B1882" w:rsidP="009C1DE7">
      <w:pPr>
        <w:jc w:val="center"/>
        <w:rPr>
          <w:rFonts w:asciiTheme="majorHAnsi" w:hAnsiTheme="majorHAnsi" w:cstheme="majorHAnsi"/>
          <w:b/>
          <w:sz w:val="22"/>
          <w:szCs w:val="22"/>
          <w:lang w:val="nb-NO"/>
        </w:rPr>
      </w:pPr>
    </w:p>
    <w:p w:rsidR="009C1DE7" w:rsidRPr="00DB20A1" w:rsidRDefault="009C1DE7" w:rsidP="009C1DE7">
      <w:pPr>
        <w:jc w:val="center"/>
        <w:rPr>
          <w:rFonts w:asciiTheme="majorHAnsi" w:hAnsiTheme="majorHAnsi" w:cstheme="majorHAnsi"/>
          <w:b/>
          <w:sz w:val="22"/>
          <w:szCs w:val="22"/>
          <w:lang w:val="nb-NO"/>
        </w:rPr>
      </w:pPr>
      <w:r w:rsidRPr="00DB20A1">
        <w:rPr>
          <w:rFonts w:asciiTheme="majorHAnsi" w:hAnsiTheme="majorHAnsi" w:cstheme="majorHAnsi"/>
          <w:b/>
          <w:sz w:val="22"/>
          <w:szCs w:val="22"/>
          <w:lang w:val="nb-NO"/>
        </w:rPr>
        <w:t xml:space="preserve">u partnerstvu sa </w:t>
      </w:r>
      <w:r w:rsidR="005D496D">
        <w:rPr>
          <w:rFonts w:asciiTheme="majorHAnsi" w:hAnsiTheme="majorHAnsi" w:cstheme="majorHAnsi"/>
          <w:b/>
          <w:sz w:val="22"/>
          <w:szCs w:val="22"/>
          <w:lang w:val="nb-NO"/>
        </w:rPr>
        <w:t xml:space="preserve"> opštinom Gacko</w:t>
      </w:r>
    </w:p>
    <w:p w:rsidR="009C1DE7" w:rsidRPr="00DB20A1" w:rsidRDefault="009C1DE7" w:rsidP="009C1DE7">
      <w:pPr>
        <w:rPr>
          <w:rFonts w:asciiTheme="majorHAnsi" w:hAnsiTheme="majorHAnsi" w:cstheme="majorHAnsi"/>
          <w:sz w:val="22"/>
          <w:szCs w:val="22"/>
          <w:lang w:val="nb-NO"/>
        </w:rPr>
      </w:pPr>
    </w:p>
    <w:p w:rsidR="008D51E2" w:rsidRPr="00294816" w:rsidRDefault="008D51E2" w:rsidP="00740F92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:rsidR="009C1DE7" w:rsidRPr="00294816" w:rsidRDefault="00C77575" w:rsidP="00CB582A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>
        <w:rPr>
          <w:rFonts w:asciiTheme="majorHAnsi" w:hAnsiTheme="majorHAnsi" w:cstheme="majorHAnsi"/>
          <w:b/>
          <w:sz w:val="22"/>
          <w:szCs w:val="22"/>
          <w:lang w:val="bs-Latn-BA"/>
        </w:rPr>
        <w:t>Izvještaj o održano</w:t>
      </w:r>
      <w:r w:rsidR="00840E60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m </w:t>
      </w:r>
      <w:r w:rsidR="00AC6B7B">
        <w:rPr>
          <w:rFonts w:asciiTheme="majorHAnsi" w:hAnsiTheme="majorHAnsi" w:cstheme="majorHAnsi"/>
          <w:b/>
          <w:sz w:val="22"/>
          <w:szCs w:val="22"/>
          <w:lang w:val="bs-Latn-BA"/>
        </w:rPr>
        <w:t>trećem</w:t>
      </w:r>
      <w:r w:rsidR="00FF166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>mentorsko</w:t>
      </w:r>
      <w:r w:rsidR="00840E60">
        <w:rPr>
          <w:rFonts w:asciiTheme="majorHAnsi" w:hAnsiTheme="majorHAnsi" w:cstheme="majorHAnsi"/>
          <w:b/>
          <w:sz w:val="22"/>
          <w:szCs w:val="22"/>
          <w:lang w:val="bs-Latn-BA"/>
        </w:rPr>
        <w:t>m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s</w:t>
      </w:r>
      <w:r w:rsidR="00705265">
        <w:rPr>
          <w:rFonts w:asciiTheme="majorHAnsi" w:hAnsiTheme="majorHAnsi" w:cstheme="majorHAnsi"/>
          <w:b/>
          <w:sz w:val="22"/>
          <w:szCs w:val="22"/>
          <w:lang w:val="bs-Latn-BA"/>
        </w:rPr>
        <w:t>astanku</w:t>
      </w:r>
      <w:r w:rsidR="003A7E3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u okviru </w:t>
      </w:r>
      <w:r w:rsidR="00B93CCC">
        <w:rPr>
          <w:rFonts w:asciiTheme="majorHAnsi" w:hAnsiTheme="majorHAnsi" w:cstheme="majorHAnsi"/>
          <w:b/>
          <w:sz w:val="22"/>
          <w:szCs w:val="22"/>
          <w:lang w:val="bs-Latn-BA"/>
        </w:rPr>
        <w:t>j</w:t>
      </w:r>
      <w:r w:rsidR="003A7E3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avnog poziva </w:t>
      </w:r>
      <w:r w:rsidR="00356D8C"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>za predaju projektnih prijedloga u sklopu projekta Regionalni program lokalne demokratije na Zapadnom Balkanu</w:t>
      </w:r>
      <w:r w:rsidR="00DB20A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2</w:t>
      </w:r>
      <w:r w:rsidR="00356D8C"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(ReLOaD</w:t>
      </w:r>
      <w:r w:rsidR="00DB20A1">
        <w:rPr>
          <w:rFonts w:asciiTheme="majorHAnsi" w:hAnsiTheme="majorHAnsi" w:cstheme="majorHAnsi"/>
          <w:b/>
          <w:sz w:val="22"/>
          <w:szCs w:val="22"/>
          <w:lang w:val="bs-Latn-BA"/>
        </w:rPr>
        <w:t>2</w:t>
      </w:r>
      <w:r w:rsidR="00356D8C"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) </w:t>
      </w:r>
      <w:r w:rsidR="00705265">
        <w:rPr>
          <w:rFonts w:asciiTheme="majorHAnsi" w:hAnsiTheme="majorHAnsi" w:cstheme="majorHAnsi"/>
          <w:b/>
          <w:sz w:val="22"/>
          <w:szCs w:val="22"/>
          <w:lang w:val="bs-Latn-BA"/>
        </w:rPr>
        <w:t>u</w:t>
      </w:r>
      <w:r w:rsidR="00356D8C"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883A27">
        <w:rPr>
          <w:rFonts w:asciiTheme="majorHAnsi" w:hAnsiTheme="majorHAnsi" w:cstheme="majorHAnsi"/>
          <w:b/>
          <w:sz w:val="22"/>
          <w:szCs w:val="22"/>
          <w:lang w:val="bs-Latn-BA"/>
        </w:rPr>
        <w:t>Opštini Gacko</w:t>
      </w:r>
    </w:p>
    <w:p w:rsidR="009C1DE7" w:rsidRDefault="009C1DE7" w:rsidP="009C1DE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9C1DE7" w:rsidRPr="0090302D" w:rsidRDefault="00C77575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U okviru Javnog poziva za </w:t>
      </w:r>
      <w:r w:rsidRPr="0090302D">
        <w:rPr>
          <w:rFonts w:asciiTheme="majorHAnsi" w:hAnsiTheme="majorHAnsi" w:cstheme="majorHAnsi"/>
          <w:sz w:val="22"/>
          <w:szCs w:val="22"/>
          <w:lang w:val="bs-Latn-BA"/>
        </w:rPr>
        <w:t>organizacije civilnog društva/nevladine organizacije za predaju prijedloga projekata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 xml:space="preserve"> koji se organizuje u </w:t>
      </w:r>
      <w:r w:rsidR="00356D8C">
        <w:rPr>
          <w:rFonts w:asciiTheme="majorHAnsi" w:hAnsiTheme="majorHAnsi" w:cstheme="majorHAnsi"/>
          <w:sz w:val="22"/>
          <w:szCs w:val="22"/>
          <w:lang w:val="bs-Latn-BA"/>
        </w:rPr>
        <w:t xml:space="preserve">sklopu 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>p</w:t>
      </w:r>
      <w:r w:rsidR="009C1DE7" w:rsidRPr="00294816">
        <w:rPr>
          <w:rFonts w:asciiTheme="majorHAnsi" w:hAnsiTheme="majorHAnsi" w:cstheme="majorHAnsi"/>
          <w:sz w:val="22"/>
          <w:szCs w:val="22"/>
          <w:lang w:val="bs-Latn-BA"/>
        </w:rPr>
        <w:t>rojekt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9C1DE7" w:rsidRPr="00294816">
        <w:rPr>
          <w:rFonts w:asciiTheme="majorHAnsi" w:hAnsiTheme="majorHAnsi" w:cstheme="majorHAnsi"/>
          <w:sz w:val="22"/>
          <w:szCs w:val="22"/>
          <w:lang w:val="bs-Latn-BA"/>
        </w:rPr>
        <w:t xml:space="preserve"> „Regionalni program lokalne demokratije na Zapadnom Balkanu</w:t>
      </w:r>
      <w:r w:rsidR="00DB20A1">
        <w:rPr>
          <w:rFonts w:asciiTheme="majorHAnsi" w:hAnsiTheme="majorHAnsi" w:cstheme="majorHAnsi"/>
          <w:sz w:val="22"/>
          <w:szCs w:val="22"/>
          <w:lang w:val="bs-Latn-BA"/>
        </w:rPr>
        <w:t xml:space="preserve"> 2</w:t>
      </w:r>
      <w:r w:rsidR="009C1DE7" w:rsidRPr="00294816">
        <w:rPr>
          <w:rFonts w:asciiTheme="majorHAnsi" w:hAnsiTheme="majorHAnsi" w:cstheme="majorHAnsi"/>
          <w:sz w:val="22"/>
          <w:szCs w:val="22"/>
          <w:lang w:val="bs-Latn-BA"/>
        </w:rPr>
        <w:t>“ (</w:t>
      </w:r>
      <w:r w:rsidR="009C1DE7" w:rsidRPr="0090302D">
        <w:rPr>
          <w:rFonts w:asciiTheme="majorHAnsi" w:hAnsiTheme="majorHAnsi" w:cstheme="majorHAnsi"/>
          <w:sz w:val="22"/>
          <w:szCs w:val="22"/>
          <w:lang w:val="bs-Latn-BA"/>
        </w:rPr>
        <w:t>ReLOaD</w:t>
      </w:r>
      <w:r w:rsidR="00DB20A1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9C1DE7" w:rsidRPr="0090302D">
        <w:rPr>
          <w:rFonts w:asciiTheme="majorHAnsi" w:hAnsiTheme="majorHAnsi" w:cstheme="majorHAnsi"/>
          <w:sz w:val="22"/>
          <w:szCs w:val="22"/>
          <w:lang w:val="bs-Latn-BA"/>
        </w:rPr>
        <w:t>)</w:t>
      </w:r>
      <w:r w:rsidR="009542B1">
        <w:rPr>
          <w:rStyle w:val="FootnoteReference"/>
          <w:rFonts w:asciiTheme="majorHAnsi" w:hAnsiTheme="majorHAnsi" w:cstheme="majorHAnsi"/>
          <w:sz w:val="22"/>
          <w:szCs w:val="22"/>
          <w:lang w:val="bs-Latn-BA"/>
        </w:rPr>
        <w:footnoteReference w:id="1"/>
      </w:r>
      <w:r w:rsidR="009C1DE7" w:rsidRPr="0090302D">
        <w:rPr>
          <w:rFonts w:asciiTheme="majorHAnsi" w:hAnsiTheme="majorHAnsi" w:cstheme="majorHAnsi"/>
          <w:sz w:val="22"/>
          <w:szCs w:val="22"/>
          <w:lang w:val="bs-Latn-BA"/>
        </w:rPr>
        <w:t xml:space="preserve">u saradnji sa </w:t>
      </w:r>
      <w:r w:rsidR="00883A27">
        <w:rPr>
          <w:rFonts w:asciiTheme="majorHAnsi" w:hAnsiTheme="majorHAnsi" w:cstheme="majorHAnsi"/>
          <w:sz w:val="22"/>
          <w:szCs w:val="22"/>
          <w:lang w:val="bs-Latn-BA"/>
        </w:rPr>
        <w:t>Opštinom Gacko</w:t>
      </w:r>
      <w:r w:rsidR="001F3058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AC6B7B">
        <w:rPr>
          <w:rFonts w:asciiTheme="majorHAnsi" w:hAnsiTheme="majorHAnsi" w:cstheme="majorHAnsi"/>
          <w:sz w:val="22"/>
          <w:szCs w:val="22"/>
          <w:lang w:val="bs-Latn-BA"/>
        </w:rPr>
        <w:t>26</w:t>
      </w:r>
      <w:r w:rsidR="00CB122B">
        <w:rPr>
          <w:rFonts w:asciiTheme="majorHAnsi" w:hAnsiTheme="majorHAnsi" w:cstheme="majorHAnsi"/>
          <w:sz w:val="22"/>
          <w:szCs w:val="22"/>
          <w:lang w:val="bs-Latn-BA"/>
        </w:rPr>
        <w:t>.0</w:t>
      </w:r>
      <w:r w:rsidR="001F3058">
        <w:rPr>
          <w:rFonts w:asciiTheme="majorHAnsi" w:hAnsiTheme="majorHAnsi" w:cstheme="majorHAnsi"/>
          <w:sz w:val="22"/>
          <w:szCs w:val="22"/>
          <w:lang w:val="bs-Latn-BA"/>
        </w:rPr>
        <w:t>5</w:t>
      </w:r>
      <w:r w:rsidR="00CB122B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>20</w:t>
      </w:r>
      <w:r w:rsidR="00DB20A1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4C3AAC">
        <w:rPr>
          <w:rFonts w:asciiTheme="majorHAnsi" w:hAnsiTheme="majorHAnsi" w:cstheme="majorHAnsi"/>
          <w:sz w:val="22"/>
          <w:szCs w:val="22"/>
          <w:lang w:val="bs-Latn-BA"/>
        </w:rPr>
        <w:t>3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>. godine u trajanju od 1</w:t>
      </w:r>
      <w:r w:rsidR="00883A27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EE3620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 xml:space="preserve">00 do </w:t>
      </w:r>
      <w:r w:rsidR="003A7E3C" w:rsidRPr="004C7D6D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883A27">
        <w:rPr>
          <w:rFonts w:asciiTheme="majorHAnsi" w:hAnsiTheme="majorHAnsi" w:cstheme="majorHAnsi"/>
          <w:sz w:val="22"/>
          <w:szCs w:val="22"/>
          <w:lang w:val="bs-Latn-BA"/>
        </w:rPr>
        <w:t>3</w:t>
      </w:r>
      <w:r w:rsidR="00CB122B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C25AC9">
        <w:rPr>
          <w:rFonts w:asciiTheme="majorHAnsi" w:hAnsiTheme="majorHAnsi" w:cstheme="majorHAnsi"/>
          <w:sz w:val="22"/>
          <w:szCs w:val="22"/>
          <w:lang w:val="bs-Latn-BA"/>
        </w:rPr>
        <w:t>3</w:t>
      </w:r>
      <w:r w:rsidR="003A7E3C" w:rsidRPr="004C7D6D">
        <w:rPr>
          <w:rFonts w:asciiTheme="majorHAnsi" w:hAnsiTheme="majorHAnsi" w:cstheme="majorHAnsi"/>
          <w:sz w:val="22"/>
          <w:szCs w:val="22"/>
          <w:lang w:val="bs-Latn-BA"/>
        </w:rPr>
        <w:t>0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 xml:space="preserve"> sati održan je</w:t>
      </w:r>
      <w:r w:rsidR="00AC6B7B">
        <w:rPr>
          <w:rFonts w:asciiTheme="majorHAnsi" w:hAnsiTheme="majorHAnsi" w:cstheme="majorHAnsi"/>
          <w:sz w:val="22"/>
          <w:szCs w:val="22"/>
          <w:lang w:val="bs-Latn-BA"/>
        </w:rPr>
        <w:t xml:space="preserve"> treći (posljednji) </w:t>
      </w:r>
      <w:r w:rsidR="00705265">
        <w:rPr>
          <w:rFonts w:asciiTheme="majorHAnsi" w:hAnsiTheme="majorHAnsi" w:cstheme="majorHAnsi"/>
          <w:sz w:val="22"/>
          <w:szCs w:val="22"/>
          <w:lang w:val="bs-Latn-BA"/>
        </w:rPr>
        <w:t xml:space="preserve">od </w:t>
      </w:r>
      <w:r w:rsidR="00DB20A1">
        <w:rPr>
          <w:rFonts w:asciiTheme="majorHAnsi" w:hAnsiTheme="majorHAnsi" w:cstheme="majorHAnsi"/>
          <w:sz w:val="22"/>
          <w:szCs w:val="22"/>
          <w:lang w:val="bs-Latn-BA"/>
        </w:rPr>
        <w:t>tri</w:t>
      </w:r>
      <w:r w:rsidR="00705265">
        <w:rPr>
          <w:rFonts w:asciiTheme="majorHAnsi" w:hAnsiTheme="majorHAnsi" w:cstheme="majorHAnsi"/>
          <w:sz w:val="22"/>
          <w:szCs w:val="22"/>
          <w:lang w:val="bs-Latn-BA"/>
        </w:rPr>
        <w:t xml:space="preserve"> planirana </w:t>
      </w:r>
      <w:r w:rsidR="003A7E3C">
        <w:rPr>
          <w:rFonts w:asciiTheme="majorHAnsi" w:hAnsiTheme="majorHAnsi" w:cstheme="majorHAnsi"/>
          <w:sz w:val="22"/>
          <w:szCs w:val="22"/>
          <w:lang w:val="bs-Latn-BA"/>
        </w:rPr>
        <w:t>mentorska s</w:t>
      </w:r>
      <w:r w:rsidR="00705265">
        <w:rPr>
          <w:rFonts w:asciiTheme="majorHAnsi" w:hAnsiTheme="majorHAnsi" w:cstheme="majorHAnsi"/>
          <w:sz w:val="22"/>
          <w:szCs w:val="22"/>
          <w:lang w:val="bs-Latn-BA"/>
        </w:rPr>
        <w:t>astanka</w:t>
      </w:r>
      <w:r w:rsidR="00356D8C">
        <w:rPr>
          <w:rFonts w:asciiTheme="majorHAnsi" w:hAnsiTheme="majorHAnsi" w:cstheme="majorHAnsi"/>
          <w:sz w:val="22"/>
          <w:szCs w:val="22"/>
          <w:lang w:val="bs-Latn-BA"/>
        </w:rPr>
        <w:t xml:space="preserve"> za zainteresovane predstavnike</w:t>
      </w:r>
      <w:r w:rsidR="0055486D">
        <w:rPr>
          <w:rFonts w:asciiTheme="majorHAnsi" w:hAnsiTheme="majorHAnsi" w:cstheme="majorHAnsi"/>
          <w:sz w:val="22"/>
          <w:szCs w:val="22"/>
          <w:lang w:val="bs-Latn-BA"/>
        </w:rPr>
        <w:t xml:space="preserve"> i predstavnice</w:t>
      </w:r>
      <w:r w:rsidR="00356D8C">
        <w:rPr>
          <w:rFonts w:asciiTheme="majorHAnsi" w:hAnsiTheme="majorHAnsi" w:cstheme="majorHAnsi"/>
          <w:sz w:val="22"/>
          <w:szCs w:val="22"/>
          <w:lang w:val="bs-Latn-BA"/>
        </w:rPr>
        <w:t xml:space="preserve"> organizacija civilnog društva</w:t>
      </w:r>
      <w:r w:rsidR="00705265">
        <w:rPr>
          <w:rFonts w:asciiTheme="majorHAnsi" w:hAnsiTheme="majorHAnsi" w:cstheme="majorHAnsi"/>
          <w:sz w:val="22"/>
          <w:szCs w:val="22"/>
          <w:lang w:val="bs-Latn-BA"/>
        </w:rPr>
        <w:t xml:space="preserve"> (OCD)</w:t>
      </w:r>
      <w:r w:rsidR="00481A8E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C25AC9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:rsidR="009C1DE7" w:rsidRDefault="009C1DE7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C25AC9" w:rsidRPr="00502E07" w:rsidRDefault="00271930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T</w:t>
      </w:r>
      <w:r w:rsidR="00D971AF">
        <w:rPr>
          <w:rFonts w:asciiTheme="majorHAnsi" w:hAnsiTheme="majorHAnsi" w:cstheme="majorHAnsi"/>
          <w:sz w:val="22"/>
          <w:szCs w:val="22"/>
          <w:lang w:val="bs-Latn-BA"/>
        </w:rPr>
        <w:t xml:space="preserve">ermin mentorskog sastanka je najavljen </w:t>
      </w:r>
      <w:r w:rsidR="00EE297F">
        <w:rPr>
          <w:rFonts w:asciiTheme="majorHAnsi" w:hAnsiTheme="majorHAnsi" w:cstheme="majorHAnsi"/>
          <w:sz w:val="22"/>
          <w:szCs w:val="22"/>
          <w:lang w:val="bs-Latn-BA"/>
        </w:rPr>
        <w:t>na zvaničnoj internet stranici</w:t>
      </w:r>
      <w:r w:rsidR="00FB15C6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83A27">
        <w:rPr>
          <w:rFonts w:asciiTheme="majorHAnsi" w:hAnsiTheme="majorHAnsi" w:cstheme="majorHAnsi"/>
          <w:sz w:val="22"/>
          <w:szCs w:val="22"/>
          <w:lang w:val="bs-Latn-BA"/>
        </w:rPr>
        <w:t>Opštine Gacko</w:t>
      </w:r>
      <w:r w:rsidR="00B93CCC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C25AC9">
        <w:rPr>
          <w:rFonts w:asciiTheme="majorHAnsi" w:hAnsiTheme="majorHAnsi" w:cstheme="majorHAnsi"/>
          <w:sz w:val="22"/>
          <w:szCs w:val="22"/>
          <w:lang w:val="bs-Latn-BA"/>
        </w:rPr>
        <w:t xml:space="preserve"> Sastanak je održan </w:t>
      </w:r>
      <w:bookmarkStart w:id="0" w:name="_Hlk134558364"/>
      <w:r w:rsidR="00C25AC9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1F3058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bookmarkEnd w:id="0"/>
      <w:r w:rsidR="00883A27" w:rsidRPr="00883A27">
        <w:rPr>
          <w:rFonts w:asciiTheme="majorHAnsi" w:hAnsiTheme="majorHAnsi" w:cstheme="majorHAnsi"/>
          <w:sz w:val="22"/>
          <w:szCs w:val="22"/>
          <w:lang w:val="bs-Latn-BA"/>
        </w:rPr>
        <w:t>Skupštinsk</w:t>
      </w:r>
      <w:r w:rsidR="005D496D">
        <w:rPr>
          <w:rFonts w:asciiTheme="majorHAnsi" w:hAnsiTheme="majorHAnsi" w:cstheme="majorHAnsi"/>
          <w:sz w:val="22"/>
          <w:szCs w:val="22"/>
          <w:lang w:val="bs-Latn-BA"/>
        </w:rPr>
        <w:t>oj</w:t>
      </w:r>
      <w:r w:rsidR="00883A27" w:rsidRPr="00883A27">
        <w:rPr>
          <w:rFonts w:asciiTheme="majorHAnsi" w:hAnsiTheme="majorHAnsi" w:cstheme="majorHAnsi"/>
          <w:sz w:val="22"/>
          <w:szCs w:val="22"/>
          <w:lang w:val="bs-Latn-BA"/>
        </w:rPr>
        <w:t xml:space="preserve"> sal</w:t>
      </w:r>
      <w:r w:rsidR="005D496D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883A27" w:rsidRPr="00883A27">
        <w:rPr>
          <w:rFonts w:asciiTheme="majorHAnsi" w:hAnsiTheme="majorHAnsi" w:cstheme="majorHAnsi"/>
          <w:sz w:val="22"/>
          <w:szCs w:val="22"/>
          <w:lang w:val="bs-Latn-BA"/>
        </w:rPr>
        <w:t xml:space="preserve"> Opštine Gacko (Solunskih dobrovoljaca br.2)</w:t>
      </w:r>
      <w:r w:rsidR="00C21F51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5D496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52628C">
        <w:rPr>
          <w:rFonts w:asciiTheme="majorHAnsi" w:hAnsiTheme="majorHAnsi" w:cstheme="majorHAnsi"/>
          <w:sz w:val="22"/>
          <w:szCs w:val="22"/>
          <w:lang w:val="bs-Latn-BA"/>
        </w:rPr>
        <w:t xml:space="preserve">Sastanku je, pored </w:t>
      </w:r>
      <w:r w:rsidR="00C25AC9">
        <w:rPr>
          <w:rFonts w:asciiTheme="majorHAnsi" w:hAnsiTheme="majorHAnsi" w:cstheme="majorHAnsi"/>
          <w:sz w:val="22"/>
          <w:szCs w:val="22"/>
          <w:lang w:val="bs-Latn-BA"/>
        </w:rPr>
        <w:t xml:space="preserve">mentora </w:t>
      </w:r>
      <w:r w:rsidR="0052628C">
        <w:rPr>
          <w:rFonts w:asciiTheme="majorHAnsi" w:hAnsiTheme="majorHAnsi" w:cstheme="majorHAnsi"/>
          <w:sz w:val="22"/>
          <w:szCs w:val="22"/>
          <w:lang w:val="bs-Latn-BA"/>
        </w:rPr>
        <w:t xml:space="preserve"> i predstavni</w:t>
      </w:r>
      <w:r w:rsidR="00DB20A1">
        <w:rPr>
          <w:rFonts w:asciiTheme="majorHAnsi" w:hAnsiTheme="majorHAnsi" w:cstheme="majorHAnsi"/>
          <w:sz w:val="22"/>
          <w:szCs w:val="22"/>
          <w:lang w:val="bs-Latn-BA"/>
        </w:rPr>
        <w:t>k</w:t>
      </w:r>
      <w:r w:rsidR="001F3058">
        <w:rPr>
          <w:rFonts w:asciiTheme="majorHAnsi" w:hAnsiTheme="majorHAnsi" w:cstheme="majorHAnsi"/>
          <w:sz w:val="22"/>
          <w:szCs w:val="22"/>
          <w:lang w:val="bs-Latn-BA"/>
        </w:rPr>
        <w:t xml:space="preserve">a/ca </w:t>
      </w:r>
      <w:r w:rsidR="00883A27">
        <w:rPr>
          <w:rFonts w:asciiTheme="majorHAnsi" w:hAnsiTheme="majorHAnsi" w:cstheme="majorHAnsi"/>
          <w:sz w:val="22"/>
          <w:szCs w:val="22"/>
          <w:lang w:val="bs-Latn-BA"/>
        </w:rPr>
        <w:t>Opštine Gacko</w:t>
      </w:r>
      <w:r w:rsidR="0052628C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52628C" w:rsidRPr="00502E07">
        <w:rPr>
          <w:rFonts w:asciiTheme="majorHAnsi" w:hAnsiTheme="majorHAnsi" w:cstheme="majorHAnsi"/>
          <w:sz w:val="22"/>
          <w:szCs w:val="22"/>
          <w:lang w:val="bs-Latn-BA"/>
        </w:rPr>
        <w:t>prisustvoval</w:t>
      </w:r>
      <w:r w:rsidR="00DB20A1" w:rsidRPr="00502E07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52628C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ukupno </w:t>
      </w:r>
      <w:r w:rsidR="00502E07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5 </w:t>
      </w:r>
      <w:r w:rsidR="00CD1A66" w:rsidRPr="00502E07">
        <w:rPr>
          <w:rFonts w:asciiTheme="majorHAnsi" w:hAnsiTheme="majorHAnsi" w:cstheme="majorHAnsi"/>
          <w:sz w:val="22"/>
          <w:szCs w:val="22"/>
          <w:lang w:val="bs-Latn-BA"/>
        </w:rPr>
        <w:t>predstavnik</w:t>
      </w:r>
      <w:r w:rsidR="00DB20A1" w:rsidRPr="00502E07">
        <w:rPr>
          <w:rFonts w:asciiTheme="majorHAnsi" w:hAnsiTheme="majorHAnsi" w:cstheme="majorHAnsi"/>
          <w:sz w:val="22"/>
          <w:szCs w:val="22"/>
          <w:lang w:val="bs-Latn-BA"/>
        </w:rPr>
        <w:t>a/ica</w:t>
      </w:r>
      <w:r w:rsidR="00E2513E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iz </w:t>
      </w:r>
      <w:r w:rsidR="00502E07" w:rsidRPr="00502E07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="00DB20A1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52628C" w:rsidRPr="00502E07">
        <w:rPr>
          <w:rFonts w:asciiTheme="majorHAnsi" w:hAnsiTheme="majorHAnsi" w:cstheme="majorHAnsi"/>
          <w:sz w:val="22"/>
          <w:szCs w:val="22"/>
          <w:lang w:val="bs-Latn-BA"/>
        </w:rPr>
        <w:t>OCD</w:t>
      </w:r>
      <w:r w:rsidR="00DB20A1" w:rsidRPr="00502E07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E2513E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502E07" w:rsidRPr="00502E07">
        <w:rPr>
          <w:rFonts w:asciiTheme="majorHAnsi" w:hAnsiTheme="majorHAnsi" w:cstheme="majorHAnsi"/>
          <w:sz w:val="22"/>
          <w:szCs w:val="22"/>
          <w:lang w:val="bs-Latn-BA"/>
        </w:rPr>
        <w:t>(svi prisutni učesnici su bile žene</w:t>
      </w:r>
      <w:r w:rsidR="00E2513E" w:rsidRPr="00502E07">
        <w:rPr>
          <w:rFonts w:asciiTheme="majorHAnsi" w:hAnsiTheme="majorHAnsi" w:cstheme="majorHAnsi"/>
          <w:sz w:val="22"/>
          <w:szCs w:val="22"/>
          <w:lang w:val="bs-Latn-BA"/>
        </w:rPr>
        <w:t>)</w:t>
      </w:r>
      <w:r w:rsidR="0052628C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</w:p>
    <w:p w:rsidR="00AC6B7B" w:rsidRDefault="00AC6B7B" w:rsidP="007E2ACE">
      <w:pPr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val="bs-Latn-BA"/>
        </w:rPr>
      </w:pPr>
    </w:p>
    <w:p w:rsidR="00526455" w:rsidRPr="00502E07" w:rsidRDefault="00AC6B7B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502E07">
        <w:rPr>
          <w:rFonts w:asciiTheme="majorHAnsi" w:hAnsiTheme="majorHAnsi" w:cstheme="majorHAnsi"/>
          <w:sz w:val="22"/>
          <w:szCs w:val="22"/>
          <w:lang w:val="bs-Latn-BA"/>
        </w:rPr>
        <w:t>Imajući u vidu činjenicu da je ovo bio posljednji mentorski sastanak, te blizinu krajnjeg roka za predaju projektnih prijedloga razumljivo je da je čitav sastanak protekao u analizi projektnih prijedloga, i to kako logičkih okvira, tako i same aplikacion</w:t>
      </w:r>
      <w:r w:rsidR="00502E07" w:rsidRPr="00502E07">
        <w:rPr>
          <w:rFonts w:asciiTheme="majorHAnsi" w:hAnsiTheme="majorHAnsi" w:cstheme="majorHAnsi"/>
          <w:sz w:val="22"/>
          <w:szCs w:val="22"/>
          <w:lang w:val="bs-Latn-BA"/>
        </w:rPr>
        <w:t>e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forme. Treba istaći da su mentorskim sastancima uglavnom prisustvovale iste osobe odnosno iste organiz</w:t>
      </w:r>
      <w:r w:rsidR="00C37A7E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cije, </w:t>
      </w:r>
      <w:r w:rsidR="00526455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što je olakšalo i </w:t>
      </w:r>
      <w:r w:rsidR="00C21F51" w:rsidRPr="00502E07">
        <w:rPr>
          <w:rFonts w:asciiTheme="majorHAnsi" w:hAnsiTheme="majorHAnsi" w:cstheme="majorHAnsi"/>
          <w:sz w:val="22"/>
          <w:szCs w:val="22"/>
          <w:lang w:val="bs-Latn-BA"/>
        </w:rPr>
        <w:t>razumijevanje</w:t>
      </w:r>
      <w:r w:rsidR="00526455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sugestija od strane mentora. Suštinski, većina sugestija koje su dane tokom posljednjeg mentorskog sastanka odnosila su se na samo definiranje određenih pojmova, te dodatno </w:t>
      </w:r>
      <w:r w:rsidR="00C21F51">
        <w:rPr>
          <w:rFonts w:asciiTheme="majorHAnsi" w:hAnsiTheme="majorHAnsi" w:cstheme="majorHAnsi"/>
          <w:sz w:val="22"/>
          <w:szCs w:val="22"/>
          <w:lang w:val="bs-Latn-BA"/>
        </w:rPr>
        <w:t>pojašnjenje</w:t>
      </w:r>
      <w:r w:rsidR="00526455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načina prezentiranja dijelova projektnog prijedloga.</w:t>
      </w:r>
    </w:p>
    <w:p w:rsidR="00526455" w:rsidRPr="00502E07" w:rsidRDefault="00526455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526455" w:rsidRPr="00502E07" w:rsidRDefault="00526455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Dio sastanka posvećen je i definisanju ciljnih grupa i potrebi da se objasni zašto </w:t>
      </w:r>
      <w:r w:rsidR="00502E07"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je odabrana 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>ta ciljna grup</w:t>
      </w:r>
      <w:r w:rsidR="00C37A7E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i kako se uopšte došlo do nje. Takođe</w:t>
      </w:r>
      <w:r w:rsidR="009374B0">
        <w:rPr>
          <w:rFonts w:asciiTheme="majorHAnsi" w:hAnsiTheme="majorHAnsi" w:cstheme="majorHAnsi"/>
          <w:sz w:val="22"/>
          <w:szCs w:val="22"/>
          <w:lang w:val="bs-Latn-BA"/>
        </w:rPr>
        <w:t>r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je potrctana i potreba da se prikažu i jasni dokazi kada je riječ o pojašnjenju osnovn</w:t>
      </w:r>
      <w:r w:rsidR="00502E07" w:rsidRPr="00502E07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g problema kojeg </w:t>
      </w:r>
      <w:r w:rsidR="009374B0" w:rsidRPr="00502E07">
        <w:rPr>
          <w:rFonts w:asciiTheme="majorHAnsi" w:hAnsiTheme="majorHAnsi" w:cstheme="majorHAnsi"/>
          <w:sz w:val="22"/>
          <w:szCs w:val="22"/>
          <w:lang w:val="bs-Latn-BA"/>
        </w:rPr>
        <w:t>rješava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projekat.</w:t>
      </w:r>
    </w:p>
    <w:p w:rsidR="00526455" w:rsidRPr="00502E07" w:rsidRDefault="00526455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526455" w:rsidRPr="00502E07" w:rsidRDefault="00526455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Značajno je istaći da je ponovo naglašena </w:t>
      </w:r>
      <w:r w:rsidR="009374B0" w:rsidRPr="00502E07">
        <w:rPr>
          <w:rFonts w:asciiTheme="majorHAnsi" w:hAnsiTheme="majorHAnsi" w:cstheme="majorHAnsi"/>
          <w:sz w:val="22"/>
          <w:szCs w:val="22"/>
          <w:lang w:val="bs-Latn-BA"/>
        </w:rPr>
        <w:t>potreba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potpunog poštovanja kriterija definisanih smjernicama za aplikanta. U tom kontekstu ponovljeno je da ukoliko neka organizacija želi da aplicira sa dva ili više projekta</w:t>
      </w:r>
      <w:r w:rsidR="00420176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>nužno</w:t>
      </w:r>
      <w:r w:rsidR="00420176">
        <w:rPr>
          <w:rFonts w:asciiTheme="majorHAnsi" w:hAnsiTheme="majorHAnsi" w:cstheme="majorHAnsi"/>
          <w:sz w:val="22"/>
          <w:szCs w:val="22"/>
          <w:lang w:val="bs-Latn-BA"/>
        </w:rPr>
        <w:t xml:space="preserve"> je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 da </w:t>
      </w:r>
      <w:r w:rsidR="00420176">
        <w:rPr>
          <w:rFonts w:asciiTheme="majorHAnsi" w:hAnsiTheme="majorHAnsi" w:cstheme="majorHAnsi"/>
          <w:sz w:val="22"/>
          <w:szCs w:val="22"/>
          <w:lang w:val="bs-Latn-BA"/>
        </w:rPr>
        <w:t xml:space="preserve">se 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 xml:space="preserve">svaki projekat predaje zasebno, uz poštovanje svih definisanih </w:t>
      </w:r>
      <w:r w:rsidR="00420176" w:rsidRPr="00502E07">
        <w:rPr>
          <w:rFonts w:asciiTheme="majorHAnsi" w:hAnsiTheme="majorHAnsi" w:cstheme="majorHAnsi"/>
          <w:sz w:val="22"/>
          <w:szCs w:val="22"/>
          <w:lang w:val="bs-Latn-BA"/>
        </w:rPr>
        <w:t>kriterija</w:t>
      </w:r>
      <w:r w:rsidRPr="00502E07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526455" w:rsidRPr="00502E07" w:rsidRDefault="00526455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271930" w:rsidRPr="00502E07" w:rsidRDefault="00271930" w:rsidP="007E2A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C37A7E" w:rsidRPr="00502E07" w:rsidRDefault="00C37A7E" w:rsidP="00C37A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Kada je riječ o budžetu i planu aktivnosti, nije bilo posebnih pitanja, osim što je naglašena obaveznost poštivanja svih kriterija vezanih za budžet i trajanje projekta</w:t>
      </w:r>
      <w:r w:rsidR="00420176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C37A7E" w:rsidRDefault="00C37A7E" w:rsidP="00AC6B7B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bs-Latn-BA"/>
        </w:rPr>
      </w:pPr>
    </w:p>
    <w:p w:rsidR="00914543" w:rsidRPr="00502E07" w:rsidRDefault="00AC6B7B" w:rsidP="00AC6B7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502E07">
        <w:rPr>
          <w:rFonts w:asciiTheme="majorHAnsi" w:hAnsiTheme="majorHAnsi" w:cstheme="majorHAnsi"/>
          <w:b/>
          <w:bCs/>
          <w:sz w:val="22"/>
          <w:szCs w:val="22"/>
          <w:lang w:val="bs-Latn-BA"/>
        </w:rPr>
        <w:lastRenderedPageBreak/>
        <w:t>Na kraju sastanka izražena je zahvala od strane učesnika mentoring procesa na pomoći koju su dobili od UNDP-a u procesu kreiranja projektnog prijedloga. Rok za predaju aplikacija je 31. maj 2023. godine, do 15:00 sati</w:t>
      </w:r>
      <w:r w:rsidR="00420176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.</w:t>
      </w:r>
    </w:p>
    <w:sectPr w:rsidR="00914543" w:rsidRPr="00502E07" w:rsidSect="002D6624">
      <w:headerReference w:type="default" r:id="rId12"/>
      <w:footerReference w:type="default" r:id="rId13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52" w:rsidRDefault="005F5052" w:rsidP="00145047">
      <w:r>
        <w:separator/>
      </w:r>
    </w:p>
  </w:endnote>
  <w:endnote w:type="continuationSeparator" w:id="0">
    <w:p w:rsidR="005F5052" w:rsidRDefault="005F5052" w:rsidP="001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/>
    </w:tblPr>
    <w:tblGrid>
      <w:gridCol w:w="10530"/>
    </w:tblGrid>
    <w:tr w:rsidR="00ED70EA" w:rsidTr="002D6624">
      <w:trPr>
        <w:cnfStyle w:val="100000000000"/>
        <w:trHeight w:val="256"/>
        <w:jc w:val="center"/>
      </w:trPr>
      <w:tc>
        <w:tcPr>
          <w:cnfStyle w:val="00100000000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90089C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:rsidTr="002D6624">
      <w:trPr>
        <w:cnfStyle w:val="000000100000"/>
        <w:trHeight w:val="266"/>
        <w:jc w:val="center"/>
      </w:trPr>
      <w:tc>
        <w:tcPr>
          <w:cnfStyle w:val="001000000000"/>
          <w:tcW w:w="10530" w:type="dxa"/>
          <w:shd w:val="clear" w:color="auto" w:fill="auto"/>
        </w:tcPr>
        <w:p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</w:p>
      </w:tc>
    </w:tr>
  </w:tbl>
  <w:p w:rsidR="0048159F" w:rsidRDefault="0048159F" w:rsidP="00ED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52" w:rsidRDefault="005F5052" w:rsidP="00145047">
      <w:r>
        <w:separator/>
      </w:r>
    </w:p>
  </w:footnote>
  <w:footnote w:type="continuationSeparator" w:id="0">
    <w:p w:rsidR="005F5052" w:rsidRDefault="005F5052" w:rsidP="00145047">
      <w:r>
        <w:continuationSeparator/>
      </w:r>
    </w:p>
  </w:footnote>
  <w:footnote w:id="1">
    <w:p w:rsidR="009542B1" w:rsidRPr="00F56CC4" w:rsidRDefault="009542B1">
      <w:pPr>
        <w:pStyle w:val="FootnoteText"/>
      </w:pPr>
      <w:r w:rsidRPr="00F56CC4">
        <w:rPr>
          <w:rStyle w:val="FootnoteReference"/>
        </w:rPr>
        <w:footnoteRef/>
      </w:r>
      <w:r w:rsidR="00EB3660" w:rsidRPr="00F56CC4">
        <w:t xml:space="preserve">Regionalni program lokalne demokratije </w:t>
      </w:r>
      <w:proofErr w:type="gramStart"/>
      <w:r w:rsidR="00EB3660" w:rsidRPr="00F56CC4">
        <w:t>na</w:t>
      </w:r>
      <w:proofErr w:type="gramEnd"/>
      <w:r w:rsidR="00EB3660" w:rsidRPr="00F56CC4">
        <w:t xml:space="preserve"> Zapadnom Balkanu</w:t>
      </w:r>
      <w:r w:rsidR="00DB20A1" w:rsidRPr="00F56CC4">
        <w:t>2</w:t>
      </w:r>
      <w:r w:rsidR="00EB3660" w:rsidRPr="00F56CC4">
        <w:t xml:space="preserve"> (ReLOaD</w:t>
      </w:r>
      <w:r w:rsidR="00DB20A1" w:rsidRPr="00F56CC4">
        <w:t>2</w:t>
      </w:r>
      <w:r w:rsidR="00EB3660" w:rsidRPr="00F56CC4">
        <w:t xml:space="preserve">) finansira Europska unija (EU), a provodi Razvojni program Ujedinjenih </w:t>
      </w:r>
      <w:r w:rsidR="00F56CC4" w:rsidRPr="00F56CC4">
        <w:t>nacija</w:t>
      </w:r>
      <w:r w:rsidR="00EB3660" w:rsidRPr="00F56CC4">
        <w:t xml:space="preserve"> (UNDP).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47" w:rsidRDefault="00237480" w:rsidP="000F1051">
    <w:pPr>
      <w:pStyle w:val="Header"/>
      <w:tabs>
        <w:tab w:val="clear" w:pos="4320"/>
        <w:tab w:val="clear" w:pos="8640"/>
        <w:tab w:val="right" w:pos="8300"/>
      </w:tabs>
      <w:jc w:val="right"/>
    </w:pPr>
    <w:r>
      <w:rPr>
        <w:noProof/>
      </w:rPr>
      <w:drawing>
        <wp:inline distT="0" distB="0" distL="0" distR="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85C" w:rsidRPr="0019185C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43.35pt;margin-top:2.1pt;width:356.6pt;height:70.3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4lFgIAAB4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" strokecolor="white [3212]">
          <v:textbox>
            <w:txbxContent>
              <w:p w:rsidR="00ED70EA" w:rsidRPr="00237480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lang w:val="nb-NO"/>
                  </w:rPr>
                </w:pPr>
                <w:bookmarkStart w:id="1" w:name="_Hlk486334114"/>
                <w:r w:rsidRPr="00237480">
                  <w:rPr>
                    <w:rFonts w:ascii="Calibri" w:hAnsi="Calibri" w:cs="Calibri"/>
                    <w:b/>
                    <w:lang w:val="nb-NO"/>
                  </w:rPr>
                  <w:t>Regional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ni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 xml:space="preserve"> 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p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 xml:space="preserve">rogram 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l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>o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k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>al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ne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 xml:space="preserve"> 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d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>emo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kratije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 xml:space="preserve"> </w:t>
                </w:r>
                <w:r w:rsidR="00CB384B" w:rsidRPr="00237480">
                  <w:rPr>
                    <w:rFonts w:ascii="Calibri" w:hAnsi="Calibri" w:cs="Calibri"/>
                    <w:b/>
                    <w:lang w:val="nb-NO"/>
                  </w:rPr>
                  <w:t>na Zapadnom Balkanu</w:t>
                </w:r>
                <w:r w:rsidRPr="00237480">
                  <w:rPr>
                    <w:rFonts w:ascii="Calibri" w:hAnsi="Calibri" w:cs="Calibri"/>
                    <w:b/>
                    <w:lang w:val="nb-NO"/>
                  </w:rPr>
                  <w:t xml:space="preserve"> </w:t>
                </w:r>
              </w:p>
              <w:p w:rsidR="00ED70EA" w:rsidRPr="00237480" w:rsidRDefault="00ED70EA" w:rsidP="00ED70EA">
                <w:pPr>
                  <w:spacing w:before="120" w:after="120" w:line="200" w:lineRule="atLeast"/>
                  <w:contextualSpacing/>
                  <w:jc w:val="center"/>
                </w:pPr>
                <w:r w:rsidRPr="00237480">
                  <w:rPr>
                    <w:rFonts w:ascii="Calibri" w:hAnsi="Calibri" w:cs="Calibri"/>
                    <w:b/>
                    <w:lang w:val="nb-NO"/>
                  </w:rPr>
                  <w:t xml:space="preserve"> </w:t>
                </w:r>
                <w:r w:rsidRPr="00237480">
                  <w:rPr>
                    <w:rFonts w:ascii="Calibri" w:hAnsi="Calibri" w:cs="Calibri"/>
                    <w:b/>
                    <w:lang w:val="en-GB"/>
                  </w:rPr>
                  <w:t>ReLOaD</w:t>
                </w:r>
                <w:bookmarkEnd w:id="1"/>
                <w:r w:rsidR="00DB20A1" w:rsidRPr="00237480">
                  <w:rPr>
                    <w:rFonts w:ascii="Calibri" w:hAnsi="Calibri" w:cs="Calibri"/>
                    <w:b/>
                    <w:lang w:val="en-GB"/>
                  </w:rPr>
                  <w:t xml:space="preserve"> 2</w:t>
                </w:r>
              </w:p>
            </w:txbxContent>
          </v:textbox>
          <w10:wrap anchorx="margin"/>
        </v:shape>
      </w:pict>
    </w:r>
    <w:r w:rsidR="0019185C" w:rsidRPr="0019185C">
      <w:rPr>
        <w:noProof/>
        <w:lang w:val="bs-Latn-BA" w:eastAsia="bs-Latn-BA"/>
      </w:rPr>
      <w:pict>
        <v:shape id="TextBox 6" o:spid="_x0000_s1027" type="#_x0000_t202" style="position:absolute;left:0;text-align:left;margin-left:-37.85pt;margin-top:46.35pt;width:82.8pt;height:25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" filled="f" stroked="f">
          <v:textbox>
            <w:txbxContent>
              <w:p w:rsidR="00082DE8" w:rsidRDefault="00082DE8" w:rsidP="00CA6BAC">
                <w:pPr>
                  <w:pStyle w:val="NoSpacing"/>
                  <w:jc w:val="center"/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F</w:t>
                </w:r>
                <w:r w:rsidR="00CA6BAC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inansira</w:t>
                </w:r>
              </w:p>
              <w:p w:rsidR="00CA6BAC" w:rsidRPr="0098793E" w:rsidRDefault="00CA6BAC" w:rsidP="00CA6BAC">
                <w:pPr>
                  <w:pStyle w:val="NoSpacing"/>
                  <w:jc w:val="center"/>
                  <w:rPr>
                    <w:rFonts w:cs="Calibri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Evropska</w:t>
                </w:r>
                <w:r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 xml:space="preserve"> </w:t>
                </w:r>
                <w:r w:rsidR="00D36A5B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u</w:t>
                </w:r>
                <w:r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ni</w:t>
                </w: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ja</w:t>
                </w:r>
              </w:p>
            </w:txbxContent>
          </v:textbox>
        </v:shape>
      </w:pict>
    </w:r>
    <w:r w:rsidR="00CA6BAC" w:rsidRPr="00CA6BA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C5E"/>
    <w:multiLevelType w:val="hybridMultilevel"/>
    <w:tmpl w:val="B426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047"/>
    <w:rsid w:val="000014A0"/>
    <w:rsid w:val="00006C7C"/>
    <w:rsid w:val="00011A14"/>
    <w:rsid w:val="00015291"/>
    <w:rsid w:val="00020CCE"/>
    <w:rsid w:val="00035FD6"/>
    <w:rsid w:val="000409F8"/>
    <w:rsid w:val="000518CF"/>
    <w:rsid w:val="000608CC"/>
    <w:rsid w:val="000661BC"/>
    <w:rsid w:val="0006693B"/>
    <w:rsid w:val="00073009"/>
    <w:rsid w:val="000807A6"/>
    <w:rsid w:val="000817C6"/>
    <w:rsid w:val="00082DE8"/>
    <w:rsid w:val="000A4309"/>
    <w:rsid w:val="000A6CC5"/>
    <w:rsid w:val="000B6EBE"/>
    <w:rsid w:val="000E3592"/>
    <w:rsid w:val="000F1051"/>
    <w:rsid w:val="000F30B9"/>
    <w:rsid w:val="000F7342"/>
    <w:rsid w:val="00112373"/>
    <w:rsid w:val="00112E05"/>
    <w:rsid w:val="0011594D"/>
    <w:rsid w:val="00124853"/>
    <w:rsid w:val="00126566"/>
    <w:rsid w:val="00131C8F"/>
    <w:rsid w:val="00145047"/>
    <w:rsid w:val="001560AC"/>
    <w:rsid w:val="0016323C"/>
    <w:rsid w:val="00174AFB"/>
    <w:rsid w:val="00182E4D"/>
    <w:rsid w:val="0019185C"/>
    <w:rsid w:val="00191FB3"/>
    <w:rsid w:val="001A1FB1"/>
    <w:rsid w:val="001A3075"/>
    <w:rsid w:val="001B7734"/>
    <w:rsid w:val="001C0284"/>
    <w:rsid w:val="001D129B"/>
    <w:rsid w:val="001E275B"/>
    <w:rsid w:val="001F3058"/>
    <w:rsid w:val="001F6329"/>
    <w:rsid w:val="001F7AF8"/>
    <w:rsid w:val="00221BFA"/>
    <w:rsid w:val="0022784B"/>
    <w:rsid w:val="0023044E"/>
    <w:rsid w:val="00237480"/>
    <w:rsid w:val="00242680"/>
    <w:rsid w:val="0025017D"/>
    <w:rsid w:val="002670E9"/>
    <w:rsid w:val="00271930"/>
    <w:rsid w:val="002720ED"/>
    <w:rsid w:val="00292766"/>
    <w:rsid w:val="00294816"/>
    <w:rsid w:val="002948C4"/>
    <w:rsid w:val="002B077C"/>
    <w:rsid w:val="002B7044"/>
    <w:rsid w:val="002D0FCC"/>
    <w:rsid w:val="002D6624"/>
    <w:rsid w:val="002E107E"/>
    <w:rsid w:val="002E58B5"/>
    <w:rsid w:val="0031334E"/>
    <w:rsid w:val="00316DD9"/>
    <w:rsid w:val="00320642"/>
    <w:rsid w:val="003217BD"/>
    <w:rsid w:val="00322877"/>
    <w:rsid w:val="0033075A"/>
    <w:rsid w:val="003323A0"/>
    <w:rsid w:val="00332A83"/>
    <w:rsid w:val="0035281F"/>
    <w:rsid w:val="00354E97"/>
    <w:rsid w:val="00356D8C"/>
    <w:rsid w:val="003851E6"/>
    <w:rsid w:val="003976B2"/>
    <w:rsid w:val="003A7E3C"/>
    <w:rsid w:val="003B0E93"/>
    <w:rsid w:val="003B6779"/>
    <w:rsid w:val="003C4DB4"/>
    <w:rsid w:val="003C7B80"/>
    <w:rsid w:val="003D29A0"/>
    <w:rsid w:val="003D629C"/>
    <w:rsid w:val="003F6E75"/>
    <w:rsid w:val="004047DB"/>
    <w:rsid w:val="00405053"/>
    <w:rsid w:val="00407D0E"/>
    <w:rsid w:val="00411D10"/>
    <w:rsid w:val="00415AC2"/>
    <w:rsid w:val="00420176"/>
    <w:rsid w:val="0043732B"/>
    <w:rsid w:val="00441AD3"/>
    <w:rsid w:val="00443648"/>
    <w:rsid w:val="004453A6"/>
    <w:rsid w:val="0044717B"/>
    <w:rsid w:val="00473FE3"/>
    <w:rsid w:val="0048159F"/>
    <w:rsid w:val="00481A8E"/>
    <w:rsid w:val="004935A0"/>
    <w:rsid w:val="004A11CA"/>
    <w:rsid w:val="004B4E7E"/>
    <w:rsid w:val="004C3AAC"/>
    <w:rsid w:val="004C7D6D"/>
    <w:rsid w:val="004E064A"/>
    <w:rsid w:val="004F33D9"/>
    <w:rsid w:val="00502E07"/>
    <w:rsid w:val="0052628C"/>
    <w:rsid w:val="00526455"/>
    <w:rsid w:val="0052719D"/>
    <w:rsid w:val="0055486D"/>
    <w:rsid w:val="00572292"/>
    <w:rsid w:val="00576C94"/>
    <w:rsid w:val="00581AC1"/>
    <w:rsid w:val="005A53DF"/>
    <w:rsid w:val="005B1882"/>
    <w:rsid w:val="005C0A00"/>
    <w:rsid w:val="005D496D"/>
    <w:rsid w:val="005F5052"/>
    <w:rsid w:val="00600EDA"/>
    <w:rsid w:val="00612EA7"/>
    <w:rsid w:val="006240FA"/>
    <w:rsid w:val="00624119"/>
    <w:rsid w:val="00654613"/>
    <w:rsid w:val="00663572"/>
    <w:rsid w:val="0066645E"/>
    <w:rsid w:val="00684B20"/>
    <w:rsid w:val="00687D75"/>
    <w:rsid w:val="00695DE3"/>
    <w:rsid w:val="00696161"/>
    <w:rsid w:val="006A2F60"/>
    <w:rsid w:val="006C0ED3"/>
    <w:rsid w:val="006D7D12"/>
    <w:rsid w:val="006E426A"/>
    <w:rsid w:val="006E4C61"/>
    <w:rsid w:val="006F07C2"/>
    <w:rsid w:val="00705265"/>
    <w:rsid w:val="007072C7"/>
    <w:rsid w:val="00717538"/>
    <w:rsid w:val="00727C59"/>
    <w:rsid w:val="0074069E"/>
    <w:rsid w:val="00740F92"/>
    <w:rsid w:val="00774208"/>
    <w:rsid w:val="007902FA"/>
    <w:rsid w:val="00792A0D"/>
    <w:rsid w:val="007A300E"/>
    <w:rsid w:val="007A3ED4"/>
    <w:rsid w:val="007B7E52"/>
    <w:rsid w:val="007D4F20"/>
    <w:rsid w:val="007E141F"/>
    <w:rsid w:val="007E2ACE"/>
    <w:rsid w:val="008070FF"/>
    <w:rsid w:val="00811ED3"/>
    <w:rsid w:val="0082673B"/>
    <w:rsid w:val="00831A4E"/>
    <w:rsid w:val="00840E60"/>
    <w:rsid w:val="008427D1"/>
    <w:rsid w:val="0084314A"/>
    <w:rsid w:val="00844095"/>
    <w:rsid w:val="008465E6"/>
    <w:rsid w:val="00863F88"/>
    <w:rsid w:val="00864C23"/>
    <w:rsid w:val="00865AE9"/>
    <w:rsid w:val="00867548"/>
    <w:rsid w:val="00870587"/>
    <w:rsid w:val="00877A3C"/>
    <w:rsid w:val="00883A27"/>
    <w:rsid w:val="00885066"/>
    <w:rsid w:val="008863A9"/>
    <w:rsid w:val="00890B1E"/>
    <w:rsid w:val="008A057A"/>
    <w:rsid w:val="008A45B1"/>
    <w:rsid w:val="008B01BD"/>
    <w:rsid w:val="008C6B00"/>
    <w:rsid w:val="008D51E2"/>
    <w:rsid w:val="008F07B8"/>
    <w:rsid w:val="008F5552"/>
    <w:rsid w:val="008F5778"/>
    <w:rsid w:val="008F6EB5"/>
    <w:rsid w:val="0090057E"/>
    <w:rsid w:val="0090089C"/>
    <w:rsid w:val="0090302D"/>
    <w:rsid w:val="0091242A"/>
    <w:rsid w:val="00914543"/>
    <w:rsid w:val="009200A0"/>
    <w:rsid w:val="009374B0"/>
    <w:rsid w:val="00952B8B"/>
    <w:rsid w:val="009542B1"/>
    <w:rsid w:val="00957D5D"/>
    <w:rsid w:val="00960A9E"/>
    <w:rsid w:val="00971579"/>
    <w:rsid w:val="00971E46"/>
    <w:rsid w:val="00972A10"/>
    <w:rsid w:val="00993FED"/>
    <w:rsid w:val="00995417"/>
    <w:rsid w:val="00997EAA"/>
    <w:rsid w:val="009A695D"/>
    <w:rsid w:val="009B1E97"/>
    <w:rsid w:val="009C016C"/>
    <w:rsid w:val="009C1DE7"/>
    <w:rsid w:val="009E1C7E"/>
    <w:rsid w:val="009E517D"/>
    <w:rsid w:val="009F3DFF"/>
    <w:rsid w:val="00A07A9A"/>
    <w:rsid w:val="00A103B0"/>
    <w:rsid w:val="00A20DBB"/>
    <w:rsid w:val="00A21509"/>
    <w:rsid w:val="00A22852"/>
    <w:rsid w:val="00A34487"/>
    <w:rsid w:val="00A715B3"/>
    <w:rsid w:val="00A72ECD"/>
    <w:rsid w:val="00AA4558"/>
    <w:rsid w:val="00AB2916"/>
    <w:rsid w:val="00AC2090"/>
    <w:rsid w:val="00AC6B7B"/>
    <w:rsid w:val="00AC7A51"/>
    <w:rsid w:val="00AD022C"/>
    <w:rsid w:val="00AD2BA9"/>
    <w:rsid w:val="00AE0855"/>
    <w:rsid w:val="00AE5340"/>
    <w:rsid w:val="00AF202B"/>
    <w:rsid w:val="00AF240A"/>
    <w:rsid w:val="00B12C1B"/>
    <w:rsid w:val="00B24CB8"/>
    <w:rsid w:val="00B41396"/>
    <w:rsid w:val="00B47F9F"/>
    <w:rsid w:val="00B51C2C"/>
    <w:rsid w:val="00B557AB"/>
    <w:rsid w:val="00B60618"/>
    <w:rsid w:val="00B923F4"/>
    <w:rsid w:val="00B92495"/>
    <w:rsid w:val="00B937CE"/>
    <w:rsid w:val="00B93CCC"/>
    <w:rsid w:val="00BA566C"/>
    <w:rsid w:val="00BA7921"/>
    <w:rsid w:val="00BC5C60"/>
    <w:rsid w:val="00BD6E8E"/>
    <w:rsid w:val="00BD77FA"/>
    <w:rsid w:val="00BF47A4"/>
    <w:rsid w:val="00BF5A12"/>
    <w:rsid w:val="00C04FA6"/>
    <w:rsid w:val="00C071FB"/>
    <w:rsid w:val="00C13B59"/>
    <w:rsid w:val="00C21F51"/>
    <w:rsid w:val="00C25AC9"/>
    <w:rsid w:val="00C26BC7"/>
    <w:rsid w:val="00C33DDB"/>
    <w:rsid w:val="00C37A7E"/>
    <w:rsid w:val="00C4569D"/>
    <w:rsid w:val="00C53200"/>
    <w:rsid w:val="00C61A0A"/>
    <w:rsid w:val="00C75930"/>
    <w:rsid w:val="00C77575"/>
    <w:rsid w:val="00C91E8A"/>
    <w:rsid w:val="00C968AB"/>
    <w:rsid w:val="00CA6BAC"/>
    <w:rsid w:val="00CB122B"/>
    <w:rsid w:val="00CB384B"/>
    <w:rsid w:val="00CB582A"/>
    <w:rsid w:val="00CC209B"/>
    <w:rsid w:val="00CD1A66"/>
    <w:rsid w:val="00CF1158"/>
    <w:rsid w:val="00CF2668"/>
    <w:rsid w:val="00D179F9"/>
    <w:rsid w:val="00D24C6F"/>
    <w:rsid w:val="00D31A06"/>
    <w:rsid w:val="00D36A5B"/>
    <w:rsid w:val="00D514B7"/>
    <w:rsid w:val="00D634B8"/>
    <w:rsid w:val="00D63997"/>
    <w:rsid w:val="00D77A1E"/>
    <w:rsid w:val="00D77A88"/>
    <w:rsid w:val="00D83849"/>
    <w:rsid w:val="00D919FF"/>
    <w:rsid w:val="00D94673"/>
    <w:rsid w:val="00D964DF"/>
    <w:rsid w:val="00D971AF"/>
    <w:rsid w:val="00DA316B"/>
    <w:rsid w:val="00DA492D"/>
    <w:rsid w:val="00DA6546"/>
    <w:rsid w:val="00DB20A1"/>
    <w:rsid w:val="00DB631A"/>
    <w:rsid w:val="00DC55A1"/>
    <w:rsid w:val="00DC73EF"/>
    <w:rsid w:val="00DC79BB"/>
    <w:rsid w:val="00DD15EC"/>
    <w:rsid w:val="00DE53D6"/>
    <w:rsid w:val="00DE7838"/>
    <w:rsid w:val="00DF2F07"/>
    <w:rsid w:val="00DF3CE7"/>
    <w:rsid w:val="00E0015E"/>
    <w:rsid w:val="00E01860"/>
    <w:rsid w:val="00E01AD2"/>
    <w:rsid w:val="00E123A2"/>
    <w:rsid w:val="00E2513E"/>
    <w:rsid w:val="00E3250F"/>
    <w:rsid w:val="00E3430C"/>
    <w:rsid w:val="00E35997"/>
    <w:rsid w:val="00E61ED8"/>
    <w:rsid w:val="00E67478"/>
    <w:rsid w:val="00E921F2"/>
    <w:rsid w:val="00EB1F29"/>
    <w:rsid w:val="00EB1FD1"/>
    <w:rsid w:val="00EB3660"/>
    <w:rsid w:val="00EC281C"/>
    <w:rsid w:val="00ED0420"/>
    <w:rsid w:val="00ED1D8F"/>
    <w:rsid w:val="00ED70EA"/>
    <w:rsid w:val="00EE297F"/>
    <w:rsid w:val="00EE3620"/>
    <w:rsid w:val="00EE3F85"/>
    <w:rsid w:val="00EF43A8"/>
    <w:rsid w:val="00EF529E"/>
    <w:rsid w:val="00EF6504"/>
    <w:rsid w:val="00F04EFD"/>
    <w:rsid w:val="00F379F3"/>
    <w:rsid w:val="00F51366"/>
    <w:rsid w:val="00F568A4"/>
    <w:rsid w:val="00F56CC4"/>
    <w:rsid w:val="00F67A18"/>
    <w:rsid w:val="00F828BE"/>
    <w:rsid w:val="00F865EE"/>
    <w:rsid w:val="00F90D7B"/>
    <w:rsid w:val="00F92F35"/>
    <w:rsid w:val="00F9668F"/>
    <w:rsid w:val="00FA7AE2"/>
    <w:rsid w:val="00FB15C6"/>
    <w:rsid w:val="00FB1AF6"/>
    <w:rsid w:val="00FC52FB"/>
    <w:rsid w:val="00FC6BEB"/>
    <w:rsid w:val="00FE0881"/>
    <w:rsid w:val="00FE376E"/>
    <w:rsid w:val="00FE3C8B"/>
    <w:rsid w:val="00FF166C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paragraph" w:customStyle="1" w:styleId="Default">
    <w:name w:val="Default"/>
    <w:rsid w:val="001C028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863F88"/>
    <w:pPr>
      <w:spacing w:after="120"/>
    </w:pPr>
    <w:rPr>
      <w:rFonts w:ascii="Gill Sans MT" w:eastAsia="Times New Roman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63F88"/>
    <w:rPr>
      <w:rFonts w:ascii="Gill Sans MT" w:eastAsia="Times New Roman" w:hAnsi="Gill Sans M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7C43A.23463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32JKWRRJAUXM-1068736601-38209</_dlc_DocId>
    <_dlc_DocIdUrl xmlns="de777af5-75c5-4059-8842-b3ca2d118c77">
      <Url>https://undp.sharepoint.com/teams/BIH/ReLOAD2/_layouts/15/DocIdRedir.aspx?ID=32JKWRRJAUXM-1068736601-38209</Url>
      <Description>32JKWRRJAUXM-1068736601-38209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637C-7833-48EB-A4F2-C1755B53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BF2DFB7-7B76-4E94-9105-2287581376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80F0D2-F9A2-4ACC-BF34-06F2EEA1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zorica.nikolic</cp:lastModifiedBy>
  <cp:revision>10</cp:revision>
  <cp:lastPrinted>2018-09-19T05:46:00Z</cp:lastPrinted>
  <dcterms:created xsi:type="dcterms:W3CDTF">2023-05-27T19:18:00Z</dcterms:created>
  <dcterms:modified xsi:type="dcterms:W3CDTF">2023-05-30T07:11:00Z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cbab8a09-42d5-4fd8-929f-01d70d82eb9d</vt:lpwstr>
  </property>
  <property fmtid="{D5CDD505-2E9C-101B-9397-08002B2CF9AE}" pid="4" name="MediaServiceImageTags">
    <vt:lpwstr/>
  </property>
</Properties>
</file>